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D0D" w:rsidRPr="00BF2D0D" w:rsidRDefault="00BF2D0D" w:rsidP="00BF2D0D">
      <w:pPr>
        <w:widowControl/>
        <w:shd w:val="clear" w:color="auto" w:fill="FFFFFF"/>
        <w:jc w:val="center"/>
        <w:rPr>
          <w:rFonts w:ascii="宋体" w:eastAsia="宋体" w:hAnsi="宋体" w:cs="宋体"/>
          <w:b/>
          <w:bCs/>
          <w:color w:val="AB0D04"/>
          <w:kern w:val="0"/>
          <w:sz w:val="39"/>
          <w:szCs w:val="39"/>
        </w:rPr>
      </w:pPr>
      <w:bookmarkStart w:id="0" w:name="_GoBack"/>
      <w:r w:rsidRPr="00BF2D0D">
        <w:rPr>
          <w:rFonts w:ascii="宋体" w:eastAsia="宋体" w:hAnsi="宋体" w:cs="宋体" w:hint="eastAsia"/>
          <w:b/>
          <w:bCs/>
          <w:color w:val="AB0D04"/>
          <w:kern w:val="0"/>
          <w:sz w:val="39"/>
          <w:szCs w:val="39"/>
        </w:rPr>
        <w:t>国家艺术基金（一般项目）2019年度艺术人才培养资助项目申报指南</w:t>
      </w:r>
      <w:bookmarkEnd w:id="0"/>
    </w:p>
    <w:p w:rsidR="00BF2D0D" w:rsidRDefault="00BF2D0D" w:rsidP="00BF2D0D">
      <w:pPr>
        <w:widowControl/>
        <w:shd w:val="clear" w:color="auto" w:fill="FFFFFF"/>
        <w:ind w:firstLine="480"/>
        <w:rPr>
          <w:rFonts w:ascii="宋体" w:eastAsia="宋体" w:hAnsi="宋体" w:cs="宋体" w:hint="eastAsia"/>
          <w:color w:val="333333"/>
          <w:kern w:val="0"/>
          <w:sz w:val="18"/>
          <w:szCs w:val="18"/>
        </w:rPr>
      </w:pP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国家艺术基金面向社会受理艺术人才培养资助项目的申报，组织专家评审，确定资助项目和资助额度，并实施监管。</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根据《国家艺术基金章程》，结合《国家艺术基金项目资助管理办法》《国家艺术基金财务管理办法》，制定本指南。</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宋体" w:eastAsia="宋体" w:hAnsi="宋体" w:cs="宋体" w:hint="eastAsia"/>
          <w:b/>
          <w:bCs/>
          <w:color w:val="333333"/>
          <w:kern w:val="0"/>
          <w:sz w:val="32"/>
          <w:szCs w:val="32"/>
        </w:rPr>
        <w:t>一、资助对象</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本项目资助满足艺术事业当前和长远发展需求的艺术人才培养项目。重点资助特殊的、急需的、紧缺的高端艺术专业人才、复合型经营管理人才和理论评论人才培养项目。</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本年度重点资助围绕纪念改革开放40周年、庆祝中华人民共和国成立70周年、全面建成小康社会和庆祝中国共产党成立100周年等重要时间节点开展的创作人才培养项目；重点资助讴歌党、讴歌祖国、讴歌人民、讴歌英雄的现实题材创作人才培养项目；加大对戏曲、曲艺、木偶、皮影和民族音乐、民族歌剧等民族艺术形式和网络文艺人才培养的资助力度。</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宋体" w:eastAsia="宋体" w:hAnsi="宋体" w:cs="宋体" w:hint="eastAsia"/>
          <w:b/>
          <w:bCs/>
          <w:color w:val="333333"/>
          <w:kern w:val="0"/>
          <w:sz w:val="32"/>
          <w:szCs w:val="32"/>
        </w:rPr>
        <w:t>二、资助范围</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本项目资助范围包括：舞台艺术、美术、书法、摄影、工艺美术和网络文艺（网络演出、网络音乐等）领域的艺术专业人才、经营管理人才和理论评论人才培养项目。培养方</w:t>
      </w:r>
      <w:r w:rsidRPr="00BF2D0D">
        <w:rPr>
          <w:rFonts w:ascii="仿宋" w:eastAsia="仿宋" w:hAnsi="仿宋" w:cs="宋体" w:hint="eastAsia"/>
          <w:color w:val="333333"/>
          <w:kern w:val="0"/>
          <w:sz w:val="32"/>
          <w:szCs w:val="32"/>
        </w:rPr>
        <w:lastRenderedPageBreak/>
        <w:t>式包括课堂教学、交流采风、艺术创作实践和经营管理实践实训等。</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（一）项目设计要遵循高层次、小批量原则，体现灵活性、多样化特点，鼓励艺术经验的直接传授和在实践中提升经营管理能力，围绕具体创作任务出作品、出人才。</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二）艺术专业人才培养重在艺术实践和经验传授，注重提升专业技能、拓宽艺术视野和培养创新能力；经营管理人才培养重在培养熟悉艺术创作生产规律，了解市场运行机制，能够做好艺术作品宣传推广和市场经营工作的复合型人才；理论评论人才培养重在培养能够围绕当下艺术实践开展艺术批评活动的理论评论人才；“高端艺术人才境外研修计划”重在与境外艺术单位、机构合作开展培训活动，选派、支持优秀艺术人才赴境外艺术团体和经营机构学习实践，提升专业技能和经营管理能力。</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（三）申报项目应是在获得艺术基金立项资助，完成立项签约后实施，且能够在2019年12月31日前按要求</w:t>
      </w:r>
      <w:proofErr w:type="gramStart"/>
      <w:r w:rsidRPr="00BF2D0D">
        <w:rPr>
          <w:rFonts w:ascii="仿宋" w:eastAsia="仿宋" w:hAnsi="仿宋" w:cs="宋体" w:hint="eastAsia"/>
          <w:color w:val="333333"/>
          <w:kern w:val="0"/>
          <w:sz w:val="32"/>
          <w:szCs w:val="32"/>
        </w:rPr>
        <w:t>完成结项验收</w:t>
      </w:r>
      <w:proofErr w:type="gramEnd"/>
      <w:r w:rsidRPr="00BF2D0D">
        <w:rPr>
          <w:rFonts w:ascii="仿宋" w:eastAsia="仿宋" w:hAnsi="仿宋" w:cs="宋体" w:hint="eastAsia"/>
          <w:color w:val="333333"/>
          <w:kern w:val="0"/>
          <w:sz w:val="32"/>
          <w:szCs w:val="32"/>
        </w:rPr>
        <w:t>的项目。跨年度实施的项目在申报时应特别注明。</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（四）2019年度艺术人才培养推荐项目：</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1．舞台艺术编剧人才培养；</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2．舞台艺术导演（编导）人才培养；</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3．舞台美术设计人才培养；</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4．音乐创作（作曲、合唱指挥）人才培养；</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lastRenderedPageBreak/>
        <w:t>5．戏曲表演人才培养；</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6．舞台艺术表演（戏剧、音乐、舞蹈、曲艺、木偶、皮影、杂技、魔术）人才培养；</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7．戏曲流派表演人才培养；</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8．经典保留剧目青年表演人才培养；</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9．艺术经营管理（负责人、制作人、出品人、舞台总监、策展人等）人才培养；</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10．美术创作人才培养；</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11．书法创作人才培养；</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12．摄影创作人才培养；</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13．艺术营销人才培养；</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14．工艺美术创作人才培养；</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15．优秀传统手工艺创造性转化、创新性发展设计人才培养；</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16．历史文化名村、名镇和特色小镇创意设计人才培养；</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17．文化创意产品设计人才培养；</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18．艺术理论评论人才培养；</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19．西部地区、少数民族地区艺术人才培养；</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20．网络文艺创作人才培养；</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21．艺术科技创新人才培养。</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宋体" w:eastAsia="宋体" w:hAnsi="宋体" w:cs="宋体" w:hint="eastAsia"/>
          <w:b/>
          <w:bCs/>
          <w:color w:val="333333"/>
          <w:kern w:val="0"/>
          <w:sz w:val="32"/>
          <w:szCs w:val="32"/>
        </w:rPr>
        <w:t>三、资助额度</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lastRenderedPageBreak/>
        <w:t>艺术基金依据艺术门类、规模体量、成本投入等因素，同时参考申报主体制定的项目预算核定资助资金。</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宋体" w:eastAsia="宋体" w:hAnsi="宋体" w:cs="宋体" w:hint="eastAsia"/>
          <w:b/>
          <w:bCs/>
          <w:color w:val="333333"/>
          <w:kern w:val="0"/>
          <w:sz w:val="32"/>
          <w:szCs w:val="32"/>
        </w:rPr>
        <w:t>四、资助方式</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一）艺术基金对教师聘请、学员食宿、租赁培训场所和开展艺术实践活动等给予资助。承担项目的单位或机构须将资助资金全部用于项目开支，不得向学员收取学费等其他费用，不得与自行举办的其他培训项目拼班、交叉。</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（二）对立项资助项目，艺术基金将先期拨付资助资金总额的50％作为启动经费；项目开班经审核完成后，拨付资助资金总额的30％；项目完成并验收合格后，拨付剩余20％的资助资金。</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三）承担项目的单位或机构应适度控制培训规模，原则上参加培训的学员应控制在30名以内，最多不能超过50名。要面向全国通过竞争择优遴选培训对象，本单位或机构内部学员人数不超过1/5（经典保留剧目青年表演人才培养项目除外）。学员确定后应将名单及个人简历送国家艺术基金管理中心备案。</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（四）对艺术人才培养</w:t>
      </w:r>
      <w:proofErr w:type="gramStart"/>
      <w:r w:rsidRPr="00BF2D0D">
        <w:rPr>
          <w:rFonts w:ascii="仿宋" w:eastAsia="仿宋" w:hAnsi="仿宋" w:cs="宋体" w:hint="eastAsia"/>
          <w:color w:val="333333"/>
          <w:kern w:val="0"/>
          <w:sz w:val="32"/>
          <w:szCs w:val="32"/>
        </w:rPr>
        <w:t>项目结项验收</w:t>
      </w:r>
      <w:proofErr w:type="gramEnd"/>
      <w:r w:rsidRPr="00BF2D0D">
        <w:rPr>
          <w:rFonts w:ascii="仿宋" w:eastAsia="仿宋" w:hAnsi="仿宋" w:cs="宋体" w:hint="eastAsia"/>
          <w:color w:val="333333"/>
          <w:kern w:val="0"/>
          <w:sz w:val="32"/>
          <w:szCs w:val="32"/>
        </w:rPr>
        <w:t>时提交的学员作品，管理中心将择优组织开展出版、展览、演出等宣传推广活动。</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（五）承担项目的单位或机构应保证培训时间。原则上每期培训时间应不少于两个月，不超过六个月，且集中培训时间应不少于一个月；“高端艺术人才境外研修计划”项目</w:t>
      </w:r>
      <w:r w:rsidRPr="00BF2D0D">
        <w:rPr>
          <w:rFonts w:ascii="仿宋" w:eastAsia="仿宋" w:hAnsi="仿宋" w:cs="宋体" w:hint="eastAsia"/>
          <w:color w:val="333333"/>
          <w:kern w:val="0"/>
          <w:sz w:val="32"/>
          <w:szCs w:val="32"/>
        </w:rPr>
        <w:lastRenderedPageBreak/>
        <w:t>安排在国（境）外学习实践时间应不少于两个月。培训可依据具体项目的特点和人才培养要求分批次、分地域进行。</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宋体" w:eastAsia="宋体" w:hAnsi="宋体" w:cs="宋体" w:hint="eastAsia"/>
          <w:b/>
          <w:bCs/>
          <w:color w:val="333333"/>
          <w:kern w:val="0"/>
          <w:sz w:val="32"/>
          <w:szCs w:val="32"/>
        </w:rPr>
        <w:t>五、申报条件</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（一）本项目的申报主体为单位或机构。申报项目的单位或机构应同时具备以下条件：</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1．2015年4月30日前在中华人民共和国内地同级行政机关登记、注册的单位或机构（不含性质为机关法人的单位）；</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2．具备完善的管理制度，与实施项目相匹配的教学实践资源、师资力量和设施条件，能够提供详实、可行的培训方案。鼓励艺术创作单位与艺术教育科研单位合作开展项目。</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（二）由多家单位或机构合作完成的项目，应由其中一家单位或机构作为申报主体进行申报，并由主要合作方在《国家艺术基金（一般项目）2019年度艺术人才培养资助项目申报表》上签署同意意见并加盖公章。</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（三）已获得国家艺术基金立项资助的项目，在实施过程中出现违反《国家艺术基金资助项目协议书》的情况，在该项目未通过管理中心组织</w:t>
      </w:r>
      <w:proofErr w:type="gramStart"/>
      <w:r w:rsidRPr="00BF2D0D">
        <w:rPr>
          <w:rFonts w:ascii="仿宋" w:eastAsia="仿宋" w:hAnsi="仿宋" w:cs="宋体" w:hint="eastAsia"/>
          <w:color w:val="333333"/>
          <w:kern w:val="0"/>
          <w:sz w:val="32"/>
          <w:szCs w:val="32"/>
        </w:rPr>
        <w:t>的结项验收</w:t>
      </w:r>
      <w:proofErr w:type="gramEnd"/>
      <w:r w:rsidRPr="00BF2D0D">
        <w:rPr>
          <w:rFonts w:ascii="仿宋" w:eastAsia="仿宋" w:hAnsi="仿宋" w:cs="宋体" w:hint="eastAsia"/>
          <w:color w:val="333333"/>
          <w:kern w:val="0"/>
          <w:sz w:val="32"/>
          <w:szCs w:val="32"/>
        </w:rPr>
        <w:t>前，其项目实施主体不能再申报新的资助项目。</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宋体" w:eastAsia="宋体" w:hAnsi="宋体" w:cs="宋体" w:hint="eastAsia"/>
          <w:b/>
          <w:bCs/>
          <w:color w:val="333333"/>
          <w:kern w:val="0"/>
          <w:sz w:val="32"/>
          <w:szCs w:val="32"/>
        </w:rPr>
        <w:t>六、申报时间</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本项目从2018年4月15日起开始申报，至6月15日截止申报。管理中心在申报期内受理项目申报，并提供相关咨询服务，逾期不予受理。</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宋体" w:eastAsia="宋体" w:hAnsi="宋体" w:cs="宋体" w:hint="eastAsia"/>
          <w:b/>
          <w:bCs/>
          <w:color w:val="333333"/>
          <w:kern w:val="0"/>
          <w:sz w:val="32"/>
          <w:szCs w:val="32"/>
        </w:rPr>
        <w:lastRenderedPageBreak/>
        <w:t>七、申报程序</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（一）申报主体在规定的申报受理期内，登录国家艺术基金网站（http：//www．</w:t>
      </w:r>
      <w:proofErr w:type="spellStart"/>
      <w:r w:rsidRPr="00BF2D0D">
        <w:rPr>
          <w:rFonts w:ascii="仿宋" w:eastAsia="仿宋" w:hAnsi="仿宋" w:cs="宋体" w:hint="eastAsia"/>
          <w:color w:val="333333"/>
          <w:kern w:val="0"/>
          <w:sz w:val="32"/>
          <w:szCs w:val="32"/>
        </w:rPr>
        <w:t>cnaf</w:t>
      </w:r>
      <w:proofErr w:type="spellEnd"/>
      <w:r w:rsidRPr="00BF2D0D">
        <w:rPr>
          <w:rFonts w:ascii="仿宋" w:eastAsia="仿宋" w:hAnsi="仿宋" w:cs="宋体" w:hint="eastAsia"/>
          <w:color w:val="333333"/>
          <w:kern w:val="0"/>
          <w:sz w:val="32"/>
          <w:szCs w:val="32"/>
        </w:rPr>
        <w:t>．</w:t>
      </w:r>
      <w:proofErr w:type="spellStart"/>
      <w:r w:rsidRPr="00BF2D0D">
        <w:rPr>
          <w:rFonts w:ascii="仿宋" w:eastAsia="仿宋" w:hAnsi="仿宋" w:cs="宋体" w:hint="eastAsia"/>
          <w:color w:val="333333"/>
          <w:kern w:val="0"/>
          <w:sz w:val="32"/>
          <w:szCs w:val="32"/>
        </w:rPr>
        <w:t>cn</w:t>
      </w:r>
      <w:proofErr w:type="spellEnd"/>
      <w:r w:rsidRPr="00BF2D0D">
        <w:rPr>
          <w:rFonts w:ascii="仿宋" w:eastAsia="仿宋" w:hAnsi="仿宋" w:cs="宋体" w:hint="eastAsia"/>
          <w:color w:val="333333"/>
          <w:kern w:val="0"/>
          <w:sz w:val="32"/>
          <w:szCs w:val="32"/>
        </w:rPr>
        <w:t>），通过“国家艺术基金网上申报管理系统”，按要求填写《国家艺术基金（一般项目）2019年度艺术人才培养资助项目申报表》，上传申报材料，并将申报表和申报材料邮寄到管理中心。</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（二）管理中心将组织有关部门和专家对申报项目进行核查。符合相关规定的予以受理；不符合相关规定以及提供申报材料不全的，不予受理并将通知申报主体。</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（三）对申报主体寄送的申报材料，管理中心按规定管理和使用，且不退还，请自行备份底稿。</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宋体" w:eastAsia="宋体" w:hAnsi="宋体" w:cs="宋体" w:hint="eastAsia"/>
          <w:b/>
          <w:bCs/>
          <w:color w:val="333333"/>
          <w:kern w:val="0"/>
          <w:sz w:val="32"/>
          <w:szCs w:val="32"/>
        </w:rPr>
        <w:t>八、申报材料</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（一）《国家艺术基金（一般项目）2019年度艺术人才培养资助项目申报表》；</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（二）同级行政主管部门颁发的登记、注册证书和组织机构代码证（或统一社会信用代码证书）复印件（须加盖本单位公章），因事业单位体制改革重新登记、注册的应特别注明；</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（三）上一年度财务报表（资产负债表、利润表或收入支出决算表）和本年度1月份社会保险个人权益记录（单位缴费信息）（须加盖本单位公章）；</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（四）开展艺术人才培养活动的工作方案；</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lastRenderedPageBreak/>
        <w:t>（五）申报项目涉及国（境）外培训活动的，须提供与国（境）外合作机构的合作协议；</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六）申报材料在网络提交后，须下载、打印并邮寄1份到管理中心。申报材料为文字材料的，要求统一用A4纸型双面印制，装订成册，并在指定位置加盖公章。申报材料中的照片，尺幅应为8寸至10寸，夹在文字材料内，不要装订在一起。申报材料为照片和音频、视频的，须将电子文件存放在U盘中一并邮寄，音频文件的格式应为WAV或MP3，视频文件的格式应为MOV、AVI、FLV或MP4；</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七）申报材料应于2018年6月15日前邮寄给国家艺术基金管理中心评审部（以邮戳或交寄单为准），邮寄地址：北京市东城区青龙胡同1号歌华大厦A座16层C—101室，邮编：100007，联系电话：400－025－9525，邮寄时请在信封显著位置注明“申报材料”字样。</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宋体" w:eastAsia="宋体" w:hAnsi="宋体" w:cs="宋体" w:hint="eastAsia"/>
          <w:b/>
          <w:bCs/>
          <w:color w:val="333333"/>
          <w:kern w:val="0"/>
          <w:sz w:val="32"/>
          <w:szCs w:val="32"/>
        </w:rPr>
        <w:t>九、签约实施</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（一）确定申报项目为立项资助项目后，管理中心将与申报主体签订《国家艺术基金资助项目协议书》。《国家艺术基金（一般项目）2019年度艺术人才培养资助项目申报表》作为协议书附件，具有同等约束力。</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（二）申报项目立项后，申报主体应同意按照艺术基金安排，参加艺术基金组织的出版、展览、演出等公益性活动。</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宋体" w:eastAsia="宋体" w:hAnsi="宋体" w:cs="宋体" w:hint="eastAsia"/>
          <w:b/>
          <w:bCs/>
          <w:color w:val="333333"/>
          <w:kern w:val="0"/>
          <w:sz w:val="32"/>
          <w:szCs w:val="32"/>
        </w:rPr>
        <w:t>十、监督验收</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lastRenderedPageBreak/>
        <w:t>（一）资助项目应于2019年12月31日前</w:t>
      </w:r>
      <w:proofErr w:type="gramStart"/>
      <w:r w:rsidRPr="00BF2D0D">
        <w:rPr>
          <w:rFonts w:ascii="仿宋" w:eastAsia="仿宋" w:hAnsi="仿宋" w:cs="宋体" w:hint="eastAsia"/>
          <w:color w:val="333333"/>
          <w:kern w:val="0"/>
          <w:sz w:val="32"/>
          <w:szCs w:val="32"/>
        </w:rPr>
        <w:t>完成结项验收</w:t>
      </w:r>
      <w:proofErr w:type="gramEnd"/>
      <w:r w:rsidRPr="00BF2D0D">
        <w:rPr>
          <w:rFonts w:ascii="仿宋" w:eastAsia="仿宋" w:hAnsi="仿宋" w:cs="宋体" w:hint="eastAsia"/>
          <w:color w:val="333333"/>
          <w:kern w:val="0"/>
          <w:sz w:val="32"/>
          <w:szCs w:val="32"/>
        </w:rPr>
        <w:t>。如确需延期完成，必须于2019年10月31日前以书面形式向管理中心申请，获得批准后方可延期。</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（二）管理中心将按照《国家艺术基金资助项目监督管理若干规定》，对资助项目实施情况进行监督，并组织专家对资助项目</w:t>
      </w:r>
      <w:proofErr w:type="gramStart"/>
      <w:r w:rsidRPr="00BF2D0D">
        <w:rPr>
          <w:rFonts w:ascii="仿宋" w:eastAsia="仿宋" w:hAnsi="仿宋" w:cs="宋体" w:hint="eastAsia"/>
          <w:color w:val="333333"/>
          <w:kern w:val="0"/>
          <w:sz w:val="32"/>
          <w:szCs w:val="32"/>
        </w:rPr>
        <w:t>进行结项验收</w:t>
      </w:r>
      <w:proofErr w:type="gramEnd"/>
      <w:r w:rsidRPr="00BF2D0D">
        <w:rPr>
          <w:rFonts w:ascii="仿宋" w:eastAsia="仿宋" w:hAnsi="仿宋" w:cs="宋体" w:hint="eastAsia"/>
          <w:color w:val="333333"/>
          <w:kern w:val="0"/>
          <w:sz w:val="32"/>
          <w:szCs w:val="32"/>
        </w:rPr>
        <w:t>。由多家单位或机构合作完成的项目，申报主体应及时将获得立项资助信息告知各合作方，负责在实施过程中与各合作方的协调，并作为责任方接受审计和监督。</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三）申报主体要保证申报项目在申报及后续实施过程中均不侵犯任何第三方的知识产权及其他合法权益。如有侵犯，申报主体依法承担全部责任。对于申报主体与第三方的纠纷或争议，艺术基金不承担任何责任或义务。</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四）申报主体有以下情形的，管理中心有权对该项目重新审核，并依据其严重程度分别或同时采取暂缓拨款、终止拨款、追回部分或全部资助款项、撤销对该项目的资助以及三年内暂停申报主体申报资格等相应措施，并依法追究相关单位、机构和个人责任：</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1．申报主体在项目实施过程中，侵犯任何第三方的知识产权及其他合法权益；</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2．项目实施内容、经费支出、</w:t>
      </w:r>
      <w:proofErr w:type="gramStart"/>
      <w:r w:rsidRPr="00BF2D0D">
        <w:rPr>
          <w:rFonts w:ascii="仿宋" w:eastAsia="仿宋" w:hAnsi="仿宋" w:cs="宋体" w:hint="eastAsia"/>
          <w:color w:val="333333"/>
          <w:kern w:val="0"/>
          <w:sz w:val="32"/>
          <w:szCs w:val="32"/>
        </w:rPr>
        <w:t>结项成果</w:t>
      </w:r>
      <w:proofErr w:type="gramEnd"/>
      <w:r w:rsidRPr="00BF2D0D">
        <w:rPr>
          <w:rFonts w:ascii="仿宋" w:eastAsia="仿宋" w:hAnsi="仿宋" w:cs="宋体" w:hint="eastAsia"/>
          <w:color w:val="333333"/>
          <w:kern w:val="0"/>
          <w:sz w:val="32"/>
          <w:szCs w:val="32"/>
        </w:rPr>
        <w:t>等与《国家艺术基金资助项目协议书》的约定存在重大差异；</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lastRenderedPageBreak/>
        <w:t>3．申报主体存在其他弄虚作假、挪用资助资金、违反《国家艺术基金资助项目协议书》等情形；</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4．申报主体有其他严重违法违纪行为。</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宋体" w:eastAsia="宋体" w:hAnsi="宋体" w:cs="宋体" w:hint="eastAsia"/>
          <w:b/>
          <w:bCs/>
          <w:color w:val="333333"/>
          <w:kern w:val="0"/>
          <w:sz w:val="32"/>
          <w:szCs w:val="32"/>
        </w:rPr>
        <w:t>十一、其他</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（一）资助项目在实施过程中和</w:t>
      </w:r>
      <w:proofErr w:type="gramStart"/>
      <w:r w:rsidRPr="00BF2D0D">
        <w:rPr>
          <w:rFonts w:ascii="仿宋" w:eastAsia="仿宋" w:hAnsi="仿宋" w:cs="宋体" w:hint="eastAsia"/>
          <w:color w:val="333333"/>
          <w:kern w:val="0"/>
          <w:sz w:val="32"/>
          <w:szCs w:val="32"/>
        </w:rPr>
        <w:t>在结项验收</w:t>
      </w:r>
      <w:proofErr w:type="gramEnd"/>
      <w:r w:rsidRPr="00BF2D0D">
        <w:rPr>
          <w:rFonts w:ascii="仿宋" w:eastAsia="仿宋" w:hAnsi="仿宋" w:cs="宋体" w:hint="eastAsia"/>
          <w:color w:val="333333"/>
          <w:kern w:val="0"/>
          <w:sz w:val="32"/>
          <w:szCs w:val="32"/>
        </w:rPr>
        <w:t>合格后的出版、展览、演出等活动中，均应在相关材料显著位置注明该项目为“国家艺术基金资助项目”。</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（二）资助</w:t>
      </w:r>
      <w:proofErr w:type="gramStart"/>
      <w:r w:rsidRPr="00BF2D0D">
        <w:rPr>
          <w:rFonts w:ascii="仿宋" w:eastAsia="仿宋" w:hAnsi="仿宋" w:cs="宋体" w:hint="eastAsia"/>
          <w:color w:val="333333"/>
          <w:kern w:val="0"/>
          <w:sz w:val="32"/>
          <w:szCs w:val="32"/>
        </w:rPr>
        <w:t>项目结项验收</w:t>
      </w:r>
      <w:proofErr w:type="gramEnd"/>
      <w:r w:rsidRPr="00BF2D0D">
        <w:rPr>
          <w:rFonts w:ascii="仿宋" w:eastAsia="仿宋" w:hAnsi="仿宋" w:cs="宋体" w:hint="eastAsia"/>
          <w:color w:val="333333"/>
          <w:kern w:val="0"/>
          <w:sz w:val="32"/>
          <w:szCs w:val="32"/>
        </w:rPr>
        <w:t>时，申报主体应按要求提交完整的成果材料。</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（三）艺术基金对申报主体在项目申报、实施过程中与第三方产生的纠纷不承担任何责任。</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（四）管理中心对本指南拥有最终解释权。</w:t>
      </w:r>
    </w:p>
    <w:p w:rsidR="00BF2D0D" w:rsidRPr="00BF2D0D" w:rsidRDefault="00BF2D0D" w:rsidP="00BF2D0D">
      <w:pPr>
        <w:widowControl/>
        <w:shd w:val="clear" w:color="auto" w:fill="FFFFFF"/>
        <w:ind w:firstLine="480"/>
        <w:rPr>
          <w:rFonts w:ascii="仿宋" w:eastAsia="仿宋" w:hAnsi="仿宋" w:cs="宋体" w:hint="eastAsia"/>
          <w:color w:val="333333"/>
          <w:kern w:val="0"/>
          <w:sz w:val="32"/>
          <w:szCs w:val="32"/>
        </w:rPr>
      </w:pPr>
      <w:r w:rsidRPr="00BF2D0D">
        <w:rPr>
          <w:rFonts w:ascii="仿宋" w:eastAsia="仿宋" w:hAnsi="仿宋" w:cs="宋体" w:hint="eastAsia"/>
          <w:color w:val="333333"/>
          <w:kern w:val="0"/>
          <w:sz w:val="32"/>
          <w:szCs w:val="32"/>
        </w:rPr>
        <w:t>（五）本指南自发布之日起实施</w:t>
      </w:r>
      <w:r>
        <w:rPr>
          <w:rFonts w:ascii="仿宋" w:eastAsia="仿宋" w:hAnsi="仿宋" w:cs="宋体" w:hint="eastAsia"/>
          <w:color w:val="333333"/>
          <w:kern w:val="0"/>
          <w:sz w:val="32"/>
          <w:szCs w:val="32"/>
        </w:rPr>
        <w:t>。</w:t>
      </w:r>
    </w:p>
    <w:p w:rsidR="007157DB" w:rsidRPr="00BF2D0D" w:rsidRDefault="007157DB"/>
    <w:sectPr w:rsidR="007157DB" w:rsidRPr="00BF2D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727" w:rsidRDefault="00CC6727" w:rsidP="00BF2D0D">
      <w:r>
        <w:separator/>
      </w:r>
    </w:p>
  </w:endnote>
  <w:endnote w:type="continuationSeparator" w:id="0">
    <w:p w:rsidR="00CC6727" w:rsidRDefault="00CC6727" w:rsidP="00BF2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727" w:rsidRDefault="00CC6727" w:rsidP="00BF2D0D">
      <w:r>
        <w:separator/>
      </w:r>
    </w:p>
  </w:footnote>
  <w:footnote w:type="continuationSeparator" w:id="0">
    <w:p w:rsidR="00CC6727" w:rsidRDefault="00CC6727" w:rsidP="00BF2D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C42"/>
    <w:rsid w:val="007157DB"/>
    <w:rsid w:val="00772D62"/>
    <w:rsid w:val="00B46C42"/>
    <w:rsid w:val="00BF2D0D"/>
    <w:rsid w:val="00CC6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2D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2D0D"/>
    <w:rPr>
      <w:sz w:val="18"/>
      <w:szCs w:val="18"/>
    </w:rPr>
  </w:style>
  <w:style w:type="paragraph" w:styleId="a4">
    <w:name w:val="footer"/>
    <w:basedOn w:val="a"/>
    <w:link w:val="Char0"/>
    <w:uiPriority w:val="99"/>
    <w:unhideWhenUsed/>
    <w:rsid w:val="00BF2D0D"/>
    <w:pPr>
      <w:tabs>
        <w:tab w:val="center" w:pos="4153"/>
        <w:tab w:val="right" w:pos="8306"/>
      </w:tabs>
      <w:snapToGrid w:val="0"/>
      <w:jc w:val="left"/>
    </w:pPr>
    <w:rPr>
      <w:sz w:val="18"/>
      <w:szCs w:val="18"/>
    </w:rPr>
  </w:style>
  <w:style w:type="character" w:customStyle="1" w:styleId="Char0">
    <w:name w:val="页脚 Char"/>
    <w:basedOn w:val="a0"/>
    <w:link w:val="a4"/>
    <w:uiPriority w:val="99"/>
    <w:rsid w:val="00BF2D0D"/>
    <w:rPr>
      <w:sz w:val="18"/>
      <w:szCs w:val="18"/>
    </w:rPr>
  </w:style>
  <w:style w:type="character" w:customStyle="1" w:styleId="marr">
    <w:name w:val="marr"/>
    <w:basedOn w:val="a0"/>
    <w:rsid w:val="00BF2D0D"/>
  </w:style>
  <w:style w:type="character" w:customStyle="1" w:styleId="name">
    <w:name w:val="name"/>
    <w:basedOn w:val="a0"/>
    <w:rsid w:val="00BF2D0D"/>
  </w:style>
  <w:style w:type="character" w:customStyle="1" w:styleId="apple-converted-space">
    <w:name w:val="apple-converted-space"/>
    <w:basedOn w:val="a0"/>
    <w:rsid w:val="00BF2D0D"/>
  </w:style>
  <w:style w:type="character" w:styleId="a5">
    <w:name w:val="Hyperlink"/>
    <w:basedOn w:val="a0"/>
    <w:uiPriority w:val="99"/>
    <w:semiHidden/>
    <w:unhideWhenUsed/>
    <w:rsid w:val="00BF2D0D"/>
    <w:rPr>
      <w:color w:val="0000FF"/>
      <w:u w:val="single"/>
    </w:rPr>
  </w:style>
  <w:style w:type="character" w:customStyle="1" w:styleId="left">
    <w:name w:val="left"/>
    <w:basedOn w:val="a0"/>
    <w:rsid w:val="00BF2D0D"/>
  </w:style>
  <w:style w:type="paragraph" w:styleId="a6">
    <w:name w:val="Normal (Web)"/>
    <w:basedOn w:val="a"/>
    <w:uiPriority w:val="99"/>
    <w:semiHidden/>
    <w:unhideWhenUsed/>
    <w:rsid w:val="00BF2D0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BF2D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2D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2D0D"/>
    <w:rPr>
      <w:sz w:val="18"/>
      <w:szCs w:val="18"/>
    </w:rPr>
  </w:style>
  <w:style w:type="paragraph" w:styleId="a4">
    <w:name w:val="footer"/>
    <w:basedOn w:val="a"/>
    <w:link w:val="Char0"/>
    <w:uiPriority w:val="99"/>
    <w:unhideWhenUsed/>
    <w:rsid w:val="00BF2D0D"/>
    <w:pPr>
      <w:tabs>
        <w:tab w:val="center" w:pos="4153"/>
        <w:tab w:val="right" w:pos="8306"/>
      </w:tabs>
      <w:snapToGrid w:val="0"/>
      <w:jc w:val="left"/>
    </w:pPr>
    <w:rPr>
      <w:sz w:val="18"/>
      <w:szCs w:val="18"/>
    </w:rPr>
  </w:style>
  <w:style w:type="character" w:customStyle="1" w:styleId="Char0">
    <w:name w:val="页脚 Char"/>
    <w:basedOn w:val="a0"/>
    <w:link w:val="a4"/>
    <w:uiPriority w:val="99"/>
    <w:rsid w:val="00BF2D0D"/>
    <w:rPr>
      <w:sz w:val="18"/>
      <w:szCs w:val="18"/>
    </w:rPr>
  </w:style>
  <w:style w:type="character" w:customStyle="1" w:styleId="marr">
    <w:name w:val="marr"/>
    <w:basedOn w:val="a0"/>
    <w:rsid w:val="00BF2D0D"/>
  </w:style>
  <w:style w:type="character" w:customStyle="1" w:styleId="name">
    <w:name w:val="name"/>
    <w:basedOn w:val="a0"/>
    <w:rsid w:val="00BF2D0D"/>
  </w:style>
  <w:style w:type="character" w:customStyle="1" w:styleId="apple-converted-space">
    <w:name w:val="apple-converted-space"/>
    <w:basedOn w:val="a0"/>
    <w:rsid w:val="00BF2D0D"/>
  </w:style>
  <w:style w:type="character" w:styleId="a5">
    <w:name w:val="Hyperlink"/>
    <w:basedOn w:val="a0"/>
    <w:uiPriority w:val="99"/>
    <w:semiHidden/>
    <w:unhideWhenUsed/>
    <w:rsid w:val="00BF2D0D"/>
    <w:rPr>
      <w:color w:val="0000FF"/>
      <w:u w:val="single"/>
    </w:rPr>
  </w:style>
  <w:style w:type="character" w:customStyle="1" w:styleId="left">
    <w:name w:val="left"/>
    <w:basedOn w:val="a0"/>
    <w:rsid w:val="00BF2D0D"/>
  </w:style>
  <w:style w:type="paragraph" w:styleId="a6">
    <w:name w:val="Normal (Web)"/>
    <w:basedOn w:val="a"/>
    <w:uiPriority w:val="99"/>
    <w:semiHidden/>
    <w:unhideWhenUsed/>
    <w:rsid w:val="00BF2D0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BF2D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829904">
      <w:bodyDiv w:val="1"/>
      <w:marLeft w:val="0"/>
      <w:marRight w:val="0"/>
      <w:marTop w:val="0"/>
      <w:marBottom w:val="0"/>
      <w:divBdr>
        <w:top w:val="none" w:sz="0" w:space="0" w:color="auto"/>
        <w:left w:val="none" w:sz="0" w:space="0" w:color="auto"/>
        <w:bottom w:val="none" w:sz="0" w:space="0" w:color="auto"/>
        <w:right w:val="none" w:sz="0" w:space="0" w:color="auto"/>
      </w:divBdr>
      <w:divsChild>
        <w:div w:id="502622076">
          <w:marLeft w:val="0"/>
          <w:marRight w:val="0"/>
          <w:marTop w:val="150"/>
          <w:marBottom w:val="225"/>
          <w:divBdr>
            <w:top w:val="none" w:sz="0" w:space="0" w:color="auto"/>
            <w:left w:val="none" w:sz="0" w:space="0" w:color="auto"/>
            <w:bottom w:val="none" w:sz="0" w:space="0" w:color="auto"/>
            <w:right w:val="none" w:sz="0" w:space="0" w:color="auto"/>
          </w:divBdr>
        </w:div>
        <w:div w:id="789667533">
          <w:marLeft w:val="0"/>
          <w:marRight w:val="0"/>
          <w:marTop w:val="0"/>
          <w:marBottom w:val="0"/>
          <w:divBdr>
            <w:top w:val="none" w:sz="0" w:space="0" w:color="auto"/>
            <w:left w:val="none" w:sz="0" w:space="0" w:color="auto"/>
            <w:bottom w:val="none" w:sz="0" w:space="0" w:color="auto"/>
            <w:right w:val="none" w:sz="0" w:space="0" w:color="auto"/>
          </w:divBdr>
          <w:divsChild>
            <w:div w:id="940457649">
              <w:marLeft w:val="450"/>
              <w:marRight w:val="0"/>
              <w:marTop w:val="0"/>
              <w:marBottom w:val="0"/>
              <w:divBdr>
                <w:top w:val="none" w:sz="0" w:space="0" w:color="auto"/>
                <w:left w:val="none" w:sz="0" w:space="0" w:color="auto"/>
                <w:bottom w:val="none" w:sz="0" w:space="0" w:color="auto"/>
                <w:right w:val="none" w:sz="0" w:space="0" w:color="auto"/>
              </w:divBdr>
            </w:div>
            <w:div w:id="521867590">
              <w:marLeft w:val="0"/>
              <w:marRight w:val="0"/>
              <w:marTop w:val="0"/>
              <w:marBottom w:val="0"/>
              <w:divBdr>
                <w:top w:val="none" w:sz="0" w:space="0" w:color="auto"/>
                <w:left w:val="none" w:sz="0" w:space="0" w:color="auto"/>
                <w:bottom w:val="none" w:sz="0" w:space="0" w:color="auto"/>
                <w:right w:val="none" w:sz="0" w:space="0" w:color="auto"/>
              </w:divBdr>
            </w:div>
          </w:divsChild>
        </w:div>
        <w:div w:id="199247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2011</Words>
  <Characters>2011</Characters>
  <Application>Microsoft Office Word</Application>
  <DocSecurity>0</DocSecurity>
  <Lines>64</Lines>
  <Paragraphs>13</Paragraphs>
  <ScaleCrop>false</ScaleCrop>
  <Company>Microsoft</Company>
  <LinksUpToDate>false</LinksUpToDate>
  <CharactersWithSpaces>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SD002</dc:creator>
  <cp:keywords/>
  <dc:description/>
  <cp:lastModifiedBy>SD002</cp:lastModifiedBy>
  <cp:revision>2</cp:revision>
  <dcterms:created xsi:type="dcterms:W3CDTF">2018-03-26T03:46:00Z</dcterms:created>
  <dcterms:modified xsi:type="dcterms:W3CDTF">2018-03-26T03:46:00Z</dcterms:modified>
</cp:coreProperties>
</file>