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left"/>
        <w:rPr>
          <w:rFonts w:hint="eastAsia"/>
          <w:b/>
          <w:bCs/>
          <w:sz w:val="28"/>
          <w:szCs w:val="36"/>
        </w:rPr>
      </w:pPr>
      <w:r>
        <w:rPr>
          <w:rFonts w:hint="eastAsia"/>
          <w:b/>
          <w:bCs/>
          <w:sz w:val="28"/>
          <w:szCs w:val="36"/>
        </w:rPr>
        <w:t>附件5</w:t>
      </w:r>
    </w:p>
    <w:p>
      <w:pPr>
        <w:spacing w:line="360" w:lineRule="auto"/>
        <w:jc w:val="center"/>
        <w:rPr>
          <w:rFonts w:hint="eastAsia"/>
          <w:b/>
          <w:bCs/>
          <w:sz w:val="30"/>
          <w:szCs w:val="30"/>
          <w:lang w:val="en-US" w:eastAsia="zh-CN"/>
        </w:rPr>
      </w:pPr>
      <w:r>
        <w:rPr>
          <w:rFonts w:hint="eastAsia"/>
          <w:b/>
          <w:bCs/>
          <w:sz w:val="30"/>
          <w:szCs w:val="30"/>
          <w:lang w:val="en-US" w:eastAsia="zh-CN"/>
        </w:rPr>
        <w:t>“广西师大就业指导中心”、“广西师范大学研究生教育”微信公众号</w:t>
      </w:r>
    </w:p>
    <w:p>
      <w:pPr>
        <w:spacing w:line="360" w:lineRule="auto"/>
        <w:jc w:val="center"/>
        <w:rPr>
          <w:rFonts w:hint="eastAsia"/>
          <w:b/>
          <w:bCs/>
          <w:sz w:val="30"/>
          <w:szCs w:val="30"/>
          <w:lang w:val="en-US" w:eastAsia="zh-CN"/>
        </w:rPr>
      </w:pPr>
      <w:r>
        <w:rPr>
          <w:rFonts w:hint="eastAsia"/>
          <w:b/>
          <w:bCs/>
          <w:sz w:val="30"/>
          <w:szCs w:val="30"/>
          <w:lang w:val="en-US" w:eastAsia="zh-CN"/>
        </w:rPr>
        <w:t>档案转递信息填写操作示意图</w:t>
      </w:r>
    </w:p>
    <w:p>
      <w:pPr>
        <w:spacing w:line="360" w:lineRule="auto"/>
        <w:jc w:val="left"/>
        <w:rPr>
          <w:b/>
          <w:bCs/>
          <w:sz w:val="28"/>
          <w:szCs w:val="36"/>
        </w:rPr>
      </w:pPr>
    </w:p>
    <w:p>
      <w:pPr>
        <w:spacing w:line="360" w:lineRule="auto"/>
        <w:jc w:val="left"/>
        <w:rPr>
          <w:b/>
          <w:bCs/>
          <w:sz w:val="32"/>
          <w:szCs w:val="40"/>
        </w:rPr>
      </w:pPr>
      <w:r>
        <w:rPr>
          <w:rFonts w:hint="eastAsia"/>
          <w:b/>
          <w:bCs/>
          <w:sz w:val="30"/>
          <w:szCs w:val="30"/>
          <w:lang w:val="en-US" w:eastAsia="zh-CN"/>
        </w:rPr>
        <w:t>一、</w:t>
      </w:r>
      <w:r>
        <w:rPr>
          <w:rFonts w:hint="eastAsia"/>
          <w:b/>
          <w:bCs/>
          <w:sz w:val="30"/>
          <w:szCs w:val="30"/>
          <w:highlight w:val="none"/>
          <w:lang w:val="en-US" w:eastAsia="zh-CN"/>
        </w:rPr>
        <w:t>本科毕业生</w:t>
      </w:r>
      <w:r>
        <w:rPr>
          <w:rFonts w:hint="eastAsia"/>
          <w:b/>
          <w:bCs/>
          <w:sz w:val="30"/>
          <w:szCs w:val="30"/>
        </w:rPr>
        <w:t>微信公众号档案转递</w:t>
      </w:r>
      <w:r>
        <w:rPr>
          <w:rFonts w:hint="eastAsia"/>
          <w:b/>
          <w:bCs/>
          <w:sz w:val="30"/>
          <w:szCs w:val="30"/>
          <w:lang w:val="en-US" w:eastAsia="zh-CN"/>
        </w:rPr>
        <w:t>信息填写操作示意图</w:t>
      </w:r>
    </w:p>
    <w:p>
      <w:pPr>
        <w:spacing w:line="360" w:lineRule="auto"/>
        <w:rPr>
          <w:sz w:val="24"/>
          <w:szCs w:val="32"/>
        </w:rPr>
      </w:pPr>
      <w:r>
        <w:rPr>
          <w:rFonts w:hint="eastAsia"/>
          <w:sz w:val="24"/>
          <w:szCs w:val="32"/>
        </w:rPr>
        <w:t>第一步</w:t>
      </w:r>
      <w:r>
        <w:rPr>
          <w:sz w:val="24"/>
          <w:szCs w:val="32"/>
        </w:rPr>
        <w:t>：</w:t>
      </w:r>
      <w:r>
        <w:rPr>
          <w:rFonts w:hint="eastAsia"/>
          <w:sz w:val="24"/>
          <w:szCs w:val="32"/>
        </w:rPr>
        <w:t>扫码关注“广西师大就业指导中心”微信公众平台</w:t>
      </w:r>
    </w:p>
    <w:p>
      <w:pPr>
        <w:spacing w:line="360" w:lineRule="auto"/>
        <w:jc w:val="center"/>
      </w:pPr>
      <w:r>
        <w:drawing>
          <wp:inline distT="0" distB="0" distL="114300" distR="114300">
            <wp:extent cx="2522220" cy="2522220"/>
            <wp:effectExtent l="0" t="0" r="17780" b="177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522220" cy="252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sz w:val="24"/>
          <w:szCs w:val="32"/>
        </w:rPr>
      </w:pPr>
      <w:r>
        <w:rPr>
          <w:rFonts w:hint="eastAsia"/>
          <w:sz w:val="24"/>
          <w:szCs w:val="32"/>
        </w:rPr>
        <w:t>第二步</w:t>
      </w:r>
      <w:r>
        <w:rPr>
          <w:sz w:val="24"/>
          <w:szCs w:val="32"/>
        </w:rPr>
        <w:t>：</w:t>
      </w:r>
      <w:r>
        <w:rPr>
          <w:rFonts w:hint="eastAsia"/>
          <w:sz w:val="24"/>
          <w:szCs w:val="32"/>
        </w:rPr>
        <w:t>点击底部菜单栏“招聘信息”中的“微首页”</w:t>
      </w:r>
      <w:r>
        <w:rPr>
          <w:sz w:val="24"/>
          <w:szCs w:val="32"/>
        </w:rPr>
        <w:t>，</w:t>
      </w:r>
      <w:r>
        <w:rPr>
          <w:rFonts w:hint="eastAsia"/>
          <w:sz w:val="24"/>
          <w:szCs w:val="32"/>
        </w:rPr>
        <w:t>进入微首页后</w:t>
      </w:r>
      <w:r>
        <w:rPr>
          <w:sz w:val="24"/>
          <w:szCs w:val="32"/>
        </w:rPr>
        <w:t>，</w:t>
      </w:r>
      <w:r>
        <w:rPr>
          <w:rFonts w:hint="eastAsia"/>
          <w:sz w:val="24"/>
          <w:szCs w:val="32"/>
        </w:rPr>
        <w:t>点击微首页底部“我的”</w:t>
      </w:r>
      <w:r>
        <w:rPr>
          <w:sz w:val="24"/>
          <w:szCs w:val="32"/>
        </w:rPr>
        <w:t>，</w:t>
      </w:r>
      <w:r>
        <w:rPr>
          <w:rFonts w:hint="eastAsia"/>
          <w:sz w:val="24"/>
          <w:szCs w:val="32"/>
        </w:rPr>
        <w:t>输入账号密码进行登录</w:t>
      </w:r>
      <w:r>
        <w:rPr>
          <w:sz w:val="24"/>
          <w:szCs w:val="32"/>
        </w:rPr>
        <w:t>，</w:t>
      </w:r>
      <w:r>
        <w:rPr>
          <w:rFonts w:hint="eastAsia"/>
          <w:sz w:val="24"/>
          <w:szCs w:val="32"/>
        </w:rPr>
        <w:t>账号为学号</w:t>
      </w:r>
      <w:r>
        <w:rPr>
          <w:sz w:val="24"/>
          <w:szCs w:val="32"/>
        </w:rPr>
        <w:t>，</w:t>
      </w:r>
      <w:r>
        <w:rPr>
          <w:rFonts w:hint="eastAsia"/>
          <w:sz w:val="24"/>
          <w:szCs w:val="32"/>
        </w:rPr>
        <w:t>默认密码为</w:t>
      </w:r>
      <w:r>
        <w:rPr>
          <w:rFonts w:hint="eastAsia"/>
          <w:sz w:val="24"/>
          <w:szCs w:val="32"/>
          <w:lang w:val="en-US" w:eastAsia="zh-CN"/>
        </w:rPr>
        <w:t>身份证</w:t>
      </w:r>
      <w:r>
        <w:rPr>
          <w:rFonts w:hint="eastAsia"/>
          <w:sz w:val="24"/>
          <w:szCs w:val="32"/>
        </w:rPr>
        <w:t>后六位</w:t>
      </w:r>
      <w:r>
        <w:rPr>
          <w:rFonts w:hint="eastAsia"/>
          <w:sz w:val="24"/>
          <w:szCs w:val="32"/>
          <w:lang w:eastAsia="zh-CN"/>
        </w:rPr>
        <w:t>（</w:t>
      </w:r>
      <w:r>
        <w:rPr>
          <w:rFonts w:hint="eastAsia"/>
          <w:sz w:val="24"/>
          <w:szCs w:val="32"/>
          <w:lang w:val="en-US" w:eastAsia="zh-CN"/>
        </w:rPr>
        <w:t>24届毕业生应该都已经登陆过</w:t>
      </w:r>
      <w:r>
        <w:rPr>
          <w:rFonts w:hint="eastAsia"/>
          <w:sz w:val="24"/>
          <w:szCs w:val="32"/>
          <w:lang w:eastAsia="zh-CN"/>
        </w:rPr>
        <w:t>）</w:t>
      </w:r>
      <w:r>
        <w:rPr>
          <w:sz w:val="24"/>
          <w:szCs w:val="32"/>
        </w:rPr>
        <w:t>。</w:t>
      </w:r>
    </w:p>
    <w:p>
      <w:pPr>
        <w:spacing w:line="360" w:lineRule="auto"/>
        <w:rPr>
          <w:sz w:val="24"/>
          <w:szCs w:val="32"/>
        </w:rPr>
      </w:pPr>
      <w:r>
        <w:drawing>
          <wp:inline distT="0" distB="0" distL="114300" distR="114300">
            <wp:extent cx="1554480" cy="3380105"/>
            <wp:effectExtent l="0" t="0" r="20320" b="2349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554480" cy="3380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828165" cy="3381375"/>
            <wp:effectExtent l="0" t="0" r="635" b="222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28165" cy="338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655445" cy="3355975"/>
            <wp:effectExtent l="0" t="0" r="20955" b="222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55445" cy="335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 w:val="24"/>
          <w:szCs w:val="32"/>
        </w:rPr>
      </w:pPr>
    </w:p>
    <w:p>
      <w:pPr>
        <w:spacing w:line="360" w:lineRule="auto"/>
        <w:rPr>
          <w:sz w:val="24"/>
          <w:szCs w:val="32"/>
        </w:rPr>
      </w:pPr>
      <w:r>
        <w:rPr>
          <w:rFonts w:hint="eastAsia"/>
          <w:sz w:val="24"/>
          <w:szCs w:val="32"/>
        </w:rPr>
        <w:t>第三步</w:t>
      </w:r>
      <w:r>
        <w:rPr>
          <w:sz w:val="24"/>
          <w:szCs w:val="32"/>
        </w:rPr>
        <w:t>：</w:t>
      </w:r>
      <w:r>
        <w:rPr>
          <w:rFonts w:hint="eastAsia"/>
          <w:sz w:val="24"/>
          <w:szCs w:val="32"/>
        </w:rPr>
        <w:t>登录后</w:t>
      </w:r>
      <w:r>
        <w:rPr>
          <w:sz w:val="24"/>
          <w:szCs w:val="32"/>
        </w:rPr>
        <w:t>，</w:t>
      </w:r>
      <w:r>
        <w:rPr>
          <w:rFonts w:hint="eastAsia"/>
          <w:sz w:val="24"/>
          <w:szCs w:val="32"/>
        </w:rPr>
        <w:t>需要修改默认密码</w:t>
      </w:r>
      <w:r>
        <w:rPr>
          <w:sz w:val="24"/>
          <w:szCs w:val="32"/>
        </w:rPr>
        <w:t>，</w:t>
      </w:r>
      <w:r>
        <w:rPr>
          <w:rFonts w:hint="eastAsia"/>
          <w:sz w:val="24"/>
          <w:szCs w:val="32"/>
        </w:rPr>
        <w:t>填写邮箱以及发送到邮箱的验证码</w:t>
      </w:r>
      <w:r>
        <w:rPr>
          <w:sz w:val="24"/>
          <w:szCs w:val="32"/>
        </w:rPr>
        <w:t>，</w:t>
      </w:r>
      <w:r>
        <w:rPr>
          <w:rFonts w:hint="eastAsia"/>
          <w:sz w:val="24"/>
          <w:szCs w:val="32"/>
        </w:rPr>
        <w:t>以及修改后的复杂密码</w:t>
      </w:r>
      <w:r>
        <w:rPr>
          <w:sz w:val="24"/>
          <w:szCs w:val="32"/>
        </w:rPr>
        <w:t>。</w:t>
      </w:r>
      <w:r>
        <w:rPr>
          <w:rFonts w:hint="eastAsia"/>
          <w:sz w:val="24"/>
          <w:szCs w:val="32"/>
        </w:rPr>
        <w:t>修改完成后</w:t>
      </w:r>
      <w:r>
        <w:rPr>
          <w:sz w:val="24"/>
          <w:szCs w:val="32"/>
        </w:rPr>
        <w:t>，</w:t>
      </w:r>
      <w:r>
        <w:rPr>
          <w:rFonts w:hint="eastAsia"/>
          <w:sz w:val="24"/>
          <w:szCs w:val="32"/>
        </w:rPr>
        <w:t>使用学号以及修改后的密码进行登录</w:t>
      </w:r>
      <w:r>
        <w:rPr>
          <w:sz w:val="24"/>
          <w:szCs w:val="32"/>
        </w:rPr>
        <w:t>。</w:t>
      </w:r>
    </w:p>
    <w:p>
      <w:pPr>
        <w:spacing w:line="360" w:lineRule="auto"/>
        <w:jc w:val="center"/>
        <w:rPr>
          <w:sz w:val="24"/>
          <w:szCs w:val="32"/>
        </w:rPr>
      </w:pPr>
      <w:r>
        <w:drawing>
          <wp:inline distT="0" distB="0" distL="114300" distR="114300">
            <wp:extent cx="1740535" cy="3076575"/>
            <wp:effectExtent l="0" t="0" r="12065" b="222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40535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color w:val="auto"/>
          <w:sz w:val="24"/>
          <w:szCs w:val="32"/>
        </w:rPr>
      </w:pPr>
      <w:r>
        <w:rPr>
          <w:rFonts w:hint="eastAsia"/>
          <w:sz w:val="24"/>
          <w:szCs w:val="32"/>
        </w:rPr>
        <w:t>第四步</w:t>
      </w:r>
      <w:r>
        <w:rPr>
          <w:sz w:val="24"/>
          <w:szCs w:val="32"/>
        </w:rPr>
        <w:t>：</w:t>
      </w:r>
      <w:r>
        <w:rPr>
          <w:rFonts w:hint="eastAsia"/>
          <w:sz w:val="24"/>
          <w:szCs w:val="32"/>
        </w:rPr>
        <w:t>点击“就业</w:t>
      </w:r>
      <w:r>
        <w:rPr>
          <w:rFonts w:hint="eastAsia"/>
          <w:sz w:val="24"/>
          <w:szCs w:val="32"/>
          <w:lang w:val="en-US" w:eastAsia="zh-CN"/>
        </w:rPr>
        <w:t>事务</w:t>
      </w:r>
      <w:r>
        <w:rPr>
          <w:rFonts w:hint="eastAsia"/>
          <w:sz w:val="24"/>
          <w:szCs w:val="32"/>
        </w:rPr>
        <w:t>”中的“档案管理”模块</w:t>
      </w:r>
      <w:r>
        <w:rPr>
          <w:sz w:val="24"/>
          <w:szCs w:val="32"/>
        </w:rPr>
        <w:t>，</w:t>
      </w:r>
      <w:r>
        <w:rPr>
          <w:rFonts w:hint="eastAsia"/>
          <w:sz w:val="24"/>
          <w:szCs w:val="32"/>
        </w:rPr>
        <w:t>根据实际档案去向填写档案邮寄信息</w:t>
      </w:r>
      <w:r>
        <w:rPr>
          <w:sz w:val="24"/>
          <w:szCs w:val="32"/>
        </w:rPr>
        <w:t>。</w:t>
      </w:r>
      <w:r>
        <w:rPr>
          <w:rFonts w:hint="eastAsia"/>
          <w:sz w:val="24"/>
          <w:szCs w:val="32"/>
        </w:rPr>
        <w:t>其中如果选择</w:t>
      </w:r>
      <w:r>
        <w:rPr>
          <w:rFonts w:hint="eastAsia"/>
          <w:sz w:val="24"/>
          <w:szCs w:val="32"/>
          <w:lang w:eastAsia="zh-CN"/>
        </w:rPr>
        <w:t>“</w:t>
      </w:r>
      <w:r>
        <w:rPr>
          <w:rFonts w:hint="eastAsia"/>
          <w:sz w:val="24"/>
          <w:szCs w:val="32"/>
          <w:lang w:val="en-US" w:eastAsia="zh-CN"/>
        </w:rPr>
        <w:t>回原籍</w:t>
      </w:r>
      <w:r>
        <w:rPr>
          <w:rFonts w:hint="eastAsia"/>
          <w:sz w:val="24"/>
          <w:szCs w:val="32"/>
          <w:lang w:eastAsia="zh-CN"/>
        </w:rPr>
        <w:t>”</w:t>
      </w:r>
      <w:r>
        <w:rPr>
          <w:sz w:val="24"/>
          <w:szCs w:val="32"/>
        </w:rPr>
        <w:t>，</w:t>
      </w:r>
      <w:r>
        <w:rPr>
          <w:rFonts w:hint="eastAsia"/>
          <w:sz w:val="24"/>
          <w:szCs w:val="32"/>
        </w:rPr>
        <w:t>系统</w:t>
      </w:r>
      <w:r>
        <w:rPr>
          <w:rFonts w:hint="eastAsia"/>
          <w:sz w:val="24"/>
          <w:szCs w:val="32"/>
          <w:lang w:val="en-US" w:eastAsia="zh-CN"/>
        </w:rPr>
        <w:t>会</w:t>
      </w:r>
      <w:r>
        <w:rPr>
          <w:rFonts w:hint="eastAsia"/>
          <w:sz w:val="24"/>
          <w:szCs w:val="32"/>
        </w:rPr>
        <w:t>根据您生源所在地自动匹配档案邮寄数据</w:t>
      </w:r>
      <w:r>
        <w:rPr>
          <w:sz w:val="24"/>
          <w:szCs w:val="32"/>
        </w:rPr>
        <w:t>，</w:t>
      </w:r>
      <w:r>
        <w:rPr>
          <w:rFonts w:hint="eastAsia"/>
          <w:sz w:val="24"/>
          <w:szCs w:val="32"/>
        </w:rPr>
        <w:t>补充完整提交</w:t>
      </w:r>
      <w:r>
        <w:rPr>
          <w:rFonts w:hint="eastAsia"/>
          <w:color w:val="auto"/>
          <w:sz w:val="24"/>
          <w:szCs w:val="32"/>
        </w:rPr>
        <w:t>即可</w:t>
      </w:r>
      <w:r>
        <w:rPr>
          <w:color w:val="auto"/>
          <w:sz w:val="24"/>
          <w:szCs w:val="32"/>
        </w:rPr>
        <w:t>，</w:t>
      </w:r>
      <w:r>
        <w:rPr>
          <w:rFonts w:hint="eastAsia"/>
          <w:color w:val="auto"/>
          <w:sz w:val="24"/>
          <w:szCs w:val="32"/>
        </w:rPr>
        <w:t>其中部分学生</w:t>
      </w:r>
      <w:r>
        <w:rPr>
          <w:color w:val="auto"/>
          <w:sz w:val="24"/>
          <w:szCs w:val="32"/>
        </w:rPr>
        <w:t>，</w:t>
      </w:r>
      <w:r>
        <w:rPr>
          <w:rFonts w:hint="eastAsia"/>
          <w:color w:val="auto"/>
          <w:sz w:val="24"/>
          <w:szCs w:val="32"/>
        </w:rPr>
        <w:t>档案接收证明材料为带✳</w:t>
      </w:r>
      <w:r>
        <w:rPr>
          <w:color w:val="auto"/>
          <w:sz w:val="24"/>
          <w:szCs w:val="32"/>
        </w:rPr>
        <w:t>，</w:t>
      </w:r>
      <w:r>
        <w:rPr>
          <w:rFonts w:hint="eastAsia"/>
          <w:color w:val="auto"/>
          <w:sz w:val="24"/>
          <w:szCs w:val="32"/>
        </w:rPr>
        <w:t>此部分同学需要上传档案接收证明材料</w:t>
      </w:r>
      <w:r>
        <w:rPr>
          <w:color w:val="auto"/>
          <w:sz w:val="24"/>
          <w:szCs w:val="32"/>
        </w:rPr>
        <w:t>，</w:t>
      </w:r>
      <w:r>
        <w:rPr>
          <w:rFonts w:hint="eastAsia"/>
          <w:color w:val="auto"/>
          <w:sz w:val="24"/>
          <w:szCs w:val="32"/>
        </w:rPr>
        <w:t>回原籍的需要上传调档函</w:t>
      </w:r>
      <w:r>
        <w:rPr>
          <w:color w:val="auto"/>
          <w:sz w:val="24"/>
          <w:szCs w:val="32"/>
        </w:rPr>
        <w:t>，</w:t>
      </w:r>
      <w:r>
        <w:rPr>
          <w:rFonts w:hint="eastAsia"/>
          <w:color w:val="auto"/>
          <w:sz w:val="24"/>
          <w:szCs w:val="32"/>
        </w:rPr>
        <w:t>去用人单位的</w:t>
      </w:r>
      <w:r>
        <w:rPr>
          <w:color w:val="auto"/>
          <w:sz w:val="24"/>
          <w:szCs w:val="32"/>
        </w:rPr>
        <w:t>，</w:t>
      </w:r>
      <w:r>
        <w:rPr>
          <w:rFonts w:hint="eastAsia"/>
          <w:color w:val="auto"/>
          <w:sz w:val="24"/>
          <w:szCs w:val="32"/>
        </w:rPr>
        <w:t>需要上传签订的三方协议或者档案接收证明</w:t>
      </w:r>
      <w:r>
        <w:rPr>
          <w:color w:val="auto"/>
          <w:sz w:val="24"/>
          <w:szCs w:val="32"/>
        </w:rPr>
        <w:t>。</w:t>
      </w:r>
      <w:r>
        <w:rPr>
          <w:rFonts w:hint="eastAsia"/>
          <w:color w:val="auto"/>
          <w:sz w:val="24"/>
          <w:szCs w:val="32"/>
        </w:rPr>
        <w:t>全部填写完成后</w:t>
      </w:r>
      <w:r>
        <w:rPr>
          <w:color w:val="auto"/>
          <w:sz w:val="24"/>
          <w:szCs w:val="32"/>
        </w:rPr>
        <w:t>，</w:t>
      </w:r>
      <w:r>
        <w:rPr>
          <w:rFonts w:hint="eastAsia"/>
          <w:color w:val="auto"/>
          <w:sz w:val="24"/>
          <w:szCs w:val="32"/>
        </w:rPr>
        <w:t>点击确认提交即可</w:t>
      </w:r>
      <w:r>
        <w:rPr>
          <w:color w:val="auto"/>
          <w:sz w:val="24"/>
          <w:szCs w:val="32"/>
        </w:rPr>
        <w:t>。</w:t>
      </w:r>
    </w:p>
    <w:p>
      <w:pPr>
        <w:spacing w:line="360" w:lineRule="auto"/>
        <w:jc w:val="center"/>
      </w:pPr>
      <w:r>
        <w:drawing>
          <wp:inline distT="0" distB="0" distL="114300" distR="114300">
            <wp:extent cx="1567180" cy="3344545"/>
            <wp:effectExtent l="0" t="0" r="7620" b="825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567180" cy="3344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718945" cy="3422650"/>
            <wp:effectExtent l="0" t="0" r="8255" b="635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18945" cy="342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562100" cy="3412490"/>
            <wp:effectExtent l="0" t="0" r="12700" b="1651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3412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line="360" w:lineRule="auto"/>
        <w:jc w:val="both"/>
        <w:rPr>
          <w:rFonts w:hint="eastAsia"/>
          <w:sz w:val="24"/>
          <w:szCs w:val="32"/>
          <w:lang w:val="en-US" w:eastAsia="zh-Hans"/>
        </w:rPr>
      </w:pPr>
      <w:r>
        <w:rPr>
          <w:rFonts w:hint="eastAsia"/>
          <w:b/>
          <w:bCs/>
          <w:sz w:val="32"/>
          <w:szCs w:val="40"/>
          <w:highlight w:val="none"/>
          <w:lang w:val="en-US" w:eastAsia="zh-CN"/>
        </w:rPr>
        <w:t>二、</w:t>
      </w:r>
      <w:r>
        <w:rPr>
          <w:rFonts w:hint="eastAsia"/>
          <w:b/>
          <w:bCs/>
          <w:sz w:val="30"/>
          <w:szCs w:val="30"/>
          <w:highlight w:val="none"/>
          <w:lang w:val="en-US" w:eastAsia="zh-CN"/>
        </w:rPr>
        <w:t>研究生毕业生</w:t>
      </w:r>
      <w:r>
        <w:rPr>
          <w:rFonts w:hint="eastAsia"/>
          <w:b/>
          <w:bCs/>
          <w:sz w:val="30"/>
          <w:szCs w:val="30"/>
        </w:rPr>
        <w:t>微信公众号档案转递</w:t>
      </w:r>
      <w:r>
        <w:rPr>
          <w:rFonts w:hint="eastAsia"/>
          <w:b/>
          <w:bCs/>
          <w:sz w:val="30"/>
          <w:szCs w:val="30"/>
          <w:lang w:val="en-US" w:eastAsia="zh-CN"/>
        </w:rPr>
        <w:t>信息填写操作示意图</w:t>
      </w:r>
    </w:p>
    <w:p>
      <w:pPr>
        <w:spacing w:line="360" w:lineRule="auto"/>
        <w:jc w:val="both"/>
        <w:rPr>
          <w:rFonts w:hint="default"/>
          <w:sz w:val="24"/>
          <w:szCs w:val="32"/>
          <w:lang w:val="en-US" w:eastAsia="zh-Hans"/>
        </w:rPr>
      </w:pPr>
      <w:r>
        <w:rPr>
          <w:rFonts w:hint="eastAsia"/>
          <w:sz w:val="24"/>
          <w:szCs w:val="32"/>
          <w:lang w:val="en-US" w:eastAsia="zh-Hans"/>
        </w:rPr>
        <w:t>第一步</w:t>
      </w:r>
      <w:r>
        <w:rPr>
          <w:rFonts w:hint="default"/>
          <w:sz w:val="24"/>
          <w:szCs w:val="32"/>
          <w:lang w:eastAsia="zh-Hans"/>
        </w:rPr>
        <w:t>：</w:t>
      </w:r>
      <w:r>
        <w:rPr>
          <w:rFonts w:hint="eastAsia"/>
          <w:sz w:val="24"/>
          <w:szCs w:val="32"/>
          <w:lang w:val="en-US" w:eastAsia="zh-Hans"/>
        </w:rPr>
        <w:t>扫码关注“</w:t>
      </w:r>
      <w:r>
        <w:rPr>
          <w:rFonts w:hint="eastAsia"/>
          <w:sz w:val="24"/>
          <w:szCs w:val="32"/>
          <w:lang w:val="en-US" w:eastAsia="zh-CN"/>
        </w:rPr>
        <w:t>广西师范大学研究生教育</w:t>
      </w:r>
      <w:r>
        <w:rPr>
          <w:rFonts w:hint="eastAsia"/>
          <w:sz w:val="24"/>
          <w:szCs w:val="32"/>
          <w:lang w:val="en-US" w:eastAsia="zh-Hans"/>
        </w:rPr>
        <w:t>”微信公众平台</w:t>
      </w:r>
    </w:p>
    <w:p>
      <w:pPr>
        <w:spacing w:line="360" w:lineRule="auto"/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621280" cy="2621280"/>
            <wp:effectExtent l="0" t="0" r="7620" b="7620"/>
            <wp:docPr id="9" name="图片 9" descr="276497e9e56730dd43e618824ec09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276497e9e56730dd43e618824ec094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21280" cy="2621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both"/>
        <w:rPr>
          <w:rFonts w:hint="default"/>
          <w:sz w:val="24"/>
          <w:szCs w:val="32"/>
          <w:lang w:eastAsia="zh-Hans"/>
        </w:rPr>
      </w:pPr>
      <w:r>
        <w:rPr>
          <w:rFonts w:hint="eastAsia"/>
          <w:sz w:val="24"/>
          <w:szCs w:val="32"/>
          <w:lang w:val="en-US" w:eastAsia="zh-Hans"/>
        </w:rPr>
        <w:t>第二步</w:t>
      </w:r>
      <w:r>
        <w:rPr>
          <w:rFonts w:hint="default"/>
          <w:sz w:val="24"/>
          <w:szCs w:val="32"/>
          <w:lang w:eastAsia="zh-Hans"/>
        </w:rPr>
        <w:t>：</w:t>
      </w:r>
      <w:r>
        <w:rPr>
          <w:rFonts w:hint="eastAsia"/>
          <w:sz w:val="24"/>
          <w:szCs w:val="32"/>
          <w:lang w:val="en-US" w:eastAsia="zh-Hans"/>
        </w:rPr>
        <w:t>点击底部菜单栏“研职在线”中的“</w:t>
      </w:r>
      <w:r>
        <w:rPr>
          <w:rFonts w:hint="eastAsia"/>
          <w:sz w:val="24"/>
          <w:szCs w:val="32"/>
          <w:lang w:val="en-US" w:eastAsia="zh-CN"/>
        </w:rPr>
        <w:t>个人中心</w:t>
      </w:r>
      <w:r>
        <w:rPr>
          <w:rFonts w:hint="eastAsia"/>
          <w:sz w:val="24"/>
          <w:szCs w:val="32"/>
          <w:lang w:val="en-US" w:eastAsia="zh-Hans"/>
        </w:rPr>
        <w:t>”</w:t>
      </w:r>
      <w:r>
        <w:rPr>
          <w:rFonts w:hint="default"/>
          <w:sz w:val="24"/>
          <w:szCs w:val="32"/>
          <w:lang w:eastAsia="zh-Hans"/>
        </w:rPr>
        <w:t>，</w:t>
      </w:r>
      <w:r>
        <w:rPr>
          <w:rFonts w:hint="eastAsia"/>
          <w:sz w:val="24"/>
          <w:szCs w:val="32"/>
          <w:lang w:val="en-US" w:eastAsia="zh-Hans"/>
        </w:rPr>
        <w:t>输入账号密码进行登录</w:t>
      </w:r>
      <w:r>
        <w:rPr>
          <w:rFonts w:hint="default"/>
          <w:sz w:val="24"/>
          <w:szCs w:val="32"/>
          <w:lang w:eastAsia="zh-Hans"/>
        </w:rPr>
        <w:t>，</w:t>
      </w:r>
      <w:r>
        <w:rPr>
          <w:rFonts w:hint="eastAsia"/>
          <w:sz w:val="24"/>
          <w:szCs w:val="32"/>
          <w:lang w:val="en-US" w:eastAsia="zh-Hans"/>
        </w:rPr>
        <w:t>账号为学号</w:t>
      </w:r>
      <w:r>
        <w:rPr>
          <w:rFonts w:hint="default"/>
          <w:sz w:val="24"/>
          <w:szCs w:val="32"/>
          <w:lang w:eastAsia="zh-Hans"/>
        </w:rPr>
        <w:t>，</w:t>
      </w:r>
      <w:r>
        <w:rPr>
          <w:rFonts w:hint="eastAsia"/>
          <w:sz w:val="24"/>
          <w:szCs w:val="32"/>
          <w:lang w:val="en-US" w:eastAsia="zh-Hans"/>
        </w:rPr>
        <w:t>默认密码为学号后六位</w:t>
      </w:r>
      <w:r>
        <w:rPr>
          <w:rFonts w:hint="default"/>
          <w:sz w:val="24"/>
          <w:szCs w:val="32"/>
          <w:lang w:eastAsia="zh-Hans"/>
        </w:rPr>
        <w:t>。</w:t>
      </w:r>
    </w:p>
    <w:p>
      <w:pPr>
        <w:spacing w:line="360" w:lineRule="auto"/>
        <w:jc w:val="center"/>
        <w:rPr>
          <w:rFonts w:hint="default"/>
          <w:sz w:val="24"/>
          <w:szCs w:val="32"/>
          <w:lang w:eastAsia="zh-Hans"/>
        </w:rPr>
      </w:pPr>
      <w:r>
        <w:drawing>
          <wp:inline distT="0" distB="0" distL="114300" distR="114300">
            <wp:extent cx="1652905" cy="3353435"/>
            <wp:effectExtent l="0" t="0" r="4445" b="18415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652905" cy="3353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837055" cy="3324860"/>
            <wp:effectExtent l="0" t="0" r="10795" b="8890"/>
            <wp:docPr id="1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837055" cy="332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4"/>
          <w:szCs w:val="32"/>
          <w:lang w:val="en-US" w:eastAsia="zh-Hans"/>
        </w:rPr>
      </w:pPr>
      <w:r>
        <w:rPr>
          <w:rFonts w:hint="eastAsia"/>
          <w:sz w:val="24"/>
          <w:szCs w:val="32"/>
          <w:lang w:val="en-US" w:eastAsia="zh-Hans"/>
        </w:rPr>
        <w:br w:type="page"/>
      </w:r>
    </w:p>
    <w:p>
      <w:pPr>
        <w:spacing w:line="360" w:lineRule="auto"/>
        <w:jc w:val="both"/>
        <w:rPr>
          <w:rFonts w:hint="default"/>
          <w:sz w:val="24"/>
          <w:szCs w:val="32"/>
          <w:lang w:eastAsia="zh-Hans"/>
        </w:rPr>
      </w:pPr>
      <w:r>
        <w:rPr>
          <w:rFonts w:hint="eastAsia"/>
          <w:sz w:val="24"/>
          <w:szCs w:val="32"/>
          <w:lang w:val="en-US" w:eastAsia="zh-Hans"/>
        </w:rPr>
        <w:t>第三步</w:t>
      </w:r>
      <w:r>
        <w:rPr>
          <w:rFonts w:hint="default"/>
          <w:sz w:val="24"/>
          <w:szCs w:val="32"/>
          <w:lang w:eastAsia="zh-Hans"/>
        </w:rPr>
        <w:t>：</w:t>
      </w:r>
      <w:r>
        <w:rPr>
          <w:rFonts w:hint="eastAsia"/>
          <w:sz w:val="24"/>
          <w:szCs w:val="32"/>
          <w:lang w:val="en-US" w:eastAsia="zh-Hans"/>
        </w:rPr>
        <w:t>登录后</w:t>
      </w:r>
      <w:r>
        <w:rPr>
          <w:rFonts w:hint="default"/>
          <w:sz w:val="24"/>
          <w:szCs w:val="32"/>
          <w:lang w:eastAsia="zh-Hans"/>
        </w:rPr>
        <w:t>，</w:t>
      </w:r>
      <w:r>
        <w:rPr>
          <w:rFonts w:hint="eastAsia"/>
          <w:sz w:val="24"/>
          <w:szCs w:val="32"/>
          <w:lang w:val="en-US" w:eastAsia="zh-Hans"/>
        </w:rPr>
        <w:t>需要修改默认密码</w:t>
      </w:r>
      <w:r>
        <w:rPr>
          <w:rFonts w:hint="default"/>
          <w:sz w:val="24"/>
          <w:szCs w:val="32"/>
          <w:lang w:eastAsia="zh-Hans"/>
        </w:rPr>
        <w:t>，</w:t>
      </w:r>
      <w:r>
        <w:rPr>
          <w:rFonts w:hint="eastAsia"/>
          <w:sz w:val="24"/>
          <w:szCs w:val="32"/>
          <w:lang w:val="en-US" w:eastAsia="zh-Hans"/>
        </w:rPr>
        <w:t>填写邮箱以及发送到邮箱的验证码</w:t>
      </w:r>
      <w:r>
        <w:rPr>
          <w:rFonts w:hint="default"/>
          <w:sz w:val="24"/>
          <w:szCs w:val="32"/>
          <w:lang w:eastAsia="zh-Hans"/>
        </w:rPr>
        <w:t>，</w:t>
      </w:r>
      <w:r>
        <w:rPr>
          <w:rFonts w:hint="eastAsia"/>
          <w:sz w:val="24"/>
          <w:szCs w:val="32"/>
          <w:lang w:val="en-US" w:eastAsia="zh-Hans"/>
        </w:rPr>
        <w:t>以及修改后的复杂密码</w:t>
      </w:r>
      <w:r>
        <w:rPr>
          <w:rFonts w:hint="default"/>
          <w:sz w:val="24"/>
          <w:szCs w:val="32"/>
          <w:lang w:eastAsia="zh-Hans"/>
        </w:rPr>
        <w:t>。</w:t>
      </w:r>
      <w:r>
        <w:rPr>
          <w:rFonts w:hint="eastAsia"/>
          <w:sz w:val="24"/>
          <w:szCs w:val="32"/>
          <w:lang w:val="en-US" w:eastAsia="zh-Hans"/>
        </w:rPr>
        <w:t>修改完成后</w:t>
      </w:r>
      <w:r>
        <w:rPr>
          <w:rFonts w:hint="default"/>
          <w:sz w:val="24"/>
          <w:szCs w:val="32"/>
          <w:lang w:eastAsia="zh-Hans"/>
        </w:rPr>
        <w:t>，</w:t>
      </w:r>
      <w:r>
        <w:rPr>
          <w:rFonts w:hint="eastAsia"/>
          <w:sz w:val="24"/>
          <w:szCs w:val="32"/>
          <w:lang w:val="en-US" w:eastAsia="zh-Hans"/>
        </w:rPr>
        <w:t>使用学号以及修改后的密码进行登录</w:t>
      </w:r>
      <w:r>
        <w:rPr>
          <w:rFonts w:hint="default"/>
          <w:sz w:val="24"/>
          <w:szCs w:val="32"/>
          <w:lang w:eastAsia="zh-Hans"/>
        </w:rPr>
        <w:t>。</w:t>
      </w:r>
    </w:p>
    <w:p>
      <w:pPr>
        <w:spacing w:line="360" w:lineRule="auto"/>
        <w:jc w:val="center"/>
        <w:rPr>
          <w:rFonts w:hint="default"/>
          <w:sz w:val="24"/>
          <w:szCs w:val="32"/>
          <w:lang w:eastAsia="zh-Hans"/>
        </w:rPr>
      </w:pPr>
      <w:r>
        <w:drawing>
          <wp:inline distT="0" distB="0" distL="114300" distR="114300">
            <wp:extent cx="1740535" cy="3076575"/>
            <wp:effectExtent l="0" t="0" r="12065" b="952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40535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both"/>
        <w:rPr>
          <w:rFonts w:hint="default"/>
          <w:color w:val="auto"/>
          <w:sz w:val="24"/>
          <w:szCs w:val="32"/>
          <w:lang w:eastAsia="zh-Hans"/>
        </w:rPr>
      </w:pPr>
      <w:bookmarkStart w:id="0" w:name="_GoBack"/>
      <w:r>
        <w:rPr>
          <w:rFonts w:hint="eastAsia"/>
          <w:color w:val="auto"/>
          <w:sz w:val="24"/>
          <w:szCs w:val="32"/>
          <w:lang w:val="en-US" w:eastAsia="zh-Hans"/>
        </w:rPr>
        <w:t>第四步</w:t>
      </w:r>
      <w:r>
        <w:rPr>
          <w:rFonts w:hint="default"/>
          <w:color w:val="auto"/>
          <w:sz w:val="24"/>
          <w:szCs w:val="32"/>
          <w:lang w:eastAsia="zh-Hans"/>
        </w:rPr>
        <w:t>：</w:t>
      </w:r>
      <w:r>
        <w:rPr>
          <w:rFonts w:hint="eastAsia"/>
          <w:color w:val="auto"/>
          <w:sz w:val="24"/>
          <w:szCs w:val="32"/>
          <w:lang w:val="en-US" w:eastAsia="zh-Hans"/>
        </w:rPr>
        <w:t>点击“就业事物”中的“档案管理”模块</w:t>
      </w:r>
      <w:r>
        <w:rPr>
          <w:rFonts w:hint="default"/>
          <w:color w:val="auto"/>
          <w:sz w:val="24"/>
          <w:szCs w:val="32"/>
          <w:lang w:eastAsia="zh-Hans"/>
        </w:rPr>
        <w:t>，</w:t>
      </w:r>
      <w:r>
        <w:rPr>
          <w:rFonts w:hint="eastAsia"/>
          <w:color w:val="auto"/>
          <w:sz w:val="24"/>
          <w:szCs w:val="32"/>
          <w:lang w:val="en-US" w:eastAsia="zh-Hans"/>
        </w:rPr>
        <w:t>根据实际档案去向填写档案邮寄信息</w:t>
      </w:r>
      <w:r>
        <w:rPr>
          <w:rFonts w:hint="default"/>
          <w:color w:val="auto"/>
          <w:sz w:val="24"/>
          <w:szCs w:val="32"/>
          <w:lang w:eastAsia="zh-Hans"/>
        </w:rPr>
        <w:t>。</w:t>
      </w:r>
      <w:r>
        <w:rPr>
          <w:rFonts w:hint="eastAsia"/>
          <w:color w:val="auto"/>
          <w:sz w:val="24"/>
          <w:szCs w:val="32"/>
          <w:lang w:val="en-US" w:eastAsia="zh-Hans"/>
        </w:rPr>
        <w:t>其中如果选择回原籍</w:t>
      </w:r>
      <w:r>
        <w:rPr>
          <w:rFonts w:hint="default"/>
          <w:color w:val="auto"/>
          <w:sz w:val="24"/>
          <w:szCs w:val="32"/>
          <w:lang w:eastAsia="zh-Hans"/>
        </w:rPr>
        <w:t>，</w:t>
      </w:r>
      <w:r>
        <w:rPr>
          <w:rFonts w:hint="eastAsia"/>
          <w:color w:val="auto"/>
          <w:sz w:val="24"/>
          <w:szCs w:val="32"/>
          <w:lang w:val="en-US" w:eastAsia="zh-Hans"/>
        </w:rPr>
        <w:t>系统回根据您生源所在地自动匹配档案邮寄数据</w:t>
      </w:r>
      <w:r>
        <w:rPr>
          <w:rFonts w:hint="default"/>
          <w:color w:val="auto"/>
          <w:sz w:val="24"/>
          <w:szCs w:val="32"/>
          <w:lang w:eastAsia="zh-Hans"/>
        </w:rPr>
        <w:t>，</w:t>
      </w:r>
      <w:r>
        <w:rPr>
          <w:rFonts w:hint="eastAsia"/>
          <w:color w:val="auto"/>
          <w:sz w:val="24"/>
          <w:szCs w:val="32"/>
          <w:lang w:val="en-US" w:eastAsia="zh-Hans"/>
        </w:rPr>
        <w:t>补充完整提交即可</w:t>
      </w:r>
      <w:r>
        <w:rPr>
          <w:rFonts w:hint="default"/>
          <w:color w:val="auto"/>
          <w:sz w:val="24"/>
          <w:szCs w:val="32"/>
          <w:lang w:eastAsia="zh-Hans"/>
        </w:rPr>
        <w:t>，</w:t>
      </w:r>
      <w:r>
        <w:rPr>
          <w:rFonts w:hint="eastAsia"/>
          <w:color w:val="auto"/>
          <w:sz w:val="24"/>
          <w:szCs w:val="32"/>
          <w:lang w:val="en-US" w:eastAsia="zh-Hans"/>
        </w:rPr>
        <w:t>其中部分学生</w:t>
      </w:r>
      <w:r>
        <w:rPr>
          <w:rFonts w:hint="default"/>
          <w:color w:val="auto"/>
          <w:sz w:val="24"/>
          <w:szCs w:val="32"/>
          <w:lang w:eastAsia="zh-Hans"/>
        </w:rPr>
        <w:t>，</w:t>
      </w:r>
      <w:r>
        <w:rPr>
          <w:rFonts w:hint="eastAsia"/>
          <w:color w:val="auto"/>
          <w:sz w:val="24"/>
          <w:szCs w:val="32"/>
          <w:lang w:val="en-US" w:eastAsia="zh-Hans"/>
        </w:rPr>
        <w:t>档案接收证明材料为带✳</w:t>
      </w:r>
      <w:r>
        <w:rPr>
          <w:rFonts w:hint="default"/>
          <w:color w:val="auto"/>
          <w:sz w:val="24"/>
          <w:szCs w:val="32"/>
          <w:lang w:eastAsia="zh-Hans"/>
        </w:rPr>
        <w:t>，</w:t>
      </w:r>
      <w:r>
        <w:rPr>
          <w:rFonts w:hint="eastAsia"/>
          <w:color w:val="auto"/>
          <w:sz w:val="24"/>
          <w:szCs w:val="32"/>
          <w:lang w:val="en-US" w:eastAsia="zh-Hans"/>
        </w:rPr>
        <w:t>此部分同学需要上传档案接收证明材料</w:t>
      </w:r>
      <w:r>
        <w:rPr>
          <w:rFonts w:hint="default"/>
          <w:color w:val="auto"/>
          <w:sz w:val="24"/>
          <w:szCs w:val="32"/>
          <w:lang w:eastAsia="zh-Hans"/>
        </w:rPr>
        <w:t>，</w:t>
      </w:r>
      <w:r>
        <w:rPr>
          <w:rFonts w:hint="eastAsia"/>
          <w:color w:val="auto"/>
          <w:sz w:val="24"/>
          <w:szCs w:val="32"/>
          <w:lang w:val="en-US" w:eastAsia="zh-Hans"/>
        </w:rPr>
        <w:t>回原籍的需要上传调档函</w:t>
      </w:r>
      <w:r>
        <w:rPr>
          <w:rFonts w:hint="default"/>
          <w:color w:val="auto"/>
          <w:sz w:val="24"/>
          <w:szCs w:val="32"/>
          <w:lang w:eastAsia="zh-Hans"/>
        </w:rPr>
        <w:t>，</w:t>
      </w:r>
      <w:r>
        <w:rPr>
          <w:rFonts w:hint="eastAsia"/>
          <w:color w:val="auto"/>
          <w:sz w:val="24"/>
          <w:szCs w:val="32"/>
          <w:lang w:val="en-US" w:eastAsia="zh-Hans"/>
        </w:rPr>
        <w:t>去外单位就业的</w:t>
      </w:r>
      <w:r>
        <w:rPr>
          <w:rFonts w:hint="default"/>
          <w:color w:val="auto"/>
          <w:sz w:val="24"/>
          <w:szCs w:val="32"/>
          <w:lang w:eastAsia="zh-Hans"/>
        </w:rPr>
        <w:t>，</w:t>
      </w:r>
      <w:r>
        <w:rPr>
          <w:rFonts w:hint="eastAsia"/>
          <w:color w:val="auto"/>
          <w:sz w:val="24"/>
          <w:szCs w:val="32"/>
          <w:lang w:val="en-US" w:eastAsia="zh-Hans"/>
        </w:rPr>
        <w:t>需要上传签订的三方协议或者档案接收证明</w:t>
      </w:r>
      <w:r>
        <w:rPr>
          <w:rFonts w:hint="default"/>
          <w:color w:val="auto"/>
          <w:sz w:val="24"/>
          <w:szCs w:val="32"/>
          <w:lang w:eastAsia="zh-Hans"/>
        </w:rPr>
        <w:t>。</w:t>
      </w:r>
      <w:r>
        <w:rPr>
          <w:rFonts w:hint="eastAsia"/>
          <w:color w:val="auto"/>
          <w:sz w:val="24"/>
          <w:szCs w:val="32"/>
          <w:lang w:val="en-US" w:eastAsia="zh-Hans"/>
        </w:rPr>
        <w:t>全部填写完成后</w:t>
      </w:r>
      <w:r>
        <w:rPr>
          <w:rFonts w:hint="default"/>
          <w:color w:val="auto"/>
          <w:sz w:val="24"/>
          <w:szCs w:val="32"/>
          <w:lang w:eastAsia="zh-Hans"/>
        </w:rPr>
        <w:t>，</w:t>
      </w:r>
      <w:r>
        <w:rPr>
          <w:rFonts w:hint="eastAsia"/>
          <w:color w:val="auto"/>
          <w:sz w:val="24"/>
          <w:szCs w:val="32"/>
          <w:lang w:val="en-US" w:eastAsia="zh-Hans"/>
        </w:rPr>
        <w:t>点击确认提交即可</w:t>
      </w:r>
      <w:r>
        <w:rPr>
          <w:rFonts w:hint="default"/>
          <w:color w:val="auto"/>
          <w:sz w:val="24"/>
          <w:szCs w:val="32"/>
          <w:lang w:eastAsia="zh-Hans"/>
        </w:rPr>
        <w:t>。</w:t>
      </w:r>
    </w:p>
    <w:bookmarkEnd w:id="0"/>
    <w:p>
      <w:pPr>
        <w:spacing w:line="360" w:lineRule="auto"/>
        <w:jc w:val="center"/>
      </w:pPr>
      <w:r>
        <w:drawing>
          <wp:inline distT="0" distB="0" distL="114300" distR="114300">
            <wp:extent cx="1567180" cy="3344545"/>
            <wp:effectExtent l="0" t="0" r="13970" b="825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567180" cy="3344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718945" cy="3422650"/>
            <wp:effectExtent l="0" t="0" r="3175" b="635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18945" cy="342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562100" cy="3412490"/>
            <wp:effectExtent l="0" t="0" r="0" b="1651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3412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134" w:right="1134" w:bottom="1134" w:left="113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GJmYzk4NzhmMDM0NDg4NzU0NTdkMGUwZGExOGRmZTQifQ=="/>
  </w:docVars>
  <w:rsids>
    <w:rsidRoot w:val="77FF3B31"/>
    <w:rsid w:val="001D48A4"/>
    <w:rsid w:val="0052304F"/>
    <w:rsid w:val="00D55826"/>
    <w:rsid w:val="07457D4D"/>
    <w:rsid w:val="0F060336"/>
    <w:rsid w:val="11AD25DC"/>
    <w:rsid w:val="199C5472"/>
    <w:rsid w:val="25D02385"/>
    <w:rsid w:val="3C6A2378"/>
    <w:rsid w:val="4D205532"/>
    <w:rsid w:val="56B50AE1"/>
    <w:rsid w:val="679C6D2B"/>
    <w:rsid w:val="75045B3B"/>
    <w:rsid w:val="77213AF5"/>
    <w:rsid w:val="77FF3B31"/>
    <w:rsid w:val="7FED5A95"/>
    <w:rsid w:val="B9FFCFA6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7"/>
    <w:autoRedefine/>
    <w:qFormat/>
    <w:uiPriority w:val="0"/>
    <w:rPr>
      <w:sz w:val="18"/>
      <w:szCs w:val="18"/>
    </w:rPr>
  </w:style>
  <w:style w:type="paragraph" w:styleId="3">
    <w:name w:val="footer"/>
    <w:basedOn w:val="1"/>
    <w:link w:val="9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autoRedefine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批注框文本 Char"/>
    <w:basedOn w:val="6"/>
    <w:link w:val="2"/>
    <w:autoRedefine/>
    <w:qFormat/>
    <w:uiPriority w:val="0"/>
    <w:rPr>
      <w:kern w:val="2"/>
      <w:sz w:val="18"/>
      <w:szCs w:val="18"/>
    </w:rPr>
  </w:style>
  <w:style w:type="character" w:customStyle="1" w:styleId="8">
    <w:name w:val="页眉 Char"/>
    <w:basedOn w:val="6"/>
    <w:link w:val="4"/>
    <w:autoRedefine/>
    <w:qFormat/>
    <w:uiPriority w:val="0"/>
    <w:rPr>
      <w:kern w:val="2"/>
      <w:sz w:val="18"/>
      <w:szCs w:val="18"/>
    </w:rPr>
  </w:style>
  <w:style w:type="character" w:customStyle="1" w:styleId="9">
    <w:name w:val="页脚 Char"/>
    <w:basedOn w:val="6"/>
    <w:link w:val="3"/>
    <w:autoRedefine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jpe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admin</Company>
  <Pages>4</Pages>
  <Words>715</Words>
  <Characters>715</Characters>
  <Lines>2</Lines>
  <Paragraphs>1</Paragraphs>
  <TotalTime>63</TotalTime>
  <ScaleCrop>false</ScaleCrop>
  <LinksUpToDate>false</LinksUpToDate>
  <CharactersWithSpaces>715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2023-05-25T07:55:00Z</dcterms:created>
  <dc:creator>s</dc:creator>
  <cp:lastModifiedBy>09张晓文</cp:lastModifiedBy>
  <dcterms:modified xsi:type="dcterms:W3CDTF">2024-05-19T04:42:28Z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DC29E1ACB5E0411EBA27F7E854F27716_13</vt:lpwstr>
  </property>
</Properties>
</file>