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C8747">
      <w:pPr>
        <w:jc w:val="both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附件2</w:t>
      </w:r>
    </w:p>
    <w:p w14:paraId="5B32EFC6">
      <w:pPr>
        <w:jc w:val="center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p w14:paraId="476B478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  <w:t>现场上台述职领导及顺序</w:t>
      </w:r>
    </w:p>
    <w:p w14:paraId="72ADB24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</w:pPr>
    </w:p>
    <w:p w14:paraId="218250DA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1.伍尚海   </w:t>
      </w:r>
      <w:r>
        <w:rPr>
          <w:rFonts w:hint="eastAsia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val="en-US" w:eastAsia="zh-CN"/>
        </w:rPr>
        <w:t>党风廉政建设办公室主任、党委巡察工作办公室主任</w:t>
      </w:r>
    </w:p>
    <w:p w14:paraId="14A3FA09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李宇杰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学生工作部（处）部（处）长</w:t>
      </w:r>
    </w:p>
    <w:p w14:paraId="057D5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6" w:leftChars="304" w:hanging="1468" w:hangingChars="459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党委教师工作部部长、人事处处长、职改办主任（兼）、人才办主任（兼）</w:t>
      </w:r>
    </w:p>
    <w:p w14:paraId="4E0D881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黄权标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党委武装部部长、保卫处处长</w:t>
      </w:r>
    </w:p>
    <w:p w14:paraId="29910DC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阳承姣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审计处处长</w:t>
      </w:r>
    </w:p>
    <w:p w14:paraId="00C0BB7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冯智明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文学院/新闻与传播学院党委副书记、院长</w:t>
      </w:r>
    </w:p>
    <w:p w14:paraId="275F57D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历史文化与旅游学院院长</w:t>
      </w:r>
    </w:p>
    <w:p w14:paraId="6AA3AEA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周楼胜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音乐学院院长</w:t>
      </w:r>
    </w:p>
    <w:p w14:paraId="09EDEF0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张映辉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数学与统计学院党委副书记、院长</w:t>
      </w:r>
    </w:p>
    <w:p w14:paraId="48CB7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98" w:leftChars="304" w:hanging="1660" w:hangingChars="519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陈振锋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化学与药学学院院长、省部共建药用资源化学与药物分子工程国家重点实验室副主任（兼）</w:t>
      </w:r>
    </w:p>
    <w:p w14:paraId="44921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98" w:leftChars="304" w:hanging="1660" w:hangingChars="519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蒙志明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创新创业学院院长</w:t>
      </w:r>
    </w:p>
    <w:p w14:paraId="647653A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倪水雄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网络信息中心主任</w:t>
      </w:r>
    </w:p>
    <w:p w14:paraId="32B9388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周小龙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附属中学党委副书记、校长</w:t>
      </w:r>
    </w:p>
    <w:p w14:paraId="50E937CC"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14855"/>
    <w:rsid w:val="4C4948B3"/>
    <w:rsid w:val="4D8A3898"/>
    <w:rsid w:val="53F31704"/>
    <w:rsid w:val="6204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335</Characters>
  <Lines>0</Lines>
  <Paragraphs>0</Paragraphs>
  <TotalTime>5</TotalTime>
  <ScaleCrop>false</ScaleCrop>
  <LinksUpToDate>false</LinksUpToDate>
  <CharactersWithSpaces>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2023-10-03T06:10:00Z</dcterms:created>
  <dc:creator>HUAWEI</dc:creator>
  <cp:lastModifiedBy>WPS_1731287086</cp:lastModifiedBy>
  <dcterms:modified xsi:type="dcterms:W3CDTF">2024-12-31T08:24:24Z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6FE12E60BFCB40B28A739C6CCDAB016A_12</vt:lpwstr>
  </property>
  <property fmtid="{D5CDD505-2E9C-101B-9397-08002B2CF9AE}" pid="4" name="KSOTemplateDocerSaveRecord">
    <vt:lpwstr>eyJoZGlkIjoiMjhkMGQ0Mzg4NzhmMDBkNTk2MmEzZWNkODhjNmM3MDAiLCJ1c2VySWQiOiIxNjU1NzUwMjQ2In0=</vt:lpwstr>
  </property>
</Properties>
</file>