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附件4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广西师范大学新一轮审核评估评建工作</w:t>
      </w:r>
      <w:r>
        <w:rPr>
          <w:rFonts w:hint="eastAsia"/>
          <w:b/>
          <w:bCs/>
          <w:sz w:val="32"/>
          <w:szCs w:val="32"/>
          <w:lang w:val="en-US" w:eastAsia="zh-CN"/>
        </w:rPr>
        <w:t>个人</w:t>
      </w:r>
      <w:r>
        <w:rPr>
          <w:rFonts w:hint="default"/>
          <w:b/>
          <w:bCs/>
          <w:sz w:val="32"/>
          <w:szCs w:val="32"/>
          <w:lang w:val="en-US" w:eastAsia="zh-CN"/>
        </w:rPr>
        <w:t>奖</w:t>
      </w:r>
      <w:r>
        <w:rPr>
          <w:rFonts w:hint="eastAsia"/>
          <w:b/>
          <w:bCs/>
          <w:sz w:val="32"/>
          <w:szCs w:val="32"/>
          <w:lang w:val="en-US" w:eastAsia="zh-CN"/>
        </w:rPr>
        <w:t>申报</w:t>
      </w:r>
      <w:r>
        <w:rPr>
          <w:rFonts w:hint="default"/>
          <w:b/>
          <w:bCs/>
          <w:sz w:val="32"/>
          <w:szCs w:val="32"/>
          <w:lang w:val="en-US" w:eastAsia="zh-CN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526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7" w:hRule="atLeast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教工工号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436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4" w:hRule="atLeast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主要事迹简介</w:t>
            </w:r>
          </w:p>
        </w:tc>
        <w:tc>
          <w:tcPr>
            <w:tcW w:w="7208" w:type="dxa"/>
            <w:gridSpan w:val="5"/>
          </w:tcPr>
          <w:p>
            <w:pPr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（请简要阐述，字数控制在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00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字以内）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单位意见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7208" w:type="dxa"/>
            <w:gridSpan w:val="5"/>
          </w:tcPr>
          <w:p>
            <w:pPr>
              <w:jc w:val="both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主要负责人签字：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>
      <w:r>
        <w:rPr>
          <w:rFonts w:hint="default"/>
          <w:sz w:val="24"/>
          <w:szCs w:val="24"/>
          <w:lang w:val="en-US" w:eastAsia="zh-CN"/>
        </w:rPr>
        <w:t>注：各</w:t>
      </w:r>
      <w:r>
        <w:rPr>
          <w:rFonts w:hint="eastAsia"/>
          <w:sz w:val="24"/>
          <w:szCs w:val="24"/>
          <w:lang w:val="en-US" w:eastAsia="zh-CN"/>
        </w:rPr>
        <w:t>线上及入校评估专项工作组人员由工作组组长签署意见，</w:t>
      </w:r>
      <w:r>
        <w:rPr>
          <w:rFonts w:hint="default"/>
          <w:sz w:val="24"/>
          <w:szCs w:val="24"/>
          <w:lang w:val="en-US" w:eastAsia="zh-CN"/>
        </w:rPr>
        <w:t>其他各单位人员由所在单位主要负责人签署意见。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E5DEA"/>
    <w:rsid w:val="312E5DEA"/>
    <w:rsid w:val="4E9B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2023-05-23T15:51:00Z</dcterms:created>
  <dc:creator>张文超</dc:creator>
  <cp:lastModifiedBy>张文超</cp:lastModifiedBy>
  <dcterms:modified xsi:type="dcterms:W3CDTF">2023-05-23T16:06:08Z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