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BB" w:rsidRDefault="00D81CBB" w:rsidP="00D81CBB">
      <w:pPr>
        <w:pBdr>
          <w:bottom w:val="single" w:sz="8" w:space="4" w:color="4F81BD"/>
        </w:pBdr>
        <w:spacing w:after="300"/>
        <w:contextualSpacing/>
        <w:jc w:val="left"/>
        <w:rPr>
          <w:rFonts w:ascii="Cambria" w:hAnsi="Cambria"/>
          <w:color w:val="17365D"/>
          <w:spacing w:val="5"/>
          <w:kern w:val="28"/>
          <w:sz w:val="36"/>
          <w:szCs w:val="36"/>
        </w:rPr>
      </w:pPr>
      <w:r>
        <w:rPr>
          <w:rFonts w:ascii="Cambria" w:hAnsi="Cambria" w:hint="eastAsia"/>
          <w:color w:val="17365D"/>
          <w:spacing w:val="5"/>
          <w:kern w:val="28"/>
          <w:sz w:val="36"/>
          <w:szCs w:val="36"/>
        </w:rPr>
        <w:t>附件</w:t>
      </w:r>
      <w:r>
        <w:rPr>
          <w:rFonts w:ascii="Cambria" w:hAnsi="Cambria" w:hint="eastAsia"/>
          <w:color w:val="17365D"/>
          <w:spacing w:val="5"/>
          <w:kern w:val="28"/>
          <w:sz w:val="36"/>
          <w:szCs w:val="36"/>
        </w:rPr>
        <w:t>3</w:t>
      </w:r>
    </w:p>
    <w:p w:rsidR="00D81CBB" w:rsidRDefault="00D81CBB" w:rsidP="00D81CB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bCs/>
          <w:color w:val="17365D"/>
          <w:spacing w:val="5"/>
          <w:kern w:val="28"/>
          <w:sz w:val="36"/>
          <w:szCs w:val="36"/>
        </w:rPr>
      </w:pPr>
      <w:bookmarkStart w:id="0" w:name="_GoBack"/>
      <w:r>
        <w:rPr>
          <w:rFonts w:ascii="Cambria" w:hAnsi="Cambria" w:hint="eastAsia"/>
          <w:b/>
          <w:bCs/>
          <w:color w:val="17365D"/>
          <w:spacing w:val="5"/>
          <w:kern w:val="28"/>
          <w:sz w:val="36"/>
          <w:szCs w:val="36"/>
        </w:rPr>
        <w:t>广西师范大学学生档案管理系统使用说明书</w:t>
      </w:r>
      <w:bookmarkEnd w:id="0"/>
    </w:p>
    <w:p w:rsidR="00D81CBB" w:rsidRDefault="00D81CBB" w:rsidP="00D81CB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bCs/>
          <w:color w:val="17365D"/>
          <w:spacing w:val="5"/>
          <w:kern w:val="28"/>
          <w:sz w:val="36"/>
          <w:szCs w:val="36"/>
        </w:rPr>
      </w:pPr>
      <w:r>
        <w:rPr>
          <w:rFonts w:ascii="Cambria" w:hAnsi="Cambria" w:hint="eastAsia"/>
          <w:b/>
          <w:bCs/>
          <w:color w:val="17365D"/>
          <w:spacing w:val="5"/>
          <w:kern w:val="28"/>
          <w:sz w:val="36"/>
          <w:szCs w:val="36"/>
        </w:rPr>
        <w:t>（学院使用系统简要说明书）</w:t>
      </w: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注册用户</w:t>
      </w:r>
    </w:p>
    <w:p w:rsidR="00D81CBB" w:rsidRDefault="00D81CBB" w:rsidP="00D81C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在地址栏中输入网址：</w:t>
      </w:r>
      <w:hyperlink r:id="rId5" w:history="1">
        <w:r>
          <w:rPr>
            <w:rFonts w:ascii="Calibri" w:hAnsi="Calibri"/>
            <w:color w:val="0000FF"/>
            <w:sz w:val="28"/>
            <w:szCs w:val="28"/>
            <w:u w:val="single"/>
          </w:rPr>
          <w:t>http://dagxs.gxnu.edu.cn/</w:t>
        </w:r>
      </w:hyperlink>
      <w:r>
        <w:rPr>
          <w:rFonts w:hint="eastAsia"/>
          <w:sz w:val="28"/>
          <w:szCs w:val="28"/>
        </w:rPr>
        <w:t>或</w:t>
      </w:r>
      <w:hyperlink r:id="rId6" w:history="1">
        <w:r>
          <w:rPr>
            <w:rFonts w:ascii="Calibri" w:hAnsi="Calibri"/>
            <w:color w:val="0000FF"/>
            <w:sz w:val="28"/>
            <w:szCs w:val="28"/>
            <w:u w:val="single"/>
          </w:rPr>
          <w:t>http://172.16.131.52/</w:t>
        </w:r>
      </w:hyperlink>
      <w:r>
        <w:rPr>
          <w:rFonts w:hint="eastAsia"/>
          <w:sz w:val="28"/>
          <w:szCs w:val="28"/>
        </w:rPr>
        <w:t>，点击“注册”按钮。</w:t>
      </w:r>
    </w:p>
    <w:p w:rsidR="00D81CBB" w:rsidRDefault="00D81CBB" w:rsidP="00D81C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28DD0DE1" wp14:editId="436A3B84">
            <wp:extent cx="3447415" cy="2637790"/>
            <wp:effectExtent l="0" t="0" r="635" b="10160"/>
            <wp:docPr id="1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jc w:val="center"/>
        <w:rPr>
          <w:sz w:val="28"/>
          <w:szCs w:val="28"/>
        </w:rPr>
      </w:pPr>
    </w:p>
    <w:p w:rsidR="00D81CBB" w:rsidRDefault="00D81CBB" w:rsidP="00D81CB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D7A1B6E" wp14:editId="307B3B0E">
            <wp:extent cx="4038600" cy="3279775"/>
            <wp:effectExtent l="0" t="0" r="0" b="15875"/>
            <wp:docPr id="1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164" cy="329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工号为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位数字化校园账号</w:t>
      </w:r>
    </w:p>
    <w:p w:rsidR="00D81CBB" w:rsidRDefault="00D81CBB" w:rsidP="00D81CBB">
      <w:pPr>
        <w:ind w:firstLineChars="200" w:firstLine="560"/>
        <w:rPr>
          <w:rFonts w:hint="eastAsia"/>
          <w:sz w:val="28"/>
          <w:szCs w:val="28"/>
        </w:rPr>
      </w:pP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修改密码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114300" distR="114300" wp14:anchorId="029557BD" wp14:editId="3653A45C">
            <wp:extent cx="6132830" cy="1133475"/>
            <wp:effectExtent l="0" t="0" r="1270" b="9525"/>
            <wp:docPr id="1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073" cy="11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检索档案（新生）</w:t>
      </w:r>
    </w:p>
    <w:p w:rsidR="00D81CBB" w:rsidRDefault="00D81CBB" w:rsidP="00D81CBB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0" distR="0" wp14:anchorId="41D527D4" wp14:editId="2965C8A8">
            <wp:extent cx="6183630" cy="2190750"/>
            <wp:effectExtent l="0" t="0" r="7620" b="0"/>
            <wp:docPr id="1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241" cy="220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选择培养层次、学院、专业进行检索。</w:t>
      </w: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录入档案（新生）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114300" distR="114300" wp14:anchorId="40CFAA4D" wp14:editId="79C51A92">
            <wp:extent cx="6094095" cy="2152650"/>
            <wp:effectExtent l="0" t="0" r="1905" b="0"/>
            <wp:docPr id="14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833" cy="21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选择培养层次、学院、专业进行创建，勾选记录前的复选框可选择需要创建档案的学生。</w:t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 w:hint="eastAsia"/>
          <w:sz w:val="28"/>
          <w:szCs w:val="28"/>
        </w:rPr>
      </w:pP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创建档案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0" distR="0" wp14:anchorId="199941A3" wp14:editId="2777C197">
            <wp:extent cx="6143625" cy="3351530"/>
            <wp:effectExtent l="0" t="0" r="9525" b="1270"/>
            <wp:docPr id="14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146" cy="337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和对学生信息，填写每个档案材料包含的份数，然后点击“下一个”即可。</w:t>
      </w: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编辑档案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0" distR="0" wp14:anchorId="384A7A40" wp14:editId="1C40AC2A">
            <wp:extent cx="6191250" cy="2226310"/>
            <wp:effectExtent l="0" t="0" r="0" b="2540"/>
            <wp:docPr id="15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72" cy="223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选择培养层次、学院、专业进行编辑，勾选记录前的复选框可选择需要编辑档案的学生。</w:t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删除档案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0" distR="0" wp14:anchorId="78198299" wp14:editId="05B42265">
            <wp:extent cx="6200775" cy="2192020"/>
            <wp:effectExtent l="0" t="0" r="9525" b="17780"/>
            <wp:docPr id="15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770" cy="21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选择培养层次、学院、专业进行删除，勾选记录前的复选框可选择需要删除档案的学生。</w:t>
      </w: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批量录入档案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0" distR="0" wp14:anchorId="6A982513" wp14:editId="69D3466E">
            <wp:extent cx="6191250" cy="2216785"/>
            <wp:effectExtent l="0" t="0" r="0" b="12065"/>
            <wp:docPr id="15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701" cy="222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先导出“档案移交表模板”：</w:t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选择培养层次、学院、专业进行模板导出，勾选记录前的复选框可选择需要导出档案模板的学生。模板包含有对应专业的新生数据，根据模板录入信息即可。</w:t>
      </w:r>
      <w:r>
        <w:rPr>
          <w:rFonts w:ascii="Calibri" w:hAnsi="Calibri" w:hint="eastAsia"/>
          <w:b/>
          <w:bCs/>
          <w:color w:val="FF0000"/>
          <w:sz w:val="28"/>
          <w:szCs w:val="28"/>
        </w:rPr>
        <w:t>（模板原有内容不可修改）</w:t>
      </w:r>
    </w:p>
    <w:p w:rsidR="00D81CBB" w:rsidRDefault="00D81CBB" w:rsidP="00D81CBB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然后导入档案：</w:t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选择录入完成的档案移交表模板文件，点击“导入档案”即可导入。</w:t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</w:p>
    <w:p w:rsidR="00D81CBB" w:rsidRDefault="00D81CBB" w:rsidP="00D81CBB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导出档案移交表</w:t>
      </w:r>
    </w:p>
    <w:p w:rsidR="00D81CBB" w:rsidRDefault="00D81CBB" w:rsidP="00D81CB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 wp14:anchorId="6941E5D1" wp14:editId="201A666F">
            <wp:extent cx="6242050" cy="2247900"/>
            <wp:effectExtent l="0" t="0" r="6350" b="0"/>
            <wp:docPr id="15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2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894" cy="225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BB" w:rsidRDefault="00D81CBB" w:rsidP="00D81CBB">
      <w:pPr>
        <w:ind w:left="42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点击“导出档案”：</w:t>
      </w:r>
    </w:p>
    <w:p w:rsidR="00D81CBB" w:rsidRDefault="00D81CBB" w:rsidP="00D81CBB">
      <w:pPr>
        <w:pStyle w:val="a3"/>
        <w:ind w:left="420" w:firstLineChars="0" w:firstLine="0"/>
        <w:rPr>
          <w:rFonts w:ascii="宋体" w:hAnsi="宋体"/>
          <w:szCs w:val="21"/>
        </w:rPr>
        <w:sectPr w:rsidR="00D81CBB">
          <w:pgSz w:w="11906" w:h="16838"/>
          <w:pgMar w:top="680" w:right="964" w:bottom="680" w:left="964" w:header="851" w:footer="992" w:gutter="0"/>
          <w:pgNumType w:fmt="numberInDash"/>
          <w:cols w:space="720"/>
          <w:docGrid w:type="lines" w:linePitch="321"/>
        </w:sectPr>
      </w:pPr>
      <w:r>
        <w:rPr>
          <w:rFonts w:hint="eastAsia"/>
          <w:sz w:val="28"/>
          <w:szCs w:val="28"/>
        </w:rPr>
        <w:t>选择培养层次、学院和专业，即可导出对应的档案移交表，打印一式两份，签字（辅导员与参加整理的学生）盖章与档案一同移交档案馆学生档案室办理归档手续。</w:t>
      </w:r>
    </w:p>
    <w:p w:rsidR="00525082" w:rsidRPr="00D81CBB" w:rsidRDefault="00525082"/>
    <w:sectPr w:rsidR="00525082" w:rsidRPr="00D81CBB" w:rsidSect="00D81CBB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50D"/>
    <w:multiLevelType w:val="multilevel"/>
    <w:tmpl w:val="13B7050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2F0817"/>
    <w:multiLevelType w:val="multilevel"/>
    <w:tmpl w:val="3C2F081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BB"/>
    <w:rsid w:val="00525082"/>
    <w:rsid w:val="00D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9595"/>
  <w15:chartTrackingRefBased/>
  <w15:docId w15:val="{FFFBE49D-84CD-4DED-83AE-E48DEC8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BB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172.16.131.52/logi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agxs.gxnu.edu.cn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</Words>
  <Characters>585</Characters>
  <Application>Microsoft Office Word</Application>
  <DocSecurity>0</DocSecurity>
  <Lines>4</Lines>
  <Paragraphs>1</Paragraphs>
  <ScaleCrop>false</ScaleCrop>
  <Company>admin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2024-08-31T03:23:00Z</dcterms:created>
  <dcterms:modified xsi:type="dcterms:W3CDTF">2024-08-31T03:24:00Z</dcterms:modified>
</cp:coreProperties>
</file>