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9E61B">
      <w:pPr>
        <w:spacing w:line="560" w:lineRule="exact"/>
        <w:jc w:val="left"/>
        <w:rPr>
          <w:rFonts w:hint="eastAsia" w:ascii="黑体" w:hAnsi="黑体" w:eastAsia="黑体" w:cs="黑体"/>
          <w:snapToGrid w:val="0"/>
          <w:color w:val="auto"/>
          <w:kern w:val="0"/>
          <w:sz w:val="32"/>
          <w:szCs w:val="32"/>
          <w:lang w:val="en-US" w:eastAsia="zh-CN"/>
        </w:rPr>
      </w:pPr>
      <w:r>
        <w:rPr>
          <w:rFonts w:hint="eastAsia" w:ascii="黑体" w:hAnsi="黑体" w:eastAsia="黑体" w:cs="黑体"/>
          <w:snapToGrid w:val="0"/>
          <w:color w:val="auto"/>
          <w:kern w:val="0"/>
          <w:sz w:val="32"/>
          <w:szCs w:val="32"/>
        </w:rPr>
        <w:t>附件</w:t>
      </w:r>
      <w:r>
        <w:rPr>
          <w:rFonts w:hint="eastAsia" w:ascii="Times New Roman" w:hAnsi="Times New Roman" w:eastAsia="黑体" w:cs="黑体"/>
          <w:snapToGrid w:val="0"/>
          <w:color w:val="auto"/>
          <w:kern w:val="0"/>
          <w:sz w:val="32"/>
          <w:szCs w:val="32"/>
          <w:lang w:val="en-US" w:eastAsia="zh-CN"/>
        </w:rPr>
        <w:t>5</w:t>
      </w:r>
    </w:p>
    <w:p w14:paraId="0B85587E">
      <w:pPr>
        <w:spacing w:line="560" w:lineRule="exact"/>
        <w:jc w:val="left"/>
        <w:rPr>
          <w:rFonts w:hint="eastAsia" w:ascii="黑体" w:hAnsi="黑体" w:eastAsia="黑体" w:cs="黑体"/>
          <w:snapToGrid w:val="0"/>
          <w:color w:val="auto"/>
          <w:kern w:val="0"/>
          <w:sz w:val="32"/>
          <w:szCs w:val="32"/>
          <w:lang w:val="en-US" w:eastAsia="zh-CN"/>
        </w:rPr>
      </w:pPr>
    </w:p>
    <w:p w14:paraId="1FD915EA">
      <w:pPr>
        <w:spacing w:line="660" w:lineRule="exact"/>
        <w:jc w:val="center"/>
        <w:rPr>
          <w:rFonts w:hint="eastAsia" w:ascii="方正小标宋简体" w:hAnsi="宋体" w:eastAsia="方正小标宋简体" w:cs="宋体"/>
          <w:snapToGrid/>
          <w:color w:val="auto"/>
          <w:kern w:val="0"/>
          <w:sz w:val="44"/>
          <w:szCs w:val="44"/>
        </w:rPr>
      </w:pPr>
      <w:bookmarkStart w:id="2" w:name="_GoBack"/>
      <w:r>
        <w:rPr>
          <w:rFonts w:hint="eastAsia" w:ascii="方正小标宋简体" w:hAnsi="宋体" w:eastAsia="方正小标宋简体" w:cs="宋体"/>
          <w:snapToGrid/>
          <w:color w:val="auto"/>
          <w:kern w:val="0"/>
          <w:sz w:val="44"/>
          <w:szCs w:val="44"/>
        </w:rPr>
        <w:t>广西教育科学“十四五”规划</w:t>
      </w:r>
      <w:r>
        <w:rPr>
          <w:rFonts w:hint="eastAsia" w:ascii="Times New Roman" w:hAnsi="Times New Roman" w:eastAsia="方正小标宋简体" w:cs="宋体"/>
          <w:snapToGrid/>
          <w:color w:val="auto"/>
          <w:kern w:val="0"/>
          <w:sz w:val="44"/>
          <w:szCs w:val="44"/>
        </w:rPr>
        <w:t>202</w:t>
      </w:r>
      <w:r>
        <w:rPr>
          <w:rFonts w:hint="eastAsia" w:ascii="Times New Roman" w:hAnsi="Times New Roman" w:eastAsia="方正小标宋简体" w:cs="宋体"/>
          <w:snapToGrid/>
          <w:color w:val="auto"/>
          <w:kern w:val="0"/>
          <w:sz w:val="44"/>
          <w:szCs w:val="44"/>
          <w:lang w:val="en-US" w:eastAsia="zh-CN"/>
        </w:rPr>
        <w:t>5</w:t>
      </w:r>
      <w:r>
        <w:rPr>
          <w:rFonts w:hint="eastAsia" w:ascii="方正小标宋简体" w:hAnsi="宋体" w:eastAsia="方正小标宋简体" w:cs="宋体"/>
          <w:snapToGrid/>
          <w:color w:val="auto"/>
          <w:kern w:val="0"/>
          <w:sz w:val="44"/>
          <w:szCs w:val="44"/>
        </w:rPr>
        <w:t>年</w:t>
      </w:r>
    </w:p>
    <w:p w14:paraId="2101BB3B">
      <w:pPr>
        <w:spacing w:line="660" w:lineRule="exact"/>
        <w:jc w:val="center"/>
        <w:rPr>
          <w:rFonts w:hint="eastAsia" w:ascii="方正小标宋简体" w:hAnsi="宋体" w:eastAsia="方正小标宋简体" w:cs="宋体"/>
          <w:snapToGrid/>
          <w:color w:val="auto"/>
          <w:kern w:val="0"/>
          <w:sz w:val="44"/>
          <w:szCs w:val="44"/>
        </w:rPr>
      </w:pPr>
      <w:r>
        <w:rPr>
          <w:rFonts w:hint="eastAsia" w:ascii="方正小标宋简体" w:hAnsi="宋体" w:eastAsia="方正小标宋简体" w:cs="宋体"/>
          <w:snapToGrid/>
          <w:color w:val="auto"/>
          <w:kern w:val="0"/>
          <w:sz w:val="44"/>
          <w:szCs w:val="44"/>
        </w:rPr>
        <w:t>度重大课题申报汇总表</w:t>
      </w:r>
    </w:p>
    <w:bookmarkEnd w:id="2"/>
    <w:p w14:paraId="4BDF3FA5">
      <w:pPr>
        <w:spacing w:line="560" w:lineRule="exact"/>
        <w:jc w:val="center"/>
        <w:rPr>
          <w:rFonts w:hint="eastAsia" w:ascii="方正小标宋简体" w:hAnsi="宋体" w:eastAsia="方正小标宋简体" w:cs="宋体"/>
          <w:snapToGrid/>
          <w:color w:val="auto"/>
          <w:kern w:val="0"/>
          <w:sz w:val="44"/>
          <w:szCs w:val="44"/>
        </w:rPr>
      </w:pPr>
    </w:p>
    <w:p w14:paraId="4F849C3E">
      <w:pPr>
        <w:widowControl/>
        <w:spacing w:line="360" w:lineRule="exact"/>
        <w:rPr>
          <w:rFonts w:ascii="仿宋" w:hAnsi="仿宋" w:eastAsia="仿宋"/>
          <w:snapToGrid/>
          <w:color w:val="000000"/>
          <w:kern w:val="0"/>
          <w:sz w:val="28"/>
          <w:szCs w:val="28"/>
        </w:rPr>
      </w:pPr>
      <w:r>
        <w:rPr>
          <w:rFonts w:hint="eastAsia" w:ascii="仿宋" w:hAnsi="仿宋" w:eastAsia="仿宋"/>
          <w:snapToGrid/>
          <w:color w:val="000000"/>
          <w:kern w:val="0"/>
          <w:sz w:val="28"/>
          <w:szCs w:val="28"/>
        </w:rPr>
        <w:t>填报单位（盖公章</w:t>
      </w:r>
      <w:r>
        <w:rPr>
          <w:rFonts w:ascii="仿宋" w:hAnsi="仿宋" w:eastAsia="仿宋"/>
          <w:snapToGrid/>
          <w:color w:val="000000"/>
          <w:kern w:val="0"/>
          <w:sz w:val="28"/>
          <w:szCs w:val="28"/>
        </w:rPr>
        <w:t>）：</w:t>
      </w:r>
      <w:r>
        <w:rPr>
          <w:rFonts w:hint="eastAsia" w:ascii="仿宋" w:hAnsi="仿宋" w:eastAsia="仿宋"/>
          <w:snapToGrid/>
          <w:color w:val="000000"/>
          <w:kern w:val="0"/>
          <w:sz w:val="28"/>
          <w:szCs w:val="28"/>
        </w:rPr>
        <w:t xml:space="preserve">    </w:t>
      </w:r>
      <w:r>
        <w:rPr>
          <w:rFonts w:ascii="仿宋" w:hAnsi="仿宋" w:eastAsia="仿宋"/>
          <w:snapToGrid/>
          <w:color w:val="000000"/>
          <w:kern w:val="0"/>
          <w:sz w:val="28"/>
          <w:szCs w:val="28"/>
        </w:rPr>
        <w:t xml:space="preserve">    </w:t>
      </w:r>
      <w:r>
        <w:rPr>
          <w:rFonts w:hint="eastAsia" w:ascii="仿宋" w:hAnsi="仿宋" w:eastAsia="仿宋"/>
          <w:snapToGrid/>
          <w:color w:val="000000"/>
          <w:kern w:val="0"/>
          <w:sz w:val="28"/>
          <w:szCs w:val="28"/>
        </w:rPr>
        <w:t>填报</w:t>
      </w:r>
      <w:r>
        <w:rPr>
          <w:rFonts w:ascii="仿宋" w:hAnsi="仿宋" w:eastAsia="仿宋"/>
          <w:snapToGrid/>
          <w:color w:val="000000"/>
          <w:kern w:val="0"/>
          <w:sz w:val="28"/>
          <w:szCs w:val="28"/>
        </w:rPr>
        <w:t>人：</w:t>
      </w:r>
      <w:r>
        <w:rPr>
          <w:rFonts w:hint="eastAsia" w:ascii="仿宋" w:hAnsi="仿宋" w:eastAsia="仿宋"/>
          <w:snapToGrid/>
          <w:color w:val="000000"/>
          <w:kern w:val="0"/>
          <w:sz w:val="28"/>
          <w:szCs w:val="28"/>
        </w:rPr>
        <w:t xml:space="preserve">         </w:t>
      </w:r>
      <w:r>
        <w:rPr>
          <w:rFonts w:ascii="仿宋" w:hAnsi="仿宋" w:eastAsia="仿宋"/>
          <w:snapToGrid/>
          <w:color w:val="000000"/>
          <w:kern w:val="0"/>
          <w:sz w:val="28"/>
          <w:szCs w:val="28"/>
        </w:rPr>
        <w:t>联系电话：</w:t>
      </w:r>
      <w:r>
        <w:rPr>
          <w:rFonts w:hint="eastAsia" w:ascii="仿宋" w:hAnsi="仿宋" w:eastAsia="仿宋"/>
          <w:snapToGrid/>
          <w:color w:val="000000"/>
          <w:kern w:val="0"/>
          <w:sz w:val="28"/>
          <w:szCs w:val="28"/>
        </w:rPr>
        <w:t xml:space="preserve">     </w:t>
      </w:r>
      <w:r>
        <w:rPr>
          <w:rFonts w:ascii="仿宋" w:hAnsi="仿宋" w:eastAsia="仿宋"/>
          <w:snapToGrid/>
          <w:color w:val="000000"/>
          <w:kern w:val="0"/>
          <w:sz w:val="28"/>
          <w:szCs w:val="28"/>
        </w:rPr>
        <w:t xml:space="preserve">  </w:t>
      </w:r>
      <w:r>
        <w:rPr>
          <w:rFonts w:hint="eastAsia" w:ascii="仿宋" w:hAnsi="仿宋" w:eastAsia="仿宋"/>
          <w:snapToGrid/>
          <w:color w:val="000000"/>
          <w:kern w:val="0"/>
          <w:sz w:val="28"/>
          <w:szCs w:val="28"/>
          <w:lang w:val="en-US" w:eastAsia="zh-CN"/>
        </w:rPr>
        <w:t xml:space="preserve">          </w:t>
      </w:r>
      <w:r>
        <w:rPr>
          <w:rFonts w:hint="eastAsia" w:ascii="仿宋" w:hAnsi="仿宋" w:eastAsia="仿宋"/>
          <w:snapToGrid/>
          <w:color w:val="000000"/>
          <w:kern w:val="0"/>
          <w:sz w:val="28"/>
          <w:szCs w:val="28"/>
        </w:rPr>
        <w:t>填报日期</w:t>
      </w:r>
      <w:r>
        <w:rPr>
          <w:rFonts w:ascii="仿宋" w:hAnsi="仿宋" w:eastAsia="仿宋"/>
          <w:snapToGrid/>
          <w:color w:val="000000"/>
          <w:kern w:val="0"/>
          <w:sz w:val="28"/>
          <w:szCs w:val="28"/>
        </w:rPr>
        <w:t>：</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138"/>
        <w:gridCol w:w="2138"/>
        <w:gridCol w:w="924"/>
        <w:gridCol w:w="1107"/>
        <w:gridCol w:w="1786"/>
      </w:tblGrid>
      <w:tr w14:paraId="70E8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jc w:val="center"/>
        </w:trPr>
        <w:tc>
          <w:tcPr>
            <w:tcW w:w="247" w:type="pct"/>
            <w:noWrap w:val="0"/>
            <w:vAlign w:val="center"/>
          </w:tcPr>
          <w:p w14:paraId="28C7E99B">
            <w:pPr>
              <w:widowControl/>
              <w:spacing w:line="300" w:lineRule="exact"/>
              <w:jc w:val="center"/>
              <w:rPr>
                <w:rFonts w:hint="eastAsia" w:ascii="黑体" w:hAnsi="黑体" w:eastAsia="黑体" w:cs="黑体"/>
                <w:bCs/>
                <w:snapToGrid/>
                <w:color w:val="auto"/>
                <w:kern w:val="2"/>
                <w:sz w:val="21"/>
                <w:szCs w:val="21"/>
              </w:rPr>
            </w:pPr>
            <w:bookmarkStart w:id="0" w:name="OLE_LINK10" w:colFirst="5" w:colLast="5"/>
            <w:r>
              <w:rPr>
                <w:rFonts w:hint="eastAsia" w:ascii="黑体" w:hAnsi="黑体" w:eastAsia="黑体" w:cs="黑体"/>
                <w:bCs/>
                <w:snapToGrid/>
                <w:color w:val="auto"/>
                <w:kern w:val="2"/>
                <w:sz w:val="21"/>
                <w:szCs w:val="21"/>
              </w:rPr>
              <w:t>序号</w:t>
            </w:r>
          </w:p>
        </w:tc>
        <w:tc>
          <w:tcPr>
            <w:tcW w:w="1255" w:type="pct"/>
            <w:noWrap w:val="0"/>
            <w:vAlign w:val="center"/>
          </w:tcPr>
          <w:p w14:paraId="084373AE">
            <w:pPr>
              <w:widowControl/>
              <w:spacing w:line="300" w:lineRule="exact"/>
              <w:jc w:val="center"/>
              <w:rPr>
                <w:rFonts w:hint="eastAsia" w:ascii="黑体" w:hAnsi="黑体" w:eastAsia="黑体" w:cs="黑体"/>
                <w:bCs/>
                <w:snapToGrid/>
                <w:color w:val="auto"/>
                <w:kern w:val="2"/>
                <w:sz w:val="21"/>
                <w:szCs w:val="21"/>
                <w:lang w:val="en-US" w:eastAsia="zh-CN"/>
              </w:rPr>
            </w:pPr>
            <w:r>
              <w:rPr>
                <w:rFonts w:hint="eastAsia" w:ascii="黑体" w:hAnsi="黑体" w:eastAsia="黑体" w:cs="黑体"/>
                <w:bCs/>
                <w:snapToGrid/>
                <w:color w:val="auto"/>
                <w:kern w:val="2"/>
                <w:sz w:val="21"/>
                <w:szCs w:val="21"/>
                <w:lang w:val="en-US" w:eastAsia="zh-CN"/>
              </w:rPr>
              <w:t>申报类别</w:t>
            </w:r>
          </w:p>
        </w:tc>
        <w:tc>
          <w:tcPr>
            <w:tcW w:w="1255" w:type="pct"/>
            <w:noWrap w:val="0"/>
            <w:vAlign w:val="center"/>
          </w:tcPr>
          <w:p w14:paraId="3C3620B7">
            <w:pPr>
              <w:widowControl/>
              <w:spacing w:line="300" w:lineRule="exact"/>
              <w:jc w:val="center"/>
              <w:rPr>
                <w:rFonts w:hint="eastAsia" w:ascii="黑体" w:hAnsi="黑体" w:eastAsia="黑体" w:cs="黑体"/>
                <w:bCs/>
                <w:snapToGrid/>
                <w:color w:val="auto"/>
                <w:kern w:val="2"/>
                <w:sz w:val="21"/>
                <w:szCs w:val="21"/>
              </w:rPr>
            </w:pPr>
            <w:r>
              <w:rPr>
                <w:rFonts w:hint="eastAsia" w:ascii="黑体" w:hAnsi="黑体" w:eastAsia="黑体" w:cs="黑体"/>
                <w:bCs/>
                <w:snapToGrid/>
                <w:color w:val="auto"/>
                <w:kern w:val="2"/>
                <w:sz w:val="21"/>
                <w:szCs w:val="21"/>
                <w:lang w:val="en-US" w:eastAsia="zh-CN"/>
              </w:rPr>
              <w:t>课题</w:t>
            </w:r>
            <w:r>
              <w:rPr>
                <w:rFonts w:hint="eastAsia" w:ascii="黑体" w:hAnsi="黑体" w:eastAsia="黑体" w:cs="黑体"/>
                <w:bCs/>
                <w:snapToGrid/>
                <w:color w:val="auto"/>
                <w:kern w:val="2"/>
                <w:sz w:val="21"/>
                <w:szCs w:val="21"/>
              </w:rPr>
              <w:t>名称</w:t>
            </w:r>
          </w:p>
        </w:tc>
        <w:tc>
          <w:tcPr>
            <w:tcW w:w="543" w:type="pct"/>
            <w:noWrap w:val="0"/>
            <w:vAlign w:val="center"/>
          </w:tcPr>
          <w:p w14:paraId="77F595E4">
            <w:pPr>
              <w:widowControl/>
              <w:spacing w:line="300" w:lineRule="exact"/>
              <w:jc w:val="center"/>
              <w:rPr>
                <w:rFonts w:hint="eastAsia" w:ascii="黑体" w:hAnsi="黑体" w:eastAsia="黑体" w:cs="黑体"/>
                <w:bCs/>
                <w:snapToGrid/>
                <w:color w:val="auto"/>
                <w:kern w:val="2"/>
                <w:sz w:val="21"/>
                <w:szCs w:val="21"/>
              </w:rPr>
            </w:pPr>
            <w:r>
              <w:rPr>
                <w:rFonts w:hint="eastAsia" w:ascii="黑体" w:hAnsi="黑体" w:eastAsia="黑体" w:cs="黑体"/>
                <w:bCs/>
                <w:snapToGrid/>
                <w:color w:val="auto"/>
                <w:kern w:val="2"/>
                <w:sz w:val="21"/>
                <w:szCs w:val="21"/>
              </w:rPr>
              <w:t>课题负责人</w:t>
            </w:r>
          </w:p>
        </w:tc>
        <w:tc>
          <w:tcPr>
            <w:tcW w:w="650" w:type="pct"/>
            <w:noWrap w:val="0"/>
            <w:vAlign w:val="center"/>
          </w:tcPr>
          <w:p w14:paraId="26D569AC">
            <w:pPr>
              <w:widowControl/>
              <w:spacing w:line="300" w:lineRule="exact"/>
              <w:jc w:val="center"/>
              <w:rPr>
                <w:rFonts w:hint="eastAsia" w:ascii="黑体" w:hAnsi="黑体" w:eastAsia="黑体" w:cs="黑体"/>
                <w:bCs/>
                <w:snapToGrid/>
                <w:color w:val="auto"/>
                <w:kern w:val="2"/>
                <w:sz w:val="21"/>
                <w:szCs w:val="21"/>
              </w:rPr>
            </w:pPr>
            <w:r>
              <w:rPr>
                <w:rFonts w:hint="eastAsia" w:ascii="黑体" w:hAnsi="黑体" w:eastAsia="黑体" w:cs="黑体"/>
                <w:bCs/>
                <w:snapToGrid/>
                <w:color w:val="auto"/>
                <w:kern w:val="2"/>
                <w:sz w:val="21"/>
                <w:szCs w:val="21"/>
              </w:rPr>
              <w:t>责任单位</w:t>
            </w:r>
          </w:p>
        </w:tc>
        <w:tc>
          <w:tcPr>
            <w:tcW w:w="1048" w:type="pct"/>
            <w:noWrap w:val="0"/>
            <w:vAlign w:val="center"/>
          </w:tcPr>
          <w:p w14:paraId="35A3C0CF">
            <w:pPr>
              <w:widowControl/>
              <w:spacing w:line="300" w:lineRule="exact"/>
              <w:jc w:val="center"/>
              <w:rPr>
                <w:rFonts w:hint="eastAsia" w:ascii="黑体" w:hAnsi="黑体" w:eastAsia="黑体" w:cs="黑体"/>
                <w:bCs/>
                <w:snapToGrid/>
                <w:color w:val="auto"/>
                <w:kern w:val="2"/>
                <w:sz w:val="21"/>
                <w:szCs w:val="21"/>
              </w:rPr>
            </w:pPr>
            <w:r>
              <w:rPr>
                <w:rFonts w:hint="eastAsia" w:ascii="黑体" w:hAnsi="黑体" w:eastAsia="黑体" w:cs="黑体"/>
                <w:bCs/>
                <w:snapToGrid/>
                <w:color w:val="auto"/>
                <w:kern w:val="2"/>
                <w:sz w:val="21"/>
                <w:szCs w:val="21"/>
              </w:rPr>
              <w:t>通讯地址及联系电话</w:t>
            </w:r>
          </w:p>
        </w:tc>
      </w:tr>
      <w:tr w14:paraId="3FD6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247" w:type="pct"/>
            <w:shd w:val="clear" w:color="auto" w:fill="FFFFFF"/>
            <w:noWrap w:val="0"/>
            <w:vAlign w:val="center"/>
          </w:tcPr>
          <w:p w14:paraId="470A2F91">
            <w:pPr>
              <w:spacing w:line="300" w:lineRule="exact"/>
              <w:jc w:val="center"/>
              <w:rPr>
                <w:rFonts w:ascii="宋体" w:hAnsi="宋体" w:eastAsia="宋体"/>
                <w:snapToGrid/>
                <w:color w:val="auto"/>
                <w:kern w:val="2"/>
                <w:sz w:val="21"/>
                <w:szCs w:val="21"/>
              </w:rPr>
            </w:pPr>
          </w:p>
        </w:tc>
        <w:tc>
          <w:tcPr>
            <w:tcW w:w="1255" w:type="pct"/>
            <w:shd w:val="clear" w:color="auto" w:fill="FFFFFF"/>
            <w:noWrap w:val="0"/>
            <w:vAlign w:val="center"/>
          </w:tcPr>
          <w:p w14:paraId="682B2B04">
            <w:pPr>
              <w:widowControl/>
              <w:spacing w:line="300" w:lineRule="exact"/>
              <w:jc w:val="center"/>
              <w:rPr>
                <w:rFonts w:hint="default" w:ascii="宋体" w:hAnsi="宋体" w:eastAsia="宋体" w:cs="宋体"/>
                <w:snapToGrid/>
                <w:color w:val="000000"/>
                <w:kern w:val="0"/>
                <w:sz w:val="22"/>
                <w:szCs w:val="22"/>
                <w:lang w:val="en-US" w:eastAsia="zh-CN"/>
              </w:rPr>
            </w:pPr>
            <w:r>
              <w:rPr>
                <w:rFonts w:hint="eastAsia" w:ascii="宋体" w:hAnsi="宋体" w:cs="宋体"/>
                <w:snapToGrid/>
                <w:color w:val="000000"/>
                <w:kern w:val="0"/>
                <w:sz w:val="22"/>
                <w:szCs w:val="22"/>
                <w:lang w:eastAsia="zh-CN"/>
              </w:rPr>
              <w:t>请选填：广西教育科学重点研究基地重大课题或研究阐释党的二十届三中全会关于教育重要论述研究重大课题</w:t>
            </w:r>
          </w:p>
        </w:tc>
        <w:tc>
          <w:tcPr>
            <w:tcW w:w="1255" w:type="pct"/>
            <w:shd w:val="clear" w:color="auto" w:fill="FFFFFF"/>
            <w:noWrap w:val="0"/>
            <w:vAlign w:val="center"/>
          </w:tcPr>
          <w:p w14:paraId="6B04E62B">
            <w:pPr>
              <w:widowControl/>
              <w:spacing w:line="300" w:lineRule="exact"/>
              <w:jc w:val="center"/>
              <w:rPr>
                <w:rFonts w:ascii="宋体" w:hAnsi="宋体" w:eastAsia="宋体" w:cs="宋体"/>
                <w:snapToGrid/>
                <w:color w:val="000000"/>
                <w:kern w:val="0"/>
                <w:sz w:val="22"/>
                <w:szCs w:val="22"/>
              </w:rPr>
            </w:pPr>
          </w:p>
        </w:tc>
        <w:tc>
          <w:tcPr>
            <w:tcW w:w="543" w:type="pct"/>
            <w:shd w:val="clear" w:color="auto" w:fill="FFFFFF"/>
            <w:noWrap/>
            <w:vAlign w:val="center"/>
          </w:tcPr>
          <w:p w14:paraId="3BADD1A6">
            <w:pPr>
              <w:widowControl/>
              <w:spacing w:line="300" w:lineRule="exact"/>
              <w:jc w:val="center"/>
              <w:rPr>
                <w:rFonts w:ascii="宋体" w:hAnsi="宋体" w:eastAsia="宋体" w:cs="宋体"/>
                <w:snapToGrid/>
                <w:color w:val="000000"/>
                <w:kern w:val="0"/>
                <w:sz w:val="22"/>
                <w:szCs w:val="22"/>
              </w:rPr>
            </w:pPr>
          </w:p>
        </w:tc>
        <w:tc>
          <w:tcPr>
            <w:tcW w:w="650" w:type="pct"/>
            <w:shd w:val="clear" w:color="auto" w:fill="FFFFFF"/>
            <w:noWrap w:val="0"/>
            <w:vAlign w:val="center"/>
          </w:tcPr>
          <w:p w14:paraId="550035EF">
            <w:pPr>
              <w:widowControl/>
              <w:spacing w:line="300" w:lineRule="exact"/>
              <w:jc w:val="center"/>
              <w:rPr>
                <w:rFonts w:ascii="宋体" w:hAnsi="宋体" w:eastAsia="宋体" w:cs="宋体"/>
                <w:snapToGrid/>
                <w:color w:val="000000"/>
                <w:kern w:val="0"/>
                <w:sz w:val="22"/>
                <w:szCs w:val="22"/>
              </w:rPr>
            </w:pPr>
          </w:p>
        </w:tc>
        <w:tc>
          <w:tcPr>
            <w:tcW w:w="1048" w:type="pct"/>
            <w:shd w:val="clear" w:color="auto" w:fill="FFFFFF"/>
            <w:noWrap w:val="0"/>
            <w:vAlign w:val="center"/>
          </w:tcPr>
          <w:p w14:paraId="61913D0C">
            <w:pPr>
              <w:widowControl/>
              <w:spacing w:line="300" w:lineRule="exact"/>
              <w:jc w:val="center"/>
              <w:rPr>
                <w:rFonts w:ascii="宋体" w:hAnsi="宋体" w:eastAsia="宋体" w:cs="宋体"/>
                <w:snapToGrid/>
                <w:color w:val="000000"/>
                <w:kern w:val="0"/>
                <w:sz w:val="22"/>
                <w:szCs w:val="22"/>
              </w:rPr>
            </w:pPr>
          </w:p>
        </w:tc>
      </w:tr>
      <w:tr w14:paraId="0CC5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47" w:type="pct"/>
            <w:shd w:val="clear" w:color="auto" w:fill="FFFFFF"/>
            <w:noWrap w:val="0"/>
            <w:vAlign w:val="center"/>
          </w:tcPr>
          <w:p w14:paraId="158F25D8">
            <w:pPr>
              <w:spacing w:line="300" w:lineRule="exact"/>
              <w:jc w:val="center"/>
              <w:rPr>
                <w:rFonts w:ascii="宋体" w:hAnsi="宋体" w:eastAsia="宋体"/>
                <w:snapToGrid/>
                <w:color w:val="auto"/>
                <w:kern w:val="2"/>
                <w:sz w:val="21"/>
                <w:szCs w:val="21"/>
              </w:rPr>
            </w:pPr>
          </w:p>
        </w:tc>
        <w:tc>
          <w:tcPr>
            <w:tcW w:w="1255" w:type="pct"/>
            <w:shd w:val="clear" w:color="auto" w:fill="FFFFFF"/>
            <w:noWrap w:val="0"/>
            <w:vAlign w:val="center"/>
          </w:tcPr>
          <w:p w14:paraId="4C696952">
            <w:pPr>
              <w:widowControl/>
              <w:spacing w:line="300" w:lineRule="exact"/>
              <w:jc w:val="center"/>
              <w:rPr>
                <w:rFonts w:ascii="宋体" w:hAnsi="宋体" w:eastAsia="宋体" w:cs="宋体"/>
                <w:snapToGrid/>
                <w:color w:val="000000"/>
                <w:kern w:val="0"/>
                <w:sz w:val="22"/>
                <w:szCs w:val="22"/>
              </w:rPr>
            </w:pPr>
          </w:p>
        </w:tc>
        <w:tc>
          <w:tcPr>
            <w:tcW w:w="1255" w:type="pct"/>
            <w:shd w:val="clear" w:color="auto" w:fill="FFFFFF"/>
            <w:noWrap w:val="0"/>
            <w:vAlign w:val="center"/>
          </w:tcPr>
          <w:p w14:paraId="3A85FD21">
            <w:pPr>
              <w:widowControl/>
              <w:spacing w:line="300" w:lineRule="exact"/>
              <w:jc w:val="center"/>
              <w:rPr>
                <w:rFonts w:ascii="宋体" w:hAnsi="宋体" w:eastAsia="宋体" w:cs="宋体"/>
                <w:snapToGrid/>
                <w:color w:val="000000"/>
                <w:kern w:val="0"/>
                <w:sz w:val="22"/>
                <w:szCs w:val="22"/>
              </w:rPr>
            </w:pPr>
          </w:p>
        </w:tc>
        <w:tc>
          <w:tcPr>
            <w:tcW w:w="543" w:type="pct"/>
            <w:shd w:val="clear" w:color="auto" w:fill="FFFFFF"/>
            <w:noWrap/>
            <w:vAlign w:val="center"/>
          </w:tcPr>
          <w:p w14:paraId="584DF52B">
            <w:pPr>
              <w:widowControl/>
              <w:spacing w:line="300" w:lineRule="exact"/>
              <w:jc w:val="center"/>
              <w:rPr>
                <w:rFonts w:ascii="宋体" w:hAnsi="宋体" w:eastAsia="宋体" w:cs="宋体"/>
                <w:snapToGrid/>
                <w:color w:val="000000"/>
                <w:kern w:val="0"/>
                <w:sz w:val="22"/>
                <w:szCs w:val="22"/>
              </w:rPr>
            </w:pPr>
          </w:p>
        </w:tc>
        <w:tc>
          <w:tcPr>
            <w:tcW w:w="650" w:type="pct"/>
            <w:shd w:val="clear" w:color="auto" w:fill="FFFFFF"/>
            <w:noWrap w:val="0"/>
            <w:vAlign w:val="center"/>
          </w:tcPr>
          <w:p w14:paraId="4B7B88B4">
            <w:pPr>
              <w:widowControl/>
              <w:spacing w:line="300" w:lineRule="exact"/>
              <w:jc w:val="center"/>
              <w:rPr>
                <w:rFonts w:ascii="宋体" w:hAnsi="宋体" w:eastAsia="宋体" w:cs="宋体"/>
                <w:snapToGrid/>
                <w:color w:val="000000"/>
                <w:kern w:val="0"/>
                <w:sz w:val="22"/>
                <w:szCs w:val="22"/>
              </w:rPr>
            </w:pPr>
          </w:p>
        </w:tc>
        <w:tc>
          <w:tcPr>
            <w:tcW w:w="1048" w:type="pct"/>
            <w:shd w:val="clear" w:color="auto" w:fill="FFFFFF"/>
            <w:noWrap w:val="0"/>
            <w:vAlign w:val="center"/>
          </w:tcPr>
          <w:p w14:paraId="11DAD2ED">
            <w:pPr>
              <w:widowControl/>
              <w:spacing w:line="300" w:lineRule="exact"/>
              <w:jc w:val="center"/>
              <w:rPr>
                <w:rFonts w:ascii="宋体" w:hAnsi="宋体" w:eastAsia="宋体" w:cs="宋体"/>
                <w:snapToGrid/>
                <w:color w:val="000000"/>
                <w:kern w:val="0"/>
                <w:sz w:val="22"/>
                <w:szCs w:val="22"/>
              </w:rPr>
            </w:pPr>
          </w:p>
        </w:tc>
      </w:tr>
      <w:tr w14:paraId="2F6A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47" w:type="pct"/>
            <w:shd w:val="clear" w:color="auto" w:fill="FFFFFF"/>
            <w:noWrap w:val="0"/>
            <w:vAlign w:val="center"/>
          </w:tcPr>
          <w:p w14:paraId="20BD20E1">
            <w:pPr>
              <w:spacing w:line="300" w:lineRule="exact"/>
              <w:jc w:val="center"/>
              <w:rPr>
                <w:rFonts w:ascii="宋体" w:hAnsi="宋体" w:eastAsia="宋体"/>
                <w:snapToGrid/>
                <w:color w:val="auto"/>
                <w:kern w:val="2"/>
                <w:sz w:val="21"/>
                <w:szCs w:val="21"/>
              </w:rPr>
            </w:pPr>
          </w:p>
        </w:tc>
        <w:tc>
          <w:tcPr>
            <w:tcW w:w="1255" w:type="pct"/>
            <w:shd w:val="clear" w:color="auto" w:fill="FFFFFF"/>
            <w:noWrap w:val="0"/>
            <w:vAlign w:val="center"/>
          </w:tcPr>
          <w:p w14:paraId="3F10F445">
            <w:pPr>
              <w:widowControl/>
              <w:spacing w:line="300" w:lineRule="exact"/>
              <w:jc w:val="center"/>
              <w:rPr>
                <w:rFonts w:ascii="宋体" w:hAnsi="宋体" w:eastAsia="宋体" w:cs="宋体"/>
                <w:snapToGrid/>
                <w:color w:val="000000"/>
                <w:kern w:val="0"/>
                <w:sz w:val="22"/>
                <w:szCs w:val="22"/>
              </w:rPr>
            </w:pPr>
          </w:p>
        </w:tc>
        <w:tc>
          <w:tcPr>
            <w:tcW w:w="1255" w:type="pct"/>
            <w:shd w:val="clear" w:color="auto" w:fill="FFFFFF"/>
            <w:noWrap w:val="0"/>
            <w:vAlign w:val="center"/>
          </w:tcPr>
          <w:p w14:paraId="715D66AC">
            <w:pPr>
              <w:widowControl/>
              <w:spacing w:line="300" w:lineRule="exact"/>
              <w:jc w:val="center"/>
              <w:rPr>
                <w:rFonts w:ascii="宋体" w:hAnsi="宋体" w:eastAsia="宋体" w:cs="宋体"/>
                <w:snapToGrid/>
                <w:color w:val="000000"/>
                <w:kern w:val="0"/>
                <w:sz w:val="22"/>
                <w:szCs w:val="22"/>
              </w:rPr>
            </w:pPr>
          </w:p>
        </w:tc>
        <w:tc>
          <w:tcPr>
            <w:tcW w:w="543" w:type="pct"/>
            <w:shd w:val="clear" w:color="auto" w:fill="FFFFFF"/>
            <w:noWrap/>
            <w:vAlign w:val="center"/>
          </w:tcPr>
          <w:p w14:paraId="19CA692A">
            <w:pPr>
              <w:widowControl/>
              <w:spacing w:line="300" w:lineRule="exact"/>
              <w:jc w:val="center"/>
              <w:rPr>
                <w:rFonts w:ascii="宋体" w:hAnsi="宋体" w:eastAsia="宋体" w:cs="宋体"/>
                <w:snapToGrid/>
                <w:color w:val="000000"/>
                <w:kern w:val="0"/>
                <w:sz w:val="22"/>
                <w:szCs w:val="22"/>
              </w:rPr>
            </w:pPr>
          </w:p>
        </w:tc>
        <w:tc>
          <w:tcPr>
            <w:tcW w:w="650" w:type="pct"/>
            <w:shd w:val="clear" w:color="auto" w:fill="FFFFFF"/>
            <w:noWrap w:val="0"/>
            <w:vAlign w:val="center"/>
          </w:tcPr>
          <w:p w14:paraId="36F687E1">
            <w:pPr>
              <w:widowControl/>
              <w:spacing w:line="300" w:lineRule="exact"/>
              <w:jc w:val="center"/>
              <w:rPr>
                <w:rFonts w:ascii="宋体" w:hAnsi="宋体" w:eastAsia="宋体" w:cs="宋体"/>
                <w:snapToGrid/>
                <w:color w:val="000000"/>
                <w:kern w:val="0"/>
                <w:sz w:val="22"/>
                <w:szCs w:val="22"/>
              </w:rPr>
            </w:pPr>
          </w:p>
        </w:tc>
        <w:tc>
          <w:tcPr>
            <w:tcW w:w="1048" w:type="pct"/>
            <w:shd w:val="clear" w:color="auto" w:fill="FFFFFF"/>
            <w:noWrap w:val="0"/>
            <w:vAlign w:val="center"/>
          </w:tcPr>
          <w:p w14:paraId="31F93DEB">
            <w:pPr>
              <w:widowControl/>
              <w:spacing w:line="300" w:lineRule="exact"/>
              <w:jc w:val="center"/>
              <w:rPr>
                <w:rFonts w:ascii="宋体" w:hAnsi="宋体" w:eastAsia="宋体" w:cs="宋体"/>
                <w:snapToGrid/>
                <w:color w:val="000000"/>
                <w:kern w:val="0"/>
                <w:sz w:val="22"/>
                <w:szCs w:val="22"/>
              </w:rPr>
            </w:pPr>
          </w:p>
        </w:tc>
      </w:tr>
      <w:bookmarkEnd w:id="0"/>
    </w:tbl>
    <w:p w14:paraId="21D3B22A">
      <w:pPr>
        <w:adjustRightInd w:val="0"/>
        <w:snapToGrid w:val="0"/>
        <w:spacing w:line="560" w:lineRule="exact"/>
        <w:ind w:firstLine="560" w:firstLineChars="200"/>
        <w:rPr>
          <w:rFonts w:ascii="仿宋" w:hAnsi="仿宋" w:eastAsia="仿宋" w:cs="Arial"/>
          <w:snapToGrid/>
          <w:color w:val="auto"/>
          <w:kern w:val="0"/>
          <w:sz w:val="28"/>
          <w:szCs w:val="28"/>
        </w:rPr>
      </w:pPr>
      <w:bookmarkStart w:id="1" w:name="OLE_LINK12"/>
      <w:r>
        <w:rPr>
          <w:rFonts w:hint="eastAsia" w:ascii="仿宋" w:hAnsi="仿宋" w:eastAsia="仿宋" w:cs="Arial"/>
          <w:snapToGrid/>
          <w:color w:val="auto"/>
          <w:kern w:val="0"/>
          <w:sz w:val="28"/>
          <w:szCs w:val="28"/>
        </w:rPr>
        <w:t>注</w:t>
      </w:r>
      <w:r>
        <w:rPr>
          <w:rFonts w:ascii="仿宋" w:hAnsi="仿宋" w:eastAsia="仿宋" w:cs="Arial"/>
          <w:snapToGrid/>
          <w:color w:val="auto"/>
          <w:kern w:val="0"/>
          <w:sz w:val="28"/>
          <w:szCs w:val="28"/>
        </w:rPr>
        <w:t>：</w:t>
      </w:r>
    </w:p>
    <w:p w14:paraId="1B339D45">
      <w:pPr>
        <w:adjustRightInd w:val="0"/>
        <w:snapToGrid w:val="0"/>
        <w:spacing w:line="560" w:lineRule="exact"/>
        <w:ind w:firstLine="560" w:firstLineChars="200"/>
        <w:rPr>
          <w:rFonts w:ascii="仿宋" w:hAnsi="仿宋" w:eastAsia="仿宋" w:cs="Arial"/>
          <w:snapToGrid/>
          <w:color w:val="auto"/>
          <w:kern w:val="0"/>
          <w:sz w:val="28"/>
          <w:szCs w:val="28"/>
        </w:rPr>
      </w:pPr>
      <w:r>
        <w:rPr>
          <w:rFonts w:hint="eastAsia" w:ascii="仿宋" w:hAnsi="仿宋" w:eastAsia="仿宋" w:cs="Arial"/>
          <w:snapToGrid/>
          <w:color w:val="auto"/>
          <w:kern w:val="0"/>
          <w:sz w:val="28"/>
          <w:szCs w:val="28"/>
        </w:rPr>
        <w:t>此表可根据实际情况加行，学校确定推荐课题后，</w:t>
      </w:r>
      <w:r>
        <w:rPr>
          <w:rFonts w:hint="eastAsia" w:ascii="仿宋" w:hAnsi="仿宋" w:eastAsia="仿宋" w:cs="Arial"/>
          <w:snapToGrid/>
          <w:color w:val="auto"/>
          <w:kern w:val="0"/>
          <w:sz w:val="28"/>
          <w:szCs w:val="28"/>
          <w:lang w:val="en-US" w:eastAsia="zh-CN"/>
        </w:rPr>
        <w:t>填写该汇总表</w:t>
      </w:r>
      <w:r>
        <w:rPr>
          <w:rFonts w:hint="eastAsia" w:ascii="仿宋" w:hAnsi="仿宋" w:eastAsia="仿宋" w:cs="Arial"/>
          <w:snapToGrid/>
          <w:color w:val="auto"/>
          <w:kern w:val="0"/>
          <w:sz w:val="28"/>
          <w:szCs w:val="28"/>
        </w:rPr>
        <w:t>加盖单位公章，由学校科研管理部门寄送到广西教育科学规划领导小组办公室，电子版</w:t>
      </w:r>
      <w:r>
        <w:rPr>
          <w:rFonts w:hint="eastAsia" w:ascii="仿宋" w:hAnsi="仿宋" w:eastAsia="仿宋" w:cs="Arial"/>
          <w:snapToGrid/>
          <w:color w:val="auto"/>
          <w:kern w:val="0"/>
          <w:sz w:val="28"/>
          <w:szCs w:val="28"/>
          <w:lang w:eastAsia="zh-CN"/>
        </w:rPr>
        <w:t>（</w:t>
      </w:r>
      <w:r>
        <w:rPr>
          <w:rFonts w:hint="eastAsia" w:ascii="仿宋" w:hAnsi="仿宋" w:eastAsia="仿宋" w:cs="Arial"/>
          <w:snapToGrid/>
          <w:color w:val="auto"/>
          <w:kern w:val="0"/>
          <w:sz w:val="28"/>
          <w:szCs w:val="28"/>
          <w:lang w:val="en-US" w:eastAsia="zh-CN"/>
        </w:rPr>
        <w:t>word版和pdf版</w:t>
      </w:r>
      <w:r>
        <w:rPr>
          <w:rFonts w:hint="eastAsia" w:ascii="仿宋" w:hAnsi="仿宋" w:eastAsia="仿宋" w:cs="Arial"/>
          <w:snapToGrid/>
          <w:color w:val="auto"/>
          <w:kern w:val="0"/>
          <w:sz w:val="28"/>
          <w:szCs w:val="28"/>
          <w:lang w:eastAsia="zh-CN"/>
        </w:rPr>
        <w:t>）</w:t>
      </w:r>
      <w:r>
        <w:rPr>
          <w:rFonts w:hint="eastAsia" w:ascii="仿宋" w:hAnsi="仿宋" w:eastAsia="仿宋" w:cs="Arial"/>
          <w:snapToGrid/>
          <w:color w:val="auto"/>
          <w:kern w:val="0"/>
          <w:sz w:val="28"/>
          <w:szCs w:val="28"/>
          <w:lang w:val="en-US" w:eastAsia="zh-CN"/>
        </w:rPr>
        <w:t>发送至邮箱：</w:t>
      </w:r>
      <w:r>
        <w:rPr>
          <w:rFonts w:eastAsia="仿宋_GB2312"/>
          <w:sz w:val="24"/>
          <w:szCs w:val="22"/>
        </w:rPr>
        <w:t>gxjykxghb@163.com</w:t>
      </w:r>
      <w:r>
        <w:rPr>
          <w:rFonts w:hint="eastAsia" w:ascii="仿宋" w:hAnsi="仿宋" w:eastAsia="仿宋" w:cs="Arial"/>
          <w:snapToGrid/>
          <w:color w:val="auto"/>
          <w:kern w:val="0"/>
          <w:sz w:val="28"/>
          <w:szCs w:val="28"/>
        </w:rPr>
        <w:t>。</w:t>
      </w:r>
    </w:p>
    <w:bookmarkEnd w:id="1"/>
    <w:p w14:paraId="7B9F5D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2C2C1C39"/>
    <w:rsid w:val="2C2C1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2024-09-20T03:45:00Z</dcterms:created>
  <dc:creator>玉芸芸</dc:creator>
  <cp:lastModifiedBy>玉芸芸</cp:lastModifiedBy>
  <dcterms:modified xsi:type="dcterms:W3CDTF">2024-09-20T03:46:01Z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9815B6D9F186473EBBDFA3DD6AFFB46E_11</vt:lpwstr>
  </property>
</Properties>
</file>