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Hlk56585564"/>
      <w:r>
        <w:rPr>
          <w:rFonts w:hint="eastAsia" w:ascii="宋体" w:hAnsi="宋体" w:eastAsia="宋体" w:cs="宋体"/>
          <w:b/>
          <w:bCs/>
          <w:sz w:val="32"/>
          <w:szCs w:val="32"/>
        </w:rPr>
        <w:t>参会回执</w:t>
      </w:r>
      <w:bookmarkEnd w:id="0"/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spacing w:line="56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单位名称</w:t>
      </w:r>
      <w:r>
        <w:rPr>
          <w:rFonts w:ascii="宋体" w:hAnsi="宋体"/>
          <w:color w:val="000000"/>
          <w:sz w:val="24"/>
        </w:rPr>
        <w:t>: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</w:p>
    <w:tbl>
      <w:tblPr>
        <w:tblStyle w:val="4"/>
        <w:tblW w:w="903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129"/>
        <w:gridCol w:w="1882"/>
        <w:gridCol w:w="2580"/>
        <w:gridCol w:w="1338"/>
      </w:tblGrid>
      <w:tr>
        <w:trPr>
          <w:trHeight w:val="794" w:hRule="atLeast"/>
        </w:trPr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88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25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3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rPr>
          <w:trHeight w:val="1092" w:hRule="atLeast"/>
        </w:trPr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rPr>
          <w:trHeight w:val="1092" w:hRule="atLeast"/>
        </w:trPr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rPr>
          <w:trHeight w:val="1092" w:hRule="atLeast"/>
        </w:trPr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rPr>
          <w:trHeight w:val="1092" w:hRule="atLeast"/>
        </w:trPr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/>
    <w:p>
      <w:pPr>
        <w:spacing w:line="360" w:lineRule="auto"/>
        <w:rPr>
          <w:sz w:val="28"/>
          <w:szCs w:val="28"/>
        </w:rPr>
      </w:pPr>
      <w:r>
        <w:rPr>
          <w:rFonts w:hint="eastAsia" w:ascii="宋体" w:hAnsi="宋体" w:eastAsia="宋体"/>
          <w:b/>
          <w:bCs/>
          <w:sz w:val="24"/>
        </w:rPr>
        <w:t>备注：2023 年广西一流学科建设专项资金现场评价工作协调会</w:t>
      </w:r>
      <w:r>
        <w:rPr>
          <w:rFonts w:hint="eastAsia" w:ascii="宋体" w:hAnsi="宋体" w:eastAsia="宋体"/>
          <w:sz w:val="24"/>
        </w:rPr>
        <w:t>将于</w:t>
      </w:r>
      <w:r>
        <w:rPr>
          <w:rFonts w:hint="eastAsia" w:ascii="宋体" w:hAnsi="宋体"/>
          <w:sz w:val="24"/>
        </w:rPr>
        <w:t>2024年6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 w:eastAsia="宋体"/>
          <w:sz w:val="24"/>
        </w:rPr>
        <w:t>日（</w:t>
      </w:r>
      <w:r>
        <w:rPr>
          <w:rFonts w:hint="eastAsia" w:ascii="宋体" w:hAnsi="宋体"/>
          <w:sz w:val="24"/>
        </w:rPr>
        <w:t>星期</w:t>
      </w: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 w:ascii="宋体" w:hAnsi="宋体"/>
          <w:sz w:val="24"/>
        </w:rPr>
        <w:t>上午9:00</w:t>
      </w:r>
      <w:r>
        <w:rPr>
          <w:rFonts w:hint="eastAsia" w:ascii="宋体" w:hAnsi="宋体" w:eastAsia="宋体"/>
          <w:sz w:val="24"/>
        </w:rPr>
        <w:t>在育才国教中心2号楼211会议室召开。</w:t>
      </w:r>
      <w:r>
        <w:rPr>
          <w:rFonts w:hint="eastAsia" w:ascii="宋体" w:hAnsi="宋体" w:eastAsia="宋体"/>
          <w:sz w:val="24"/>
          <w:lang w:val="en-US" w:eastAsia="zh-CN"/>
        </w:rPr>
        <w:t>请</w:t>
      </w:r>
      <w:r>
        <w:rPr>
          <w:rFonts w:hint="eastAsia" w:ascii="宋体" w:hAnsi="宋体" w:eastAsia="宋体"/>
          <w:sz w:val="24"/>
        </w:rPr>
        <w:t>6月27日（星期四）中午12点前将参会回执单报送至邮箱：yjsyxkb@126.com。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CB2B4D"/>
    <w:rsid w:val="EBCB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2024-06-26T12:06:00Z</dcterms:created>
  <dc:creator>lx</dc:creator>
  <cp:lastModifiedBy>lx</cp:lastModifiedBy>
  <dcterms:modified xsi:type="dcterms:W3CDTF">2024-06-26T12:08:12Z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71B3D8038EDB24BFAB937B66F9D94445_41</vt:lpwstr>
  </property>
</Properties>
</file>