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附件3</w:t>
      </w:r>
    </w:p>
    <w:p>
      <w:pPr>
        <w:spacing w:before="0" w:beforeLines="0" w:line="24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before="120" w:beforeLines="5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编号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</w:t>
      </w:r>
    </w:p>
    <w:p>
      <w:pPr>
        <w:spacing w:before="120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="120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="120" w:beforeLines="50" w:after="120" w:afterLines="50"/>
        <w:jc w:val="center"/>
        <w:rPr>
          <w:rFonts w:ascii="Times New Roman" w:hAnsi="Times New Roman" w:eastAsia="方正小标宋简体"/>
          <w:color w:val="auto"/>
          <w:sz w:val="72"/>
          <w:szCs w:val="72"/>
        </w:rPr>
      </w:pPr>
      <w:r>
        <w:rPr>
          <w:rFonts w:ascii="Times New Roman" w:hAnsi="Times New Roman" w:eastAsia="方正小标宋简体"/>
          <w:color w:val="auto"/>
          <w:sz w:val="72"/>
          <w:szCs w:val="72"/>
        </w:rPr>
        <w:t>广西知识产权人才申报表</w:t>
      </w:r>
    </w:p>
    <w:p>
      <w:pPr>
        <w:spacing w:before="120" w:beforeLines="50" w:after="120" w:afterLines="50"/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/>
          <w:color w:val="auto"/>
          <w:sz w:val="32"/>
          <w:szCs w:val="32"/>
        </w:rPr>
        <w:t>(申报实用人才适用</w:t>
      </w:r>
      <w:r>
        <w:rPr>
          <w:rFonts w:ascii="Times New Roman" w:hAnsi="Times New Roman" w:eastAsia="方正小标宋简体"/>
          <w:color w:val="auto"/>
          <w:sz w:val="32"/>
          <w:szCs w:val="32"/>
        </w:rPr>
        <w:t>)</w:t>
      </w:r>
    </w:p>
    <w:p>
      <w:pPr>
        <w:spacing w:before="120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before="120" w:beforeLines="50" w:line="560" w:lineRule="exact"/>
        <w:jc w:val="center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>
      <w:pPr>
        <w:spacing w:after="240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姓    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pacing w:after="240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工作单位：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pacing w:after="240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申报人才类别：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after="240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推荐单位：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after="240" w:afterLines="100"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填表日期：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广西壮族自治区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市场监督管理</w:t>
      </w:r>
      <w:r>
        <w:rPr>
          <w:rFonts w:ascii="Times New Roman" w:hAnsi="Times New Roman" w:eastAsia="仿宋_GB2312"/>
          <w:color w:val="auto"/>
          <w:sz w:val="32"/>
          <w:szCs w:val="32"/>
        </w:rPr>
        <w:t>局制</w:t>
      </w:r>
    </w:p>
    <w:p>
      <w:pPr>
        <w:spacing w:before="120" w:beforeLines="50" w:after="120" w:afterLines="50" w:line="480" w:lineRule="exact"/>
        <w:jc w:val="center"/>
        <w:rPr>
          <w:rFonts w:ascii="Times New Roman" w:hAnsi="Times New Roman" w:eastAsia="仿宋_GB2312"/>
          <w:color w:val="auto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08" w:num="1"/>
          <w:docGrid w:linePitch="435" w:charSpace="0"/>
        </w:sectPr>
      </w:pPr>
    </w:p>
    <w:p>
      <w:pPr>
        <w:spacing w:before="120" w:beforeLines="50" w:after="120" w:afterLines="50" w:line="480" w:lineRule="exact"/>
        <w:jc w:val="center"/>
        <w:rPr>
          <w:rFonts w:ascii="Times New Roman" w:hAnsi="Times New Roman" w:eastAsia="方正小标宋简体"/>
          <w:color w:val="auto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pacing w:val="20"/>
          <w:sz w:val="44"/>
          <w:szCs w:val="44"/>
        </w:rPr>
        <w:t>填表须知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一、本表须认真、如实填写。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二、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照片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要求使用近期一寸正面半身免冠彩色照片。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三</w:t>
      </w:r>
      <w:r>
        <w:rPr>
          <w:rFonts w:ascii="Times New Roman" w:hAnsi="Times New Roman" w:eastAsia="仿宋_GB2312"/>
          <w:color w:val="auto"/>
          <w:sz w:val="28"/>
          <w:szCs w:val="28"/>
        </w:rPr>
        <w:t>、请附上相关证明材料的复印件，包括身份证、学历学位证、职称证，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专利证书，</w:t>
      </w:r>
      <w:r>
        <w:rPr>
          <w:rFonts w:ascii="Times New Roman" w:hAnsi="Times New Roman" w:eastAsia="仿宋_GB2312"/>
          <w:color w:val="auto"/>
          <w:sz w:val="28"/>
          <w:szCs w:val="28"/>
        </w:rPr>
        <w:t>代表性论文、著作，执业资格证，获奖证明，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承担项目合同，</w:t>
      </w:r>
      <w:r>
        <w:rPr>
          <w:rFonts w:ascii="Times New Roman" w:hAnsi="Times New Roman" w:eastAsia="仿宋_GB2312"/>
          <w:color w:val="auto"/>
          <w:sz w:val="28"/>
          <w:szCs w:val="28"/>
        </w:rPr>
        <w:t>荣誉称号证明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等</w:t>
      </w:r>
      <w:r>
        <w:rPr>
          <w:rFonts w:ascii="Times New Roman" w:hAnsi="Times New Roman" w:eastAsia="仿宋_GB2312"/>
          <w:color w:val="auto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四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最高学历学位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填写本人所获得的最高学历学位。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五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外语水平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填写获得各类国内外通行的外语等级、认证考试（如国家英语等级考试、托福、雅思考试、日语能力考试等）的成绩和时间，若无此类成绩，可从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听</w:t>
      </w:r>
      <w:r>
        <w:rPr>
          <w:rFonts w:ascii="Times New Roman" w:hAnsi="Times New Roman" w:eastAsia="仿宋_GB2312"/>
          <w:color w:val="auto"/>
          <w:sz w:val="28"/>
          <w:szCs w:val="28"/>
        </w:rPr>
        <w:t>、说、读、写四个方面自我评估，标准为：一般、熟练、精通。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六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申报人才类别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，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限</w:t>
      </w:r>
      <w:r>
        <w:rPr>
          <w:rFonts w:ascii="Times New Roman" w:hAnsi="Times New Roman" w:eastAsia="仿宋_GB2312"/>
          <w:color w:val="auto"/>
          <w:sz w:val="28"/>
          <w:szCs w:val="28"/>
        </w:rPr>
        <w:t>选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填</w:t>
      </w:r>
      <w:r>
        <w:rPr>
          <w:rFonts w:ascii="Times New Roman" w:hAnsi="Times New Roman" w:eastAsia="仿宋_GB2312"/>
          <w:color w:val="auto"/>
          <w:sz w:val="28"/>
          <w:szCs w:val="28"/>
        </w:rPr>
        <w:t>1项：C1知识产权行政管理与执法实用人才、C2高等院校及科研机构知识产权实用人才、C3企业知识产权实用人才、C4专利服务业实用人才。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七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主要从事工作领域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限</w:t>
      </w:r>
      <w:r>
        <w:rPr>
          <w:rFonts w:ascii="Times New Roman" w:hAnsi="Times New Roman" w:eastAsia="仿宋_GB2312"/>
          <w:color w:val="auto"/>
          <w:sz w:val="28"/>
          <w:szCs w:val="28"/>
        </w:rPr>
        <w:t>选</w:t>
      </w: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填</w:t>
      </w:r>
      <w:r>
        <w:rPr>
          <w:rFonts w:ascii="Times New Roman" w:hAnsi="Times New Roman" w:eastAsia="仿宋_GB2312"/>
          <w:color w:val="auto"/>
          <w:sz w:val="28"/>
          <w:szCs w:val="28"/>
        </w:rPr>
        <w:t>1项：知识产权行政管理、专利执法、知识产权维权援助、专利预警分析、专利侵权判定、知识产权战略研究、专利政策法规、企事业知识产权管理、专利代理、专利价值评估、专利交易经营、专利信息分析检索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八</w:t>
      </w:r>
      <w:r>
        <w:rPr>
          <w:rFonts w:ascii="Times New Roman" w:hAnsi="Times New Roman" w:eastAsia="仿宋_GB2312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仿宋_GB2312"/>
          <w:color w:val="auto"/>
          <w:sz w:val="28"/>
          <w:szCs w:val="28"/>
        </w:rPr>
        <w:t>所在单位意见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仿宋_GB2312"/>
          <w:color w:val="auto"/>
          <w:sz w:val="28"/>
          <w:szCs w:val="28"/>
        </w:rPr>
        <w:t>须由被推荐人所在单位填写对被推荐人的工作的鉴定。该意见需单位负责人签字，并加盖单位公章。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sz w:val="28"/>
          <w:szCs w:val="28"/>
        </w:rPr>
        <w:t>九</w:t>
      </w:r>
      <w:r>
        <w:rPr>
          <w:rFonts w:ascii="Times New Roman" w:hAnsi="Times New Roman" w:eastAsia="仿宋_GB2312"/>
          <w:color w:val="auto"/>
          <w:sz w:val="28"/>
          <w:szCs w:val="28"/>
        </w:rPr>
        <w:t>、本表要求正反</w:t>
      </w:r>
      <w:r>
        <w:rPr>
          <w:rFonts w:hint="default" w:ascii="Times New Roman" w:hAnsi="Times New Roman" w:eastAsia="仿宋_GB2312"/>
          <w:color w:val="auto"/>
          <w:sz w:val="28"/>
          <w:szCs w:val="28"/>
        </w:rPr>
        <w:t>双面</w:t>
      </w:r>
      <w:r>
        <w:rPr>
          <w:rFonts w:ascii="Times New Roman" w:hAnsi="Times New Roman" w:eastAsia="仿宋_GB2312"/>
          <w:color w:val="auto"/>
          <w:sz w:val="28"/>
          <w:szCs w:val="28"/>
        </w:rPr>
        <w:t>打印。</w:t>
      </w:r>
    </w:p>
    <w:p>
      <w:pPr>
        <w:spacing w:line="48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Times New Roman" w:hAnsi="Times New Roman" w:eastAsia="仿宋_GB2312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08" w:num="1"/>
          <w:docGrid w:linePitch="435" w:charSpace="0"/>
        </w:sectPr>
      </w:pPr>
    </w:p>
    <w:tbl>
      <w:tblPr>
        <w:tblStyle w:val="4"/>
        <w:tblW w:w="9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23"/>
        <w:gridCol w:w="1215"/>
        <w:gridCol w:w="1080"/>
        <w:gridCol w:w="52"/>
        <w:gridCol w:w="1388"/>
        <w:gridCol w:w="52"/>
        <w:gridCol w:w="1162"/>
        <w:gridCol w:w="98"/>
        <w:gridCol w:w="1484"/>
        <w:gridCol w:w="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时间（年）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    务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及取得时间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从事知识产权工作时间（年）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外语语种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及水平</w:t>
            </w: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最高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9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82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申报人才类别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主要从事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工作领域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4"/>
              </w:rPr>
              <w:t>知识产权工作经历（限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4"/>
              </w:rPr>
              <w:t>3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4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楷体"/>
                <w:color w:val="auto"/>
                <w:sz w:val="22"/>
                <w:szCs w:val="22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664" w:hRule="atLeast"/>
          <w:jc w:val="center"/>
        </w:trPr>
        <w:tc>
          <w:tcPr>
            <w:tcW w:w="9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4"/>
              </w:rPr>
              <w:t>工作业绩（限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4"/>
              </w:rPr>
              <w:t>50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4"/>
              </w:rPr>
              <w:t>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cantSplit/>
          <w:trHeight w:val="664" w:hRule="atLeast"/>
          <w:jc w:val="center"/>
        </w:trPr>
        <w:tc>
          <w:tcPr>
            <w:tcW w:w="9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480" w:lineRule="exact"/>
        <w:jc w:val="left"/>
        <w:rPr>
          <w:rFonts w:ascii="Times New Roman" w:hAnsi="Times New Roman" w:eastAsia="黑体"/>
          <w:color w:val="auto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08" w:num="1"/>
          <w:docGrid w:linePitch="435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0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本人保证填写、提供的材料真实有效。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1680" w:rightChars="8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签名：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contextualSpacing/>
              <w:jc w:val="lef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所在单位意见：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1680" w:rightChars="8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主管领导：</w:t>
            </w:r>
          </w:p>
          <w:p>
            <w:pPr>
              <w:spacing w:line="520" w:lineRule="exact"/>
              <w:ind w:right="420" w:rightChars="2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推荐单位意见：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420" w:rightChars="2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专家组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1680" w:rightChars="8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签字：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广西壮族自治区</w:t>
            </w:r>
            <w:r>
              <w:rPr>
                <w:rFonts w:hint="default"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市场监督管理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  <w:t>局意见：</w:t>
            </w:r>
          </w:p>
          <w:p>
            <w:pPr>
              <w:contextualSpacing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ind w:right="420" w:rightChars="2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520" w:lineRule="exact"/>
              <w:ind w:right="210" w:rightChars="100"/>
              <w:contextualSpacing/>
              <w:jc w:val="right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F264E7-FBBC-47C8-A4E1-61C4FB018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DC82E8C-F123-4503-BED5-E2CBF222EA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3BAF2A-39A9-4297-81FF-EF72055C3FF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30EA0A-2364-4405-8236-5D67534FF8B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2RkOTI0ZDVhNDZhMDE1YzJhNzUzNTUyYzg3MmMifQ=="/>
  </w:docVars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8340A1"/>
    <w:rsid w:val="043A09BC"/>
    <w:rsid w:val="06313CD5"/>
    <w:rsid w:val="06317928"/>
    <w:rsid w:val="07AE11B3"/>
    <w:rsid w:val="089461EF"/>
    <w:rsid w:val="0ADC779B"/>
    <w:rsid w:val="0E1658BE"/>
    <w:rsid w:val="0E7949DB"/>
    <w:rsid w:val="0F6321A5"/>
    <w:rsid w:val="0FAF01B9"/>
    <w:rsid w:val="0FC60F53"/>
    <w:rsid w:val="146325C6"/>
    <w:rsid w:val="166F228D"/>
    <w:rsid w:val="18722823"/>
    <w:rsid w:val="18F264DD"/>
    <w:rsid w:val="1BB60FB6"/>
    <w:rsid w:val="1E1653B5"/>
    <w:rsid w:val="1F2A3683"/>
    <w:rsid w:val="21C85806"/>
    <w:rsid w:val="21DB642B"/>
    <w:rsid w:val="22C43555"/>
    <w:rsid w:val="22E066AD"/>
    <w:rsid w:val="23DC3B89"/>
    <w:rsid w:val="26515159"/>
    <w:rsid w:val="27DC15F4"/>
    <w:rsid w:val="280E4C7A"/>
    <w:rsid w:val="284E2C71"/>
    <w:rsid w:val="28FD15C5"/>
    <w:rsid w:val="291A0ACF"/>
    <w:rsid w:val="2B0773E5"/>
    <w:rsid w:val="2C565F94"/>
    <w:rsid w:val="2E7E49EC"/>
    <w:rsid w:val="3062598E"/>
    <w:rsid w:val="31BF688F"/>
    <w:rsid w:val="39851351"/>
    <w:rsid w:val="3A1C2782"/>
    <w:rsid w:val="3B7F7ED4"/>
    <w:rsid w:val="3CA41A33"/>
    <w:rsid w:val="3E025FAC"/>
    <w:rsid w:val="3FB06EC0"/>
    <w:rsid w:val="420171E7"/>
    <w:rsid w:val="44445ED6"/>
    <w:rsid w:val="451E5253"/>
    <w:rsid w:val="45475B64"/>
    <w:rsid w:val="45D213AA"/>
    <w:rsid w:val="4669012C"/>
    <w:rsid w:val="47285F98"/>
    <w:rsid w:val="480A697D"/>
    <w:rsid w:val="48157AA8"/>
    <w:rsid w:val="49A84F62"/>
    <w:rsid w:val="4A1A6874"/>
    <w:rsid w:val="4B904CBA"/>
    <w:rsid w:val="4FD05BA2"/>
    <w:rsid w:val="505A0094"/>
    <w:rsid w:val="51B821D3"/>
    <w:rsid w:val="521229D7"/>
    <w:rsid w:val="54DC001D"/>
    <w:rsid w:val="54FC4779"/>
    <w:rsid w:val="56D61E6E"/>
    <w:rsid w:val="57C72A0F"/>
    <w:rsid w:val="58E60DED"/>
    <w:rsid w:val="5E3D433B"/>
    <w:rsid w:val="5F793DEA"/>
    <w:rsid w:val="5F7E6EE1"/>
    <w:rsid w:val="60BC3521"/>
    <w:rsid w:val="60CD448B"/>
    <w:rsid w:val="62A97882"/>
    <w:rsid w:val="64032E9F"/>
    <w:rsid w:val="649A6F54"/>
    <w:rsid w:val="66D714E2"/>
    <w:rsid w:val="68173A51"/>
    <w:rsid w:val="6B647401"/>
    <w:rsid w:val="6C6F313D"/>
    <w:rsid w:val="6D3B7F76"/>
    <w:rsid w:val="6D5207E0"/>
    <w:rsid w:val="717A558E"/>
    <w:rsid w:val="768C0AD2"/>
    <w:rsid w:val="77990274"/>
    <w:rsid w:val="77CD3516"/>
    <w:rsid w:val="79CDBE92"/>
    <w:rsid w:val="7A84284C"/>
    <w:rsid w:val="7C5115EE"/>
    <w:rsid w:val="7F495E6E"/>
    <w:rsid w:val="7F5E5EDD"/>
    <w:rsid w:val="7FDF8030"/>
    <w:rsid w:val="7FFFDD49"/>
    <w:rsid w:val="CBBBAE11"/>
    <w:rsid w:val="F9EF158D"/>
    <w:rsid w:val="FFF3C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Default"/>
    <w:qFormat/>
    <w:locked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7410</Words>
  <Characters>7811</Characters>
  <Lines>0</Lines>
  <Paragraphs>0</Paragraphs>
  <TotalTime>157275880</TotalTime>
  <ScaleCrop>false</ScaleCrop>
  <LinksUpToDate>false</LinksUpToDate>
  <CharactersWithSpaces>8783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2023-05-20T16:35:00Z</dcterms:created>
  <dc:creator>欧 名</dc:creator>
  <cp:lastModifiedBy>Semper</cp:lastModifiedBy>
  <dcterms:modified xsi:type="dcterms:W3CDTF">2023-06-07T02:22:25Z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2356B6BD4C074917B443A4FE07417E53</vt:lpwstr>
  </property>
</Properties>
</file>