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jc w:val="both"/>
        <w:textAlignment w:val="auto"/>
        <w:rPr>
          <w:rFonts w:hint="eastAsia"/>
          <w:color w:val="000000"/>
          <w:sz w:val="36"/>
          <w:szCs w:val="36"/>
          <w:lang w:eastAsia="zh-CN"/>
        </w:rPr>
      </w:pPr>
      <w:r>
        <w:rPr>
          <w:rFonts w:hint="eastAsia"/>
          <w:color w:val="000000"/>
          <w:sz w:val="36"/>
          <w:szCs w:val="36"/>
          <w:lang w:eastAsia="zh-CN"/>
        </w:rPr>
        <w:t>附件：</w:t>
      </w:r>
    </w:p>
    <w:p>
      <w:pPr>
        <w:pStyle w:val="2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100" w:lineRule="atLeast"/>
        <w:jc w:val="center"/>
        <w:textAlignment w:val="auto"/>
        <w:rPr>
          <w:rFonts w:hint="eastAsia"/>
          <w:b/>
          <w:bCs/>
          <w:color w:val="000000"/>
          <w:sz w:val="36"/>
          <w:szCs w:val="36"/>
          <w:lang w:eastAsia="zh-CN"/>
        </w:rPr>
      </w:pPr>
      <w:r>
        <w:rPr>
          <w:rFonts w:hint="eastAsia"/>
          <w:b/>
          <w:bCs/>
          <w:color w:val="000000"/>
          <w:sz w:val="36"/>
          <w:szCs w:val="36"/>
          <w:lang w:eastAsia="zh-CN"/>
        </w:rPr>
        <w:t>《广西师范大学乐年学院202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4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年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春</w:t>
      </w:r>
      <w:r>
        <w:rPr>
          <w:rFonts w:hint="eastAsia"/>
          <w:b/>
          <w:bCs/>
          <w:color w:val="000000"/>
          <w:sz w:val="36"/>
          <w:szCs w:val="36"/>
          <w:lang w:eastAsia="zh-CN"/>
        </w:rPr>
        <w:t>季学期课程安排表》</w:t>
      </w:r>
    </w:p>
    <w:tbl>
      <w:tblPr>
        <w:tblStyle w:val="4"/>
        <w:tblpPr w:leftFromText="180" w:rightFromText="180" w:vertAnchor="text" w:horzAnchor="page" w:tblpXSpec="center" w:tblpY="200"/>
        <w:tblOverlap w:val="never"/>
        <w:tblW w:w="15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8"/>
        <w:gridCol w:w="1524"/>
        <w:gridCol w:w="1608"/>
        <w:gridCol w:w="1656"/>
        <w:gridCol w:w="1260"/>
        <w:gridCol w:w="2916"/>
        <w:gridCol w:w="3036"/>
        <w:gridCol w:w="22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6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类别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班级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任</w:t>
            </w: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课老师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上课时间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eastAsia="zh-CN"/>
              </w:rPr>
              <w:t>限额人数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</w:rPr>
              <w:t>上课地点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4"/>
                <w:szCs w:val="24"/>
                <w:lang w:val="en-US" w:eastAsia="zh-CN"/>
              </w:rPr>
              <w:t>开课时间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4"/>
                <w:szCs w:val="24"/>
                <w:lang w:val="en-US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声乐类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声乐基础1班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董子潇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70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育才教工活动中心二楼乐年学院教室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3月12日开始上课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我校音乐学院研究生任课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声乐基础2班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宋小颖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王城老年活动中心二楼教室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3月13日开始上课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我校音乐学院研究生任课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舞蹈类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舞蹈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提高班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黄小明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（周三）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-11: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（周五）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育才教工活动中心一楼工会舞蹈室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不接受学员自行报名，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选拔学员进入班级学习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原我校音乐学院院长任课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0" w:hRule="atLeast"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舞蹈1班（民舞基础班、广场舞）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谢卫泽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09:30-11:00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育才教工活动中心一楼工会舞蹈室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3月11日开始上课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原班老师任课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舞蹈2班（民舞基础班、广场舞）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谢卫泽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15:00-16:30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一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王城西区教学楼四103教室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3月11日开始上课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原班老师任课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书法班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馨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育才教职工活动中心二楼乐年学院教室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3月14日开始上课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原班老师任课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5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摄影类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手机</w:t>
            </w:r>
            <w:r>
              <w:rPr>
                <w:rFonts w:hint="eastAsia" w:ascii="宋体" w:hAnsi="宋体" w:cs="宋体"/>
                <w:b w:val="0"/>
                <w:bCs w:val="0"/>
                <w:sz w:val="24"/>
                <w:szCs w:val="24"/>
                <w:lang w:val="en-US" w:eastAsia="zh-CN"/>
              </w:rPr>
              <w:t>图片图像制作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骆爱林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30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王城西区教学楼四101教室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3月12日开始上课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桂林学院专任老师任课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0" w:hRule="atLeast"/>
          <w:jc w:val="center"/>
        </w:trPr>
        <w:tc>
          <w:tcPr>
            <w:tcW w:w="888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形体模特训练班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董翠芝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（周三）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25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育才教工活动中心一楼工会舞蹈室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3月13日开始上课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原班老师任课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健康养生班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李翠云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09:30-11:30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五上午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50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育才教职工活动中心二楼乐年学院教室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3月15日开始上课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原班老师任课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88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太极拳班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向周俊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09:30-11: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四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育才教工活动中心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负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一楼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3月14日开始上课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我校体育学院研究生任课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5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文学类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国学班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张葆全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（周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40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王城老年活动中心二楼教室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3月13日开始上课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原我校校长任课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4" w:hRule="atLeast"/>
          <w:jc w:val="center"/>
        </w:trPr>
        <w:tc>
          <w:tcPr>
            <w:tcW w:w="88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器乐类</w:t>
            </w:r>
          </w:p>
        </w:tc>
        <w:tc>
          <w:tcPr>
            <w:tcW w:w="152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电子琴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班</w:t>
            </w: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张黎明</w:t>
            </w:r>
          </w:p>
        </w:tc>
        <w:tc>
          <w:tcPr>
            <w:tcW w:w="165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15:00-1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: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0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26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291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</w:rPr>
              <w:t>王城老年活动中心二楼教室</w:t>
            </w:r>
          </w:p>
        </w:tc>
        <w:tc>
          <w:tcPr>
            <w:tcW w:w="3036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default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3月12日开始上课</w:t>
            </w:r>
          </w:p>
        </w:tc>
        <w:tc>
          <w:tcPr>
            <w:tcW w:w="2244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260" w:lineRule="exact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4"/>
                <w:szCs w:val="24"/>
                <w:lang w:val="en-US" w:eastAsia="zh-CN"/>
              </w:rPr>
              <w:t>我校音乐学院专任老师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60" w:lineRule="exact"/>
        <w:jc w:val="left"/>
        <w:textAlignment w:val="auto"/>
        <w:rPr>
          <w:rFonts w:hint="eastAsia" w:ascii="宋体" w:hAnsi="宋体" w:eastAsia="宋体" w:cs="宋体"/>
          <w:b w:val="0"/>
          <w:bCs w:val="0"/>
          <w:sz w:val="24"/>
          <w:szCs w:val="24"/>
        </w:rPr>
      </w:pPr>
    </w:p>
    <w:sectPr>
      <w:pgSz w:w="16838" w:h="11906" w:orient="landscape"/>
      <w:pgMar w:top="1134" w:right="567" w:bottom="0" w:left="1134" w:header="851" w:footer="992" w:gutter="0"/>
      <w:cols w:space="0" w:num="1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M4OTI0NTM3OWRjN2NhNWZhMzY3ZGFiMmVmYzgwODYifQ=="/>
  </w:docVars>
  <w:rsids>
    <w:rsidRoot w:val="55672670"/>
    <w:rsid w:val="003F3D78"/>
    <w:rsid w:val="007846CC"/>
    <w:rsid w:val="008629AC"/>
    <w:rsid w:val="07D90836"/>
    <w:rsid w:val="0C0E0082"/>
    <w:rsid w:val="0FDA2BDC"/>
    <w:rsid w:val="17E129FE"/>
    <w:rsid w:val="189E6E68"/>
    <w:rsid w:val="19F82968"/>
    <w:rsid w:val="1DF114AB"/>
    <w:rsid w:val="25A77E74"/>
    <w:rsid w:val="27181D6D"/>
    <w:rsid w:val="2C49505A"/>
    <w:rsid w:val="2CFC1BE7"/>
    <w:rsid w:val="2FE86F0A"/>
    <w:rsid w:val="33931BB4"/>
    <w:rsid w:val="378719C7"/>
    <w:rsid w:val="3AB869B0"/>
    <w:rsid w:val="3BFA16A7"/>
    <w:rsid w:val="3E7E4545"/>
    <w:rsid w:val="3F2E701D"/>
    <w:rsid w:val="4DCB316E"/>
    <w:rsid w:val="4F5556BA"/>
    <w:rsid w:val="4FEF791F"/>
    <w:rsid w:val="5113419A"/>
    <w:rsid w:val="55672670"/>
    <w:rsid w:val="5EFF467C"/>
    <w:rsid w:val="5FC41345"/>
    <w:rsid w:val="66C33783"/>
    <w:rsid w:val="6B6B0E64"/>
    <w:rsid w:val="70864788"/>
    <w:rsid w:val="720A0672"/>
    <w:rsid w:val="7C702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624</Words>
  <Characters>875</Characters>
  <Lines>5</Lines>
  <Paragraphs>1</Paragraphs>
  <TotalTime>0</TotalTime>
  <ScaleCrop>false</ScaleCrop>
  <LinksUpToDate>false</LinksUpToDate>
  <CharactersWithSpaces>880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2022-03-10T13:34:00Z</dcterms:created>
  <dc:creator>Administrator</dc:creator>
  <cp:lastModifiedBy>王贤敏</cp:lastModifiedBy>
  <cp:lastPrinted>2023-12-13T03:09:00Z</cp:lastPrinted>
  <dcterms:modified xsi:type="dcterms:W3CDTF">2024-03-04T02:48:56Z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395C1B5E74114AAC9D2266618F550730</vt:lpwstr>
  </property>
</Properties>
</file>