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eastAsia="zh-CN"/>
        </w:rPr>
        <w:t>附件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1：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b/>
          <w:bCs/>
          <w:color w:val="auto"/>
          <w:sz w:val="36"/>
          <w:szCs w:val="36"/>
          <w:highlight w:val="none"/>
        </w:rPr>
        <w:t>2023年来桂留学基地精品课程和精品专业申报</w:t>
      </w:r>
      <w:r>
        <w:rPr>
          <w:rFonts w:hint="eastAsia"/>
          <w:b/>
          <w:bCs/>
          <w:color w:val="auto"/>
          <w:sz w:val="36"/>
          <w:szCs w:val="36"/>
          <w:highlight w:val="none"/>
          <w:lang w:eastAsia="zh-CN"/>
        </w:rPr>
        <w:t>指南</w:t>
      </w:r>
    </w:p>
    <w:p>
      <w:pPr>
        <w:numPr>
          <w:ilvl w:val="0"/>
          <w:numId w:val="0"/>
        </w:numPr>
        <w:ind w:firstLine="680" w:firstLineChars="200"/>
        <w:rPr>
          <w:rFonts w:hint="eastAsia"/>
          <w:color w:val="auto"/>
          <w:sz w:val="34"/>
          <w:szCs w:val="34"/>
          <w:highlight w:val="none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《广西高质量实施RCEP行动方案（2022-2025）》、</w:t>
      </w: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《广西师范大学来桂留学基地建设方案（2023-2025 年）》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的精神，我校根据现有基础及发展要求，特制定本指南。</w:t>
      </w:r>
    </w:p>
    <w:p>
      <w:pP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eastAsia="zh-CN"/>
        </w:rPr>
        <w:t>2023年来桂留学基地精品课程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HSK5强化精品课程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来华留学生学术汉语写作精品课程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“中文+电子商务”留学生电子商务术语衔接课程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“中文+旅游管理”留学生旅游管理术语衔接课程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“中文+书法绘画”留学生书法绘画术语衔接课程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“中文+民族传统体育”留学生民族传统体育术语衔接课程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来桂留学生实习精品课程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来桂留学生实践性精品课程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来桂留学生课程思政精品课程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来桂留学生理解中国教育精品课程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中国文化与中国才艺精品课程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跨文化交际理论与案例分析精品课程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其他硕士、本科或培训精品课程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2"/>
          <w:szCs w:val="32"/>
          <w:highlight w:val="none"/>
          <w:lang w:eastAsia="zh-CN"/>
        </w:rPr>
        <w:t>2023年来桂留学基地精品专业</w:t>
      </w:r>
    </w:p>
    <w:p>
      <w:pPr>
        <w:pStyle w:val="9"/>
        <w:rPr>
          <w:rFonts w:hint="eastAsia"/>
          <w:lang w:eastAsia="zh-CN"/>
        </w:rPr>
      </w:pP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经济管理学院建设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1个</w:t>
      </w: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全英文授课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硕士</w:t>
      </w: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精品</w:t>
      </w: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政治与公共管理学院建设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1个</w:t>
      </w: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全英文授课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硕士</w:t>
      </w: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精品</w:t>
      </w:r>
      <w:r>
        <w:rPr>
          <w:rFonts w:hint="default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化学与药学学院建设1个全英文授课硕士/博士研究生精品专业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汉语言留学生本科精品专业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电子商务留学生本科精品专业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旅游管理留学生本科精品专业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书法绘画留学生本科精品专业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民族传统体育留学生本科精品专业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其他培养留学生本科精品专业</w:t>
      </w:r>
    </w:p>
    <w:p>
      <w:pPr>
        <w:pStyle w:val="2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92593E1-5BE7-486C-B926-6A0B12CE5E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89C379-41B0-4FE8-93F4-54A2F1B79D53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70F50"/>
    <w:multiLevelType w:val="singleLevel"/>
    <w:tmpl w:val="FE370F5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AEE07EC"/>
    <w:multiLevelType w:val="singleLevel"/>
    <w:tmpl w:val="0AEE07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4CC45E9"/>
    <w:multiLevelType w:val="singleLevel"/>
    <w:tmpl w:val="64CC45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MzJlODBlODJkYjEzOTdjNThiMTM5MzRkNzE5ZDkifQ=="/>
  </w:docVars>
  <w:rsids>
    <w:rsidRoot w:val="00EE6A06"/>
    <w:rsid w:val="00B311D3"/>
    <w:rsid w:val="00EE6A06"/>
    <w:rsid w:val="02313F99"/>
    <w:rsid w:val="0495080F"/>
    <w:rsid w:val="076A46C8"/>
    <w:rsid w:val="096E162E"/>
    <w:rsid w:val="09A171F7"/>
    <w:rsid w:val="0AB67731"/>
    <w:rsid w:val="0C803B53"/>
    <w:rsid w:val="0CF940F5"/>
    <w:rsid w:val="0EE859DF"/>
    <w:rsid w:val="116752E1"/>
    <w:rsid w:val="11917DAE"/>
    <w:rsid w:val="11BB73DB"/>
    <w:rsid w:val="148B5FAA"/>
    <w:rsid w:val="16E61CEF"/>
    <w:rsid w:val="1A2E1092"/>
    <w:rsid w:val="1B650AE3"/>
    <w:rsid w:val="1C381D54"/>
    <w:rsid w:val="1C676ADD"/>
    <w:rsid w:val="1D7C713F"/>
    <w:rsid w:val="1DC835AB"/>
    <w:rsid w:val="1E586DA6"/>
    <w:rsid w:val="21B93937"/>
    <w:rsid w:val="21C127EB"/>
    <w:rsid w:val="245B0CD5"/>
    <w:rsid w:val="24E1207E"/>
    <w:rsid w:val="26FB054E"/>
    <w:rsid w:val="2E5C5D76"/>
    <w:rsid w:val="30FC739C"/>
    <w:rsid w:val="313E08E5"/>
    <w:rsid w:val="32607F29"/>
    <w:rsid w:val="34ED71D7"/>
    <w:rsid w:val="35044A71"/>
    <w:rsid w:val="35061741"/>
    <w:rsid w:val="36D05553"/>
    <w:rsid w:val="380B4369"/>
    <w:rsid w:val="3842555B"/>
    <w:rsid w:val="3B556027"/>
    <w:rsid w:val="3C4147FD"/>
    <w:rsid w:val="3D211F38"/>
    <w:rsid w:val="3F6A7BC7"/>
    <w:rsid w:val="40AB0497"/>
    <w:rsid w:val="41596145"/>
    <w:rsid w:val="42C57F36"/>
    <w:rsid w:val="43C04259"/>
    <w:rsid w:val="44EA5901"/>
    <w:rsid w:val="47F477DF"/>
    <w:rsid w:val="4A7E360D"/>
    <w:rsid w:val="4BAD1567"/>
    <w:rsid w:val="4BB23021"/>
    <w:rsid w:val="4F035942"/>
    <w:rsid w:val="506019B6"/>
    <w:rsid w:val="50F814D6"/>
    <w:rsid w:val="51E7154B"/>
    <w:rsid w:val="51E9381C"/>
    <w:rsid w:val="539F032F"/>
    <w:rsid w:val="55DA05FE"/>
    <w:rsid w:val="56955A19"/>
    <w:rsid w:val="5967369D"/>
    <w:rsid w:val="5A1D63E7"/>
    <w:rsid w:val="5AFA22EF"/>
    <w:rsid w:val="5B793214"/>
    <w:rsid w:val="5CC31620"/>
    <w:rsid w:val="5DDC5A0A"/>
    <w:rsid w:val="60322913"/>
    <w:rsid w:val="603B318E"/>
    <w:rsid w:val="61282091"/>
    <w:rsid w:val="620A1069"/>
    <w:rsid w:val="626D15F8"/>
    <w:rsid w:val="683706DE"/>
    <w:rsid w:val="6A9E57C7"/>
    <w:rsid w:val="6E14501E"/>
    <w:rsid w:val="6E3A4A84"/>
    <w:rsid w:val="71984A77"/>
    <w:rsid w:val="74624D35"/>
    <w:rsid w:val="749D7B1B"/>
    <w:rsid w:val="75C44DCE"/>
    <w:rsid w:val="76726815"/>
    <w:rsid w:val="76D47E3D"/>
    <w:rsid w:val="77521091"/>
    <w:rsid w:val="79FE105C"/>
    <w:rsid w:val="7E0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9">
    <w:name w:val="正文-公1"/>
    <w:basedOn w:val="1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510</Characters>
  <Lines>5</Lines>
  <Paragraphs>1</Paragraphs>
  <TotalTime>11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2023-05-22T07:38:00Z</dcterms:created>
  <dc:creator>baichnaglin</dc:creator>
  <cp:lastModifiedBy>李冬梅</cp:lastModifiedBy>
  <dcterms:modified xsi:type="dcterms:W3CDTF">2023-08-01T12:31:45Z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E20D5922503E44FDB54428C11F4784FC_13</vt:lpwstr>
  </property>
</Properties>
</file>