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FF0AE" w14:textId="7A691941" w:rsidR="002108AC" w:rsidRDefault="00A70770">
      <w:pPr>
        <w:jc w:val="center"/>
        <w:rPr>
          <w:rFonts w:ascii="黑体" w:eastAsia="黑体" w:hAnsi="黑体" w:cs="Times New Roman"/>
          <w:sz w:val="36"/>
          <w:szCs w:val="36"/>
          <w:shd w:val="clear" w:color="auto" w:fill="FFFFFF"/>
        </w:rPr>
      </w:pPr>
      <w:r>
        <w:rPr>
          <w:rFonts w:ascii="黑体" w:eastAsia="黑体" w:hAnsi="黑体" w:cs="Times New Roman" w:hint="eastAsia"/>
          <w:sz w:val="36"/>
          <w:szCs w:val="36"/>
          <w:shd w:val="clear" w:color="auto" w:fill="FFFFFF"/>
        </w:rPr>
        <w:t>广西师范大学信息化项目建设管理办法（试行）</w:t>
      </w:r>
    </w:p>
    <w:p w14:paraId="5D112D15" w14:textId="77777777" w:rsidR="002108AC" w:rsidRDefault="00A70770">
      <w:pPr>
        <w:jc w:val="center"/>
        <w:rPr>
          <w:rFonts w:ascii="黑体" w:eastAsia="黑体" w:hAnsi="黑体" w:cs="Times New Roman"/>
          <w:color w:val="FF0000"/>
          <w:sz w:val="36"/>
          <w:szCs w:val="36"/>
          <w:shd w:val="clear" w:color="auto" w:fill="FFFFFF"/>
        </w:rPr>
      </w:pPr>
      <w:r>
        <w:rPr>
          <w:rFonts w:ascii="黑体" w:eastAsia="黑体" w:hAnsi="黑体" w:cs="Times New Roman"/>
          <w:color w:val="FF0000"/>
          <w:sz w:val="36"/>
          <w:szCs w:val="36"/>
          <w:shd w:val="clear" w:color="auto" w:fill="FFFFFF"/>
        </w:rPr>
        <w:t>（</w:t>
      </w:r>
      <w:r>
        <w:rPr>
          <w:rFonts w:ascii="黑体" w:eastAsia="黑体" w:hAnsi="黑体" w:cs="Times New Roman" w:hint="eastAsia"/>
          <w:color w:val="FF0000"/>
          <w:sz w:val="36"/>
          <w:szCs w:val="36"/>
          <w:shd w:val="clear" w:color="auto" w:fill="FFFFFF"/>
        </w:rPr>
        <w:t>征求意见稿</w:t>
      </w:r>
      <w:r>
        <w:rPr>
          <w:rFonts w:ascii="黑体" w:eastAsia="黑体" w:hAnsi="黑体" w:cs="Times New Roman"/>
          <w:color w:val="FF0000"/>
          <w:sz w:val="36"/>
          <w:szCs w:val="36"/>
          <w:shd w:val="clear" w:color="auto" w:fill="FFFFFF"/>
        </w:rPr>
        <w:t>）</w:t>
      </w:r>
    </w:p>
    <w:p w14:paraId="76FB71CA" w14:textId="77777777" w:rsidR="002108AC" w:rsidRDefault="002108AC">
      <w:pPr>
        <w:jc w:val="center"/>
        <w:rPr>
          <w:rFonts w:ascii="黑体" w:eastAsia="黑体" w:hAnsi="黑体"/>
          <w:sz w:val="32"/>
          <w:szCs w:val="32"/>
        </w:rPr>
      </w:pPr>
    </w:p>
    <w:p w14:paraId="2749598E" w14:textId="77777777" w:rsidR="002108AC" w:rsidRDefault="00A70770">
      <w:pPr>
        <w:jc w:val="center"/>
        <w:rPr>
          <w:rFonts w:ascii="黑体" w:eastAsia="黑体" w:hAnsi="黑体"/>
          <w:sz w:val="30"/>
          <w:szCs w:val="30"/>
        </w:rPr>
      </w:pPr>
      <w:r>
        <w:rPr>
          <w:rFonts w:ascii="黑体" w:eastAsia="黑体" w:hAnsi="黑体" w:hint="eastAsia"/>
          <w:sz w:val="30"/>
          <w:szCs w:val="30"/>
        </w:rPr>
        <w:t>第一章  总则</w:t>
      </w:r>
    </w:p>
    <w:p w14:paraId="43FD6A23" w14:textId="77777777" w:rsidR="002108AC" w:rsidRDefault="00A70770">
      <w:pPr>
        <w:ind w:firstLineChars="200" w:firstLine="602"/>
        <w:rPr>
          <w:rFonts w:asciiTheme="minorEastAsia" w:hAnsiTheme="minorEastAsia"/>
          <w:sz w:val="30"/>
          <w:szCs w:val="30"/>
        </w:rPr>
      </w:pPr>
      <w:r>
        <w:rPr>
          <w:rFonts w:asciiTheme="minorEastAsia" w:hAnsiTheme="minorEastAsia" w:hint="eastAsia"/>
          <w:b/>
          <w:sz w:val="30"/>
          <w:szCs w:val="30"/>
        </w:rPr>
        <w:t xml:space="preserve">第一条  </w:t>
      </w:r>
      <w:r>
        <w:rPr>
          <w:rFonts w:asciiTheme="minorEastAsia" w:hAnsiTheme="minorEastAsia" w:hint="eastAsia"/>
          <w:sz w:val="30"/>
          <w:szCs w:val="30"/>
        </w:rPr>
        <w:t>为加快实施“信息化”战略，建立与“一流”大学发展相适应的信息技术保障体系，进一步加强学校信息化项目管理，提高信息化项目统筹规划能力和管理服务水平，促进学校信息化项目管理规范化、制度化、标准化，依据《</w:t>
      </w:r>
      <w:r>
        <w:rPr>
          <w:rFonts w:asciiTheme="minorEastAsia" w:hAnsiTheme="minorEastAsia"/>
          <w:sz w:val="30"/>
          <w:szCs w:val="30"/>
        </w:rPr>
        <w:t>广西师范大学“十四五”信息化与智慧校园建设专项规划</w:t>
      </w:r>
      <w:r>
        <w:rPr>
          <w:rFonts w:asciiTheme="minorEastAsia" w:hAnsiTheme="minorEastAsia" w:hint="eastAsia"/>
          <w:sz w:val="30"/>
          <w:szCs w:val="30"/>
        </w:rPr>
        <w:t>》、《广西师范大学</w:t>
      </w:r>
      <w:r>
        <w:rPr>
          <w:rFonts w:asciiTheme="minorEastAsia" w:hAnsiTheme="minorEastAsia"/>
          <w:sz w:val="30"/>
          <w:szCs w:val="30"/>
        </w:rPr>
        <w:t>采购管理办法</w:t>
      </w:r>
      <w:r>
        <w:rPr>
          <w:rFonts w:asciiTheme="minorEastAsia" w:hAnsiTheme="minorEastAsia" w:hint="eastAsia"/>
          <w:sz w:val="30"/>
          <w:szCs w:val="30"/>
        </w:rPr>
        <w:t>》、《</w:t>
      </w:r>
      <w:r>
        <w:rPr>
          <w:rFonts w:asciiTheme="minorEastAsia" w:hAnsiTheme="minorEastAsia"/>
          <w:sz w:val="30"/>
          <w:szCs w:val="30"/>
        </w:rPr>
        <w:t>广西师范大学合同管理办法（2021年修订）</w:t>
      </w:r>
      <w:r>
        <w:rPr>
          <w:rFonts w:asciiTheme="minorEastAsia" w:hAnsiTheme="minorEastAsia" w:hint="eastAsia"/>
          <w:sz w:val="30"/>
          <w:szCs w:val="30"/>
        </w:rPr>
        <w:t>》等相关文件，特制定本办法。</w:t>
      </w:r>
    </w:p>
    <w:p w14:paraId="6BDD9A7A" w14:textId="77777777" w:rsidR="002108AC" w:rsidRDefault="00A70770">
      <w:pPr>
        <w:ind w:firstLineChars="200" w:firstLine="602"/>
        <w:rPr>
          <w:rFonts w:asciiTheme="minorEastAsia" w:hAnsiTheme="minorEastAsia"/>
          <w:sz w:val="30"/>
          <w:szCs w:val="30"/>
        </w:rPr>
      </w:pPr>
      <w:r>
        <w:rPr>
          <w:rFonts w:asciiTheme="minorEastAsia" w:hAnsiTheme="minorEastAsia" w:hint="eastAsia"/>
          <w:b/>
          <w:sz w:val="30"/>
          <w:szCs w:val="30"/>
        </w:rPr>
        <w:t xml:space="preserve">第二条  </w:t>
      </w:r>
      <w:r>
        <w:rPr>
          <w:rFonts w:asciiTheme="minorEastAsia" w:hAnsiTheme="minorEastAsia" w:hint="eastAsia"/>
          <w:sz w:val="30"/>
          <w:szCs w:val="30"/>
        </w:rPr>
        <w:t>本办法所称信息化项目，是指以计算机、通信技术及其他现代信息技术为主要手段，满足学校业务发展需要的非涉密项目，主要包含以下五种类型:</w:t>
      </w:r>
    </w:p>
    <w:p w14:paraId="2F7C2B63" w14:textId="77777777" w:rsidR="002108AC" w:rsidRDefault="00A70770">
      <w:pPr>
        <w:ind w:firstLineChars="200" w:firstLine="600"/>
        <w:rPr>
          <w:rFonts w:asciiTheme="minorEastAsia" w:hAnsiTheme="minorEastAsia"/>
          <w:sz w:val="30"/>
          <w:szCs w:val="30"/>
        </w:rPr>
      </w:pPr>
      <w:r>
        <w:rPr>
          <w:rFonts w:asciiTheme="minorEastAsia" w:hAnsiTheme="minorEastAsia" w:hint="eastAsia"/>
          <w:sz w:val="30"/>
          <w:szCs w:val="30"/>
        </w:rPr>
        <w:t>(一）信息化基础设施项目。</w:t>
      </w:r>
      <w:r>
        <w:rPr>
          <w:rFonts w:asciiTheme="minorEastAsia" w:hAnsiTheme="minorEastAsia"/>
          <w:sz w:val="30"/>
          <w:szCs w:val="30"/>
        </w:rPr>
        <w:t>主要包括网络设备、服务器、交换机、存储设备、安防监控、物联网设施、基础软件、信息化基础设施（</w:t>
      </w:r>
      <w:r>
        <w:rPr>
          <w:rFonts w:asciiTheme="minorEastAsia" w:hAnsiTheme="minorEastAsia" w:hint="eastAsia"/>
          <w:sz w:val="30"/>
          <w:szCs w:val="30"/>
        </w:rPr>
        <w:t>弱电管网、综合布线、机房等</w:t>
      </w:r>
      <w:r>
        <w:rPr>
          <w:rFonts w:asciiTheme="minorEastAsia" w:hAnsiTheme="minorEastAsia"/>
          <w:sz w:val="30"/>
          <w:szCs w:val="30"/>
        </w:rPr>
        <w:t>）和公共信息服务支撑平台等。</w:t>
      </w:r>
    </w:p>
    <w:p w14:paraId="4999528D" w14:textId="77777777" w:rsidR="002108AC" w:rsidRDefault="00A70770">
      <w:pPr>
        <w:ind w:firstLineChars="200" w:firstLine="600"/>
        <w:rPr>
          <w:rFonts w:asciiTheme="minorEastAsia" w:hAnsiTheme="minorEastAsia"/>
          <w:sz w:val="30"/>
          <w:szCs w:val="30"/>
        </w:rPr>
      </w:pPr>
      <w:r>
        <w:rPr>
          <w:rFonts w:asciiTheme="minorEastAsia" w:hAnsiTheme="minorEastAsia" w:hint="eastAsia"/>
          <w:sz w:val="30"/>
          <w:szCs w:val="30"/>
        </w:rPr>
        <w:t xml:space="preserve"> (二）信息系统项目。主要包括信息门户网站、管理信息系统、服务信息系统、决策支持系统、运维管理系统、移动终端应用等。</w:t>
      </w:r>
    </w:p>
    <w:p w14:paraId="1A00C00B" w14:textId="77777777" w:rsidR="002108AC" w:rsidRDefault="00A70770">
      <w:pPr>
        <w:ind w:firstLineChars="200" w:firstLine="600"/>
        <w:rPr>
          <w:rFonts w:asciiTheme="minorEastAsia" w:hAnsiTheme="minorEastAsia"/>
          <w:sz w:val="30"/>
          <w:szCs w:val="30"/>
        </w:rPr>
      </w:pPr>
      <w:r>
        <w:rPr>
          <w:rFonts w:asciiTheme="minorEastAsia" w:hAnsiTheme="minorEastAsia" w:hint="eastAsia"/>
          <w:sz w:val="30"/>
          <w:szCs w:val="30"/>
        </w:rPr>
        <w:t>(三）智能教学环境及数字资源项目。主要包括多媒体教室、智慧教室、数字化教学平台、数字教学资源、视频录播直播等。</w:t>
      </w:r>
    </w:p>
    <w:p w14:paraId="29D43127" w14:textId="77777777" w:rsidR="002108AC" w:rsidRDefault="00A70770">
      <w:pPr>
        <w:ind w:firstLineChars="200" w:firstLine="600"/>
        <w:rPr>
          <w:rFonts w:asciiTheme="minorEastAsia" w:hAnsiTheme="minorEastAsia"/>
          <w:sz w:val="30"/>
          <w:szCs w:val="30"/>
        </w:rPr>
      </w:pPr>
      <w:r>
        <w:rPr>
          <w:rFonts w:asciiTheme="minorEastAsia" w:hAnsiTheme="minorEastAsia" w:hint="eastAsia"/>
          <w:sz w:val="30"/>
          <w:szCs w:val="30"/>
        </w:rPr>
        <w:t>(四）信息系统运行维护项目。主要包括</w:t>
      </w:r>
      <w:r>
        <w:rPr>
          <w:rFonts w:asciiTheme="minorEastAsia" w:hAnsiTheme="minorEastAsia"/>
          <w:sz w:val="30"/>
          <w:szCs w:val="30"/>
        </w:rPr>
        <w:t>对各类信息系统日常运</w:t>
      </w:r>
      <w:r>
        <w:rPr>
          <w:rFonts w:asciiTheme="minorEastAsia" w:hAnsiTheme="minorEastAsia"/>
          <w:sz w:val="30"/>
          <w:szCs w:val="30"/>
        </w:rPr>
        <w:lastRenderedPageBreak/>
        <w:t>行的技术维护、功能完善、接口开发、服务外包等</w:t>
      </w:r>
      <w:r>
        <w:rPr>
          <w:rFonts w:asciiTheme="minorEastAsia" w:hAnsiTheme="minorEastAsia" w:hint="eastAsia"/>
          <w:sz w:val="30"/>
          <w:szCs w:val="30"/>
        </w:rPr>
        <w:t>。</w:t>
      </w:r>
    </w:p>
    <w:p w14:paraId="4C6E5FC3" w14:textId="77777777" w:rsidR="002108AC" w:rsidRDefault="00A70770">
      <w:pPr>
        <w:ind w:firstLineChars="150" w:firstLine="450"/>
        <w:rPr>
          <w:rFonts w:asciiTheme="minorEastAsia" w:hAnsiTheme="minorEastAsia"/>
          <w:sz w:val="30"/>
          <w:szCs w:val="30"/>
        </w:rPr>
      </w:pPr>
      <w:r>
        <w:rPr>
          <w:rFonts w:asciiTheme="minorEastAsia" w:hAnsiTheme="minorEastAsia"/>
          <w:sz w:val="30"/>
          <w:szCs w:val="30"/>
        </w:rPr>
        <w:t>（五）信息安全项目</w:t>
      </w:r>
      <w:r>
        <w:rPr>
          <w:rFonts w:asciiTheme="minorEastAsia" w:hAnsiTheme="minorEastAsia" w:hint="eastAsia"/>
          <w:sz w:val="30"/>
          <w:szCs w:val="30"/>
        </w:rPr>
        <w:t>。</w:t>
      </w:r>
      <w:r>
        <w:rPr>
          <w:rFonts w:asciiTheme="minorEastAsia" w:hAnsiTheme="minorEastAsia"/>
          <w:sz w:val="30"/>
          <w:szCs w:val="30"/>
        </w:rPr>
        <w:t>主要包括对学校的网络设备，计算资源、存储资源</w:t>
      </w:r>
      <w:r>
        <w:rPr>
          <w:rFonts w:asciiTheme="minorEastAsia" w:hAnsiTheme="minorEastAsia" w:hint="eastAsia"/>
          <w:sz w:val="30"/>
          <w:szCs w:val="30"/>
        </w:rPr>
        <w:t>、</w:t>
      </w:r>
      <w:r>
        <w:rPr>
          <w:rFonts w:asciiTheme="minorEastAsia" w:hAnsiTheme="minorEastAsia"/>
          <w:sz w:val="30"/>
          <w:szCs w:val="30"/>
        </w:rPr>
        <w:t>操作系统和信息系统进行</w:t>
      </w:r>
      <w:proofErr w:type="gramStart"/>
      <w:r>
        <w:rPr>
          <w:rFonts w:asciiTheme="minorEastAsia" w:hAnsiTheme="minorEastAsia"/>
          <w:sz w:val="30"/>
          <w:szCs w:val="30"/>
        </w:rPr>
        <w:t>安全运</w:t>
      </w:r>
      <w:proofErr w:type="gramEnd"/>
      <w:r>
        <w:rPr>
          <w:rFonts w:asciiTheme="minorEastAsia" w:hAnsiTheme="minorEastAsia"/>
          <w:sz w:val="30"/>
          <w:szCs w:val="30"/>
        </w:rPr>
        <w:t>维、安全评测、安全培训（安全加固、渗透测试和攻防演练等）等</w:t>
      </w:r>
      <w:r>
        <w:rPr>
          <w:rFonts w:asciiTheme="minorEastAsia" w:hAnsiTheme="minorEastAsia" w:hint="eastAsia"/>
          <w:sz w:val="30"/>
          <w:szCs w:val="30"/>
        </w:rPr>
        <w:t>。</w:t>
      </w:r>
    </w:p>
    <w:p w14:paraId="415C9754" w14:textId="77777777" w:rsidR="002108AC" w:rsidRDefault="00A70770">
      <w:pPr>
        <w:ind w:firstLineChars="200" w:firstLine="602"/>
        <w:rPr>
          <w:rFonts w:asciiTheme="minorEastAsia" w:hAnsiTheme="minorEastAsia"/>
          <w:sz w:val="30"/>
          <w:szCs w:val="30"/>
        </w:rPr>
      </w:pPr>
      <w:r>
        <w:rPr>
          <w:rFonts w:asciiTheme="minorEastAsia" w:hAnsiTheme="minorEastAsia" w:hint="eastAsia"/>
          <w:b/>
          <w:sz w:val="30"/>
          <w:szCs w:val="30"/>
        </w:rPr>
        <w:t xml:space="preserve">第三条  </w:t>
      </w:r>
      <w:r>
        <w:rPr>
          <w:rFonts w:asciiTheme="minorEastAsia" w:hAnsiTheme="minorEastAsia" w:hint="eastAsia"/>
          <w:sz w:val="30"/>
          <w:szCs w:val="30"/>
        </w:rPr>
        <w:t>根据项目立项管理部门不同，信息化项目分为以下两类:</w:t>
      </w:r>
    </w:p>
    <w:p w14:paraId="1826430A" w14:textId="77777777" w:rsidR="002108AC" w:rsidRDefault="00A70770">
      <w:pPr>
        <w:ind w:firstLineChars="200" w:firstLine="600"/>
        <w:rPr>
          <w:rFonts w:asciiTheme="minorEastAsia" w:hAnsiTheme="minorEastAsia"/>
          <w:sz w:val="30"/>
          <w:szCs w:val="30"/>
        </w:rPr>
      </w:pPr>
      <w:r>
        <w:rPr>
          <w:rFonts w:asciiTheme="minorEastAsia" w:hAnsiTheme="minorEastAsia" w:hint="eastAsia"/>
          <w:sz w:val="30"/>
          <w:szCs w:val="30"/>
        </w:rPr>
        <w:t>A类项目：指由学校网络安全和信息化领导小组办公室（以下简称</w:t>
      </w:r>
      <w:proofErr w:type="gramStart"/>
      <w:r>
        <w:rPr>
          <w:rFonts w:asciiTheme="minorEastAsia" w:hAnsiTheme="minorEastAsia" w:hint="eastAsia"/>
          <w:sz w:val="30"/>
          <w:szCs w:val="30"/>
        </w:rPr>
        <w:t>校网信</w:t>
      </w:r>
      <w:proofErr w:type="gramEnd"/>
      <w:r>
        <w:rPr>
          <w:rFonts w:asciiTheme="minorEastAsia" w:hAnsiTheme="minorEastAsia" w:hint="eastAsia"/>
          <w:sz w:val="30"/>
          <w:szCs w:val="30"/>
        </w:rPr>
        <w:t>办）负责立项审批、管理的信息化建设项目，以及新建工程类项目中的信息化项目。</w:t>
      </w:r>
    </w:p>
    <w:p w14:paraId="0EE6A217" w14:textId="77777777" w:rsidR="002108AC" w:rsidRDefault="00A70770">
      <w:pPr>
        <w:ind w:firstLineChars="200" w:firstLine="600"/>
        <w:rPr>
          <w:rFonts w:asciiTheme="minorEastAsia" w:hAnsiTheme="minorEastAsia"/>
          <w:sz w:val="30"/>
          <w:szCs w:val="30"/>
        </w:rPr>
      </w:pPr>
      <w:r>
        <w:rPr>
          <w:rFonts w:asciiTheme="minorEastAsia" w:hAnsiTheme="minorEastAsia" w:hint="eastAsia"/>
          <w:sz w:val="30"/>
          <w:szCs w:val="30"/>
        </w:rPr>
        <w:t>B类项目：指由学校其他部门、单位负责立项审批，在教学、科研、维修和改善基本办学条件等项目包含有信息化建设内容的子项目。</w:t>
      </w:r>
    </w:p>
    <w:p w14:paraId="40E4FC76" w14:textId="77777777" w:rsidR="002108AC" w:rsidRDefault="00A70770">
      <w:pPr>
        <w:ind w:firstLineChars="200" w:firstLine="600"/>
        <w:rPr>
          <w:rFonts w:asciiTheme="minorEastAsia" w:hAnsiTheme="minorEastAsia"/>
          <w:sz w:val="30"/>
          <w:szCs w:val="30"/>
        </w:rPr>
      </w:pPr>
      <w:r>
        <w:rPr>
          <w:rFonts w:asciiTheme="minorEastAsia" w:hAnsiTheme="minorEastAsia" w:hint="eastAsia"/>
          <w:sz w:val="30"/>
          <w:szCs w:val="30"/>
        </w:rPr>
        <w:t>上述两类项目经费来源均可为学校预算经费、上级部门经费和自筹经费等。</w:t>
      </w:r>
    </w:p>
    <w:p w14:paraId="2BB605DF" w14:textId="77777777" w:rsidR="002108AC" w:rsidRDefault="00A70770">
      <w:pPr>
        <w:ind w:firstLineChars="200" w:firstLine="602"/>
        <w:rPr>
          <w:rFonts w:asciiTheme="minorEastAsia" w:hAnsiTheme="minorEastAsia"/>
          <w:sz w:val="30"/>
          <w:szCs w:val="30"/>
        </w:rPr>
      </w:pPr>
      <w:r>
        <w:rPr>
          <w:rFonts w:asciiTheme="minorEastAsia" w:hAnsiTheme="minorEastAsia" w:hint="eastAsia"/>
          <w:b/>
          <w:sz w:val="30"/>
          <w:szCs w:val="30"/>
        </w:rPr>
        <w:t xml:space="preserve">第四条  </w:t>
      </w:r>
      <w:r>
        <w:rPr>
          <w:rFonts w:asciiTheme="minorEastAsia" w:hAnsiTheme="minorEastAsia" w:hint="eastAsia"/>
          <w:sz w:val="30"/>
          <w:szCs w:val="30"/>
        </w:rPr>
        <w:t>按照学校信息化发展战略，信息化项目建设坚持“统一规划、统一标准、资源共享、安全稳定”的原则，实行学校、主管部门和使用部门分级管理制度，</w:t>
      </w:r>
      <w:r>
        <w:rPr>
          <w:rFonts w:asciiTheme="minorEastAsia" w:hAnsiTheme="minorEastAsia"/>
          <w:sz w:val="30"/>
          <w:szCs w:val="30"/>
        </w:rPr>
        <w:t>防止盲目投资和重复建设</w:t>
      </w:r>
      <w:r>
        <w:rPr>
          <w:rFonts w:asciiTheme="minorEastAsia" w:hAnsiTheme="minorEastAsia" w:hint="eastAsia"/>
          <w:sz w:val="30"/>
          <w:szCs w:val="30"/>
        </w:rPr>
        <w:t>，逐步实现“硬件集群、数据集中、应用集成和安全可靠”的目标</w:t>
      </w:r>
      <w:r>
        <w:rPr>
          <w:rFonts w:asciiTheme="minorEastAsia" w:hAnsiTheme="minorEastAsia"/>
          <w:sz w:val="30"/>
          <w:szCs w:val="30"/>
        </w:rPr>
        <w:t>。</w:t>
      </w:r>
    </w:p>
    <w:p w14:paraId="010C0F09" w14:textId="77777777" w:rsidR="002108AC" w:rsidRDefault="00A70770">
      <w:pPr>
        <w:ind w:firstLineChars="200" w:firstLine="602"/>
        <w:rPr>
          <w:rFonts w:asciiTheme="minorEastAsia" w:hAnsiTheme="minorEastAsia"/>
          <w:sz w:val="30"/>
          <w:szCs w:val="30"/>
        </w:rPr>
      </w:pPr>
      <w:r>
        <w:rPr>
          <w:rFonts w:asciiTheme="minorEastAsia" w:hAnsiTheme="minorEastAsia"/>
          <w:b/>
          <w:sz w:val="30"/>
          <w:szCs w:val="30"/>
        </w:rPr>
        <w:t>第五条</w:t>
      </w:r>
      <w:r>
        <w:rPr>
          <w:rFonts w:asciiTheme="minorEastAsia" w:hAnsiTheme="minorEastAsia" w:hint="eastAsia"/>
          <w:sz w:val="30"/>
          <w:szCs w:val="30"/>
        </w:rPr>
        <w:t xml:space="preserve">  </w:t>
      </w:r>
      <w:r>
        <w:rPr>
          <w:rFonts w:asciiTheme="minorEastAsia" w:hAnsiTheme="minorEastAsia"/>
          <w:sz w:val="30"/>
          <w:szCs w:val="30"/>
        </w:rPr>
        <w:t>本办法适用于学校各部门和单位开展的信息化项目。附属单位在校园内建设的面向学校师生的信息化项目，可根据实际情况参照执行。</w:t>
      </w:r>
      <w:r>
        <w:rPr>
          <w:rFonts w:asciiTheme="minorEastAsia" w:hAnsiTheme="minorEastAsia" w:hint="eastAsia"/>
          <w:sz w:val="30"/>
          <w:szCs w:val="30"/>
        </w:rPr>
        <w:t>科研项目不适用本办法，但使用科研经费建设的需接入校园网的信息系统须符合学校信息安全、系统集成和数据共享的</w:t>
      </w:r>
      <w:r>
        <w:rPr>
          <w:rFonts w:asciiTheme="minorEastAsia" w:hAnsiTheme="minorEastAsia" w:hint="eastAsia"/>
          <w:sz w:val="30"/>
          <w:szCs w:val="30"/>
        </w:rPr>
        <w:lastRenderedPageBreak/>
        <w:t>规范要求。</w:t>
      </w:r>
    </w:p>
    <w:p w14:paraId="46A989A3" w14:textId="77777777" w:rsidR="002108AC" w:rsidRDefault="00A70770">
      <w:pPr>
        <w:jc w:val="center"/>
        <w:rPr>
          <w:rFonts w:ascii="黑体" w:eastAsia="黑体" w:hAnsi="黑体"/>
          <w:sz w:val="30"/>
          <w:szCs w:val="30"/>
        </w:rPr>
      </w:pPr>
      <w:r>
        <w:rPr>
          <w:rFonts w:ascii="黑体" w:eastAsia="黑体" w:hAnsi="黑体" w:hint="eastAsia"/>
          <w:sz w:val="30"/>
          <w:szCs w:val="30"/>
        </w:rPr>
        <w:t>第二章  管理机构与工作职责</w:t>
      </w:r>
    </w:p>
    <w:p w14:paraId="711202FC" w14:textId="77777777" w:rsidR="002108AC" w:rsidRDefault="00A70770">
      <w:pPr>
        <w:ind w:firstLineChars="200" w:firstLine="602"/>
        <w:rPr>
          <w:rFonts w:asciiTheme="minorEastAsia" w:hAnsiTheme="minorEastAsia"/>
          <w:sz w:val="30"/>
          <w:szCs w:val="30"/>
        </w:rPr>
      </w:pPr>
      <w:r>
        <w:rPr>
          <w:rFonts w:asciiTheme="minorEastAsia" w:hAnsiTheme="minorEastAsia" w:hint="eastAsia"/>
          <w:b/>
          <w:sz w:val="30"/>
          <w:szCs w:val="30"/>
        </w:rPr>
        <w:t>第六条  学</w:t>
      </w:r>
      <w:r>
        <w:rPr>
          <w:rFonts w:asciiTheme="minorEastAsia" w:hAnsiTheme="minorEastAsia" w:hint="eastAsia"/>
          <w:sz w:val="30"/>
          <w:szCs w:val="30"/>
        </w:rPr>
        <w:t>校网络安全与信息化领导小组办公室（下称“校网信办”）／网络信息中心是</w:t>
      </w:r>
      <w:r>
        <w:rPr>
          <w:rFonts w:asciiTheme="minorEastAsia" w:hAnsiTheme="minorEastAsia"/>
          <w:sz w:val="30"/>
          <w:szCs w:val="30"/>
        </w:rPr>
        <w:t>学校信息化项目的归口管理部门，也</w:t>
      </w:r>
      <w:r>
        <w:rPr>
          <w:rFonts w:asciiTheme="minorEastAsia" w:hAnsiTheme="minorEastAsia" w:hint="eastAsia"/>
          <w:sz w:val="30"/>
          <w:szCs w:val="30"/>
        </w:rPr>
        <w:t>是学校信息化技术的重要支撑部门，负责统筹学校信息化项目发展规划、顶层设计、经费管理，负责</w:t>
      </w:r>
      <w:r>
        <w:rPr>
          <w:rFonts w:asciiTheme="minorEastAsia" w:hAnsiTheme="minorEastAsia"/>
          <w:sz w:val="30"/>
          <w:szCs w:val="30"/>
        </w:rPr>
        <w:t>对信息化项目进行审批、检查、验收、考核与评价，负责制定信息技术规范标准等工作</w:t>
      </w:r>
      <w:r>
        <w:rPr>
          <w:rFonts w:asciiTheme="minorEastAsia" w:hAnsiTheme="minorEastAsia" w:hint="eastAsia"/>
          <w:sz w:val="30"/>
          <w:szCs w:val="30"/>
        </w:rPr>
        <w:t>。配合学校采购部门完成信息化项目采购管理工作，指导全校各单位开展信息化项目建设工作。</w:t>
      </w:r>
    </w:p>
    <w:p w14:paraId="5B0981DE" w14:textId="77777777" w:rsidR="002108AC" w:rsidRDefault="00A70770">
      <w:pPr>
        <w:ind w:firstLineChars="200" w:firstLine="602"/>
        <w:rPr>
          <w:rFonts w:asciiTheme="minorEastAsia" w:hAnsiTheme="minorEastAsia"/>
          <w:sz w:val="30"/>
          <w:szCs w:val="30"/>
        </w:rPr>
      </w:pPr>
      <w:r>
        <w:rPr>
          <w:rFonts w:asciiTheme="minorEastAsia" w:hAnsiTheme="minorEastAsia" w:hint="eastAsia"/>
          <w:b/>
          <w:sz w:val="30"/>
          <w:szCs w:val="30"/>
        </w:rPr>
        <w:t xml:space="preserve">第七条  </w:t>
      </w:r>
      <w:r>
        <w:rPr>
          <w:rFonts w:asciiTheme="minorEastAsia" w:hAnsiTheme="minorEastAsia" w:hint="eastAsia"/>
          <w:sz w:val="30"/>
          <w:szCs w:val="30"/>
        </w:rPr>
        <w:t>各建设单位是信息化项目的责任主体，负责根据本单位业务发展需要，编制部门信息化发展规划，提出建设需求，并具体实施信息化项目申报、项目采购、合同签订、项目建设、运维服务、安全检测、应用推广和用户培训等工作。</w:t>
      </w:r>
    </w:p>
    <w:p w14:paraId="16C81976" w14:textId="77777777" w:rsidR="002108AC" w:rsidRDefault="00A70770">
      <w:pPr>
        <w:jc w:val="center"/>
        <w:rPr>
          <w:rFonts w:ascii="黑体" w:eastAsia="黑体" w:hAnsi="黑体"/>
          <w:sz w:val="30"/>
          <w:szCs w:val="30"/>
        </w:rPr>
      </w:pPr>
      <w:r>
        <w:rPr>
          <w:rFonts w:ascii="黑体" w:eastAsia="黑体" w:hAnsi="黑体" w:hint="eastAsia"/>
          <w:sz w:val="30"/>
          <w:szCs w:val="30"/>
        </w:rPr>
        <w:t>第三章  项目立项</w:t>
      </w:r>
    </w:p>
    <w:p w14:paraId="1585885B" w14:textId="77777777" w:rsidR="002108AC" w:rsidRDefault="00A70770">
      <w:pPr>
        <w:ind w:firstLineChars="200" w:firstLine="602"/>
        <w:rPr>
          <w:rFonts w:asciiTheme="minorEastAsia" w:hAnsiTheme="minorEastAsia"/>
          <w:sz w:val="30"/>
          <w:szCs w:val="30"/>
        </w:rPr>
      </w:pPr>
      <w:r>
        <w:rPr>
          <w:rFonts w:asciiTheme="minorEastAsia" w:hAnsiTheme="minorEastAsia" w:hint="eastAsia"/>
          <w:b/>
          <w:sz w:val="30"/>
          <w:szCs w:val="30"/>
        </w:rPr>
        <w:t xml:space="preserve">第八条  </w:t>
      </w:r>
      <w:r>
        <w:rPr>
          <w:rFonts w:asciiTheme="minorEastAsia" w:hAnsiTheme="minorEastAsia" w:hint="eastAsia"/>
          <w:sz w:val="30"/>
          <w:szCs w:val="30"/>
        </w:rPr>
        <w:t>A类项目的立项管理分为项目申报、立项论证、审核批准等三个阶段。</w:t>
      </w:r>
    </w:p>
    <w:p w14:paraId="3ECCBF49" w14:textId="77777777" w:rsidR="002108AC" w:rsidRDefault="00A70770">
      <w:pPr>
        <w:ind w:firstLineChars="200" w:firstLine="600"/>
        <w:rPr>
          <w:rFonts w:asciiTheme="minorEastAsia" w:hAnsiTheme="minorEastAsia"/>
          <w:sz w:val="30"/>
          <w:szCs w:val="30"/>
        </w:rPr>
      </w:pPr>
      <w:r>
        <w:rPr>
          <w:rFonts w:asciiTheme="minorEastAsia" w:hAnsiTheme="minorEastAsia" w:hint="eastAsia"/>
          <w:sz w:val="30"/>
          <w:szCs w:val="30"/>
        </w:rPr>
        <w:t>项目申报。按照学校预算编制工作安排，</w:t>
      </w:r>
      <w:proofErr w:type="gramStart"/>
      <w:r>
        <w:rPr>
          <w:rFonts w:asciiTheme="minorEastAsia" w:hAnsiTheme="minorEastAsia" w:hint="eastAsia"/>
          <w:sz w:val="30"/>
          <w:szCs w:val="30"/>
        </w:rPr>
        <w:t>校网信</w:t>
      </w:r>
      <w:proofErr w:type="gramEnd"/>
      <w:r>
        <w:rPr>
          <w:rFonts w:asciiTheme="minorEastAsia" w:hAnsiTheme="minorEastAsia" w:hint="eastAsia"/>
          <w:sz w:val="30"/>
          <w:szCs w:val="30"/>
        </w:rPr>
        <w:t>办／网络信息中心每年第四季度启动次年信息化项目的申报工作，建设单位按照发布的申报通知在学校</w:t>
      </w:r>
      <w:r>
        <w:rPr>
          <w:rFonts w:asciiTheme="minorEastAsia" w:hAnsiTheme="minorEastAsia" w:hint="eastAsia"/>
          <w:color w:val="FF0000"/>
          <w:sz w:val="30"/>
          <w:szCs w:val="30"/>
        </w:rPr>
        <w:t>“一网通办”平台</w:t>
      </w:r>
      <w:r>
        <w:rPr>
          <w:rFonts w:asciiTheme="minorEastAsia" w:hAnsiTheme="minorEastAsia" w:hint="eastAsia"/>
          <w:sz w:val="30"/>
          <w:szCs w:val="30"/>
        </w:rPr>
        <w:t>上填写《广西师范大学信息化项目建设计划申报书》</w:t>
      </w:r>
      <w:r>
        <w:rPr>
          <w:rFonts w:asciiTheme="minorEastAsia" w:hAnsiTheme="minorEastAsia" w:hint="eastAsia"/>
          <w:color w:val="FF0000"/>
          <w:sz w:val="30"/>
          <w:szCs w:val="30"/>
        </w:rPr>
        <w:t>（附件2）</w:t>
      </w:r>
      <w:r>
        <w:rPr>
          <w:rFonts w:asciiTheme="minorEastAsia" w:hAnsiTheme="minorEastAsia" w:hint="eastAsia"/>
          <w:sz w:val="30"/>
          <w:szCs w:val="30"/>
        </w:rPr>
        <w:t>进行申报。</w:t>
      </w:r>
    </w:p>
    <w:p w14:paraId="4FD31E26" w14:textId="77777777" w:rsidR="002108AC" w:rsidRDefault="00A70770">
      <w:pPr>
        <w:ind w:firstLineChars="200" w:firstLine="600"/>
        <w:rPr>
          <w:rFonts w:asciiTheme="minorEastAsia" w:hAnsiTheme="minorEastAsia"/>
          <w:sz w:val="30"/>
          <w:szCs w:val="30"/>
        </w:rPr>
      </w:pPr>
      <w:r>
        <w:rPr>
          <w:rFonts w:asciiTheme="minorEastAsia" w:hAnsiTheme="minorEastAsia" w:hint="eastAsia"/>
          <w:sz w:val="30"/>
          <w:szCs w:val="30"/>
        </w:rPr>
        <w:t>立项论证。</w:t>
      </w:r>
      <w:proofErr w:type="gramStart"/>
      <w:r>
        <w:rPr>
          <w:rFonts w:asciiTheme="minorEastAsia" w:hAnsiTheme="minorEastAsia" w:hint="eastAsia"/>
          <w:sz w:val="30"/>
          <w:szCs w:val="30"/>
        </w:rPr>
        <w:t>校网信</w:t>
      </w:r>
      <w:proofErr w:type="gramEnd"/>
      <w:r>
        <w:rPr>
          <w:rFonts w:asciiTheme="minorEastAsia" w:hAnsiTheme="minorEastAsia" w:hint="eastAsia"/>
          <w:sz w:val="30"/>
          <w:szCs w:val="30"/>
        </w:rPr>
        <w:t>办／网络信息中心组织校内外专家对各单位申报项目的必要性、技术可行性、安全可靠性、预算合理性等方面进</w:t>
      </w:r>
      <w:r>
        <w:rPr>
          <w:rFonts w:asciiTheme="minorEastAsia" w:hAnsiTheme="minorEastAsia" w:hint="eastAsia"/>
          <w:sz w:val="30"/>
          <w:szCs w:val="30"/>
        </w:rPr>
        <w:lastRenderedPageBreak/>
        <w:t>行论证，建设单位负责论证过程的材料准备、现场问询答辩等工作。</w:t>
      </w:r>
    </w:p>
    <w:p w14:paraId="71386E58" w14:textId="77777777" w:rsidR="002108AC" w:rsidRDefault="00A70770">
      <w:pPr>
        <w:ind w:firstLineChars="200" w:firstLine="600"/>
        <w:rPr>
          <w:rFonts w:asciiTheme="minorEastAsia" w:hAnsiTheme="minorEastAsia"/>
          <w:color w:val="FF0000"/>
          <w:sz w:val="30"/>
          <w:szCs w:val="30"/>
        </w:rPr>
      </w:pPr>
      <w:r>
        <w:rPr>
          <w:rFonts w:asciiTheme="minorEastAsia" w:hAnsiTheme="minorEastAsia" w:hint="eastAsia"/>
          <w:sz w:val="30"/>
          <w:szCs w:val="30"/>
        </w:rPr>
        <w:t>审核批准。对于立项论证通过的项目，</w:t>
      </w:r>
      <w:proofErr w:type="gramStart"/>
      <w:r>
        <w:rPr>
          <w:rFonts w:asciiTheme="minorEastAsia" w:hAnsiTheme="minorEastAsia" w:hint="eastAsia"/>
          <w:sz w:val="30"/>
          <w:szCs w:val="30"/>
        </w:rPr>
        <w:t>校网信</w:t>
      </w:r>
      <w:proofErr w:type="gramEnd"/>
      <w:r>
        <w:rPr>
          <w:rFonts w:asciiTheme="minorEastAsia" w:hAnsiTheme="minorEastAsia" w:hint="eastAsia"/>
          <w:sz w:val="30"/>
          <w:szCs w:val="30"/>
        </w:rPr>
        <w:t>办／网络信息中心按照本办法报学校审议通过后向建设单位下达项目立项通知予以建设。</w:t>
      </w:r>
    </w:p>
    <w:p w14:paraId="1CEE1E4E" w14:textId="77777777" w:rsidR="002108AC" w:rsidRDefault="00A70770">
      <w:pPr>
        <w:ind w:firstLineChars="200" w:firstLine="602"/>
        <w:rPr>
          <w:rFonts w:asciiTheme="minorEastAsia" w:hAnsiTheme="minorEastAsia"/>
          <w:color w:val="FF0000"/>
          <w:sz w:val="30"/>
          <w:szCs w:val="30"/>
        </w:rPr>
      </w:pPr>
      <w:r>
        <w:rPr>
          <w:rFonts w:asciiTheme="minorEastAsia" w:hAnsiTheme="minorEastAsia" w:hint="eastAsia"/>
          <w:b/>
          <w:color w:val="000000" w:themeColor="text1"/>
          <w:sz w:val="30"/>
          <w:szCs w:val="30"/>
        </w:rPr>
        <w:t>第九条</w:t>
      </w:r>
      <w:r>
        <w:rPr>
          <w:rFonts w:asciiTheme="minorEastAsia" w:hAnsiTheme="minorEastAsia" w:hint="eastAsia"/>
          <w:b/>
          <w:color w:val="FF0000"/>
          <w:sz w:val="30"/>
          <w:szCs w:val="30"/>
        </w:rPr>
        <w:t xml:space="preserve">  </w:t>
      </w:r>
      <w:r>
        <w:rPr>
          <w:rFonts w:asciiTheme="minorEastAsia" w:hAnsiTheme="minorEastAsia" w:hint="eastAsia"/>
          <w:color w:val="0D0D0D" w:themeColor="text1" w:themeTint="F2"/>
          <w:sz w:val="30"/>
          <w:szCs w:val="30"/>
        </w:rPr>
        <w:t>B类项目的立项由其预算审批的职能部门负责组织。项目立项论证过程中，负责部门须提前将涉及信息化项目建设的方案、内容</w:t>
      </w:r>
      <w:proofErr w:type="gramStart"/>
      <w:r>
        <w:rPr>
          <w:rFonts w:asciiTheme="minorEastAsia" w:hAnsiTheme="minorEastAsia" w:hint="eastAsia"/>
          <w:color w:val="0D0D0D" w:themeColor="text1" w:themeTint="F2"/>
          <w:sz w:val="30"/>
          <w:szCs w:val="30"/>
        </w:rPr>
        <w:t>报校网信</w:t>
      </w:r>
      <w:proofErr w:type="gramEnd"/>
      <w:r>
        <w:rPr>
          <w:rFonts w:asciiTheme="minorEastAsia" w:hAnsiTheme="minorEastAsia" w:hint="eastAsia"/>
          <w:color w:val="0D0D0D" w:themeColor="text1" w:themeTint="F2"/>
          <w:sz w:val="30"/>
          <w:szCs w:val="30"/>
        </w:rPr>
        <w:t>办／网络信息中心并参照A类项目开展论证等工作，</w:t>
      </w:r>
      <w:proofErr w:type="gramStart"/>
      <w:r>
        <w:rPr>
          <w:rFonts w:asciiTheme="minorEastAsia" w:hAnsiTheme="minorEastAsia" w:hint="eastAsia"/>
          <w:color w:val="0D0D0D" w:themeColor="text1" w:themeTint="F2"/>
          <w:sz w:val="30"/>
          <w:szCs w:val="30"/>
        </w:rPr>
        <w:t>校网信</w:t>
      </w:r>
      <w:proofErr w:type="gramEnd"/>
      <w:r>
        <w:rPr>
          <w:rFonts w:asciiTheme="minorEastAsia" w:hAnsiTheme="minorEastAsia" w:hint="eastAsia"/>
          <w:color w:val="0D0D0D" w:themeColor="text1" w:themeTint="F2"/>
          <w:sz w:val="30"/>
          <w:szCs w:val="30"/>
        </w:rPr>
        <w:t>办／网络信息中心将论证意见反馈给负责部门作为B类项目的立项依据。</w:t>
      </w:r>
    </w:p>
    <w:p w14:paraId="760D6562" w14:textId="77777777" w:rsidR="002108AC" w:rsidRDefault="00A70770">
      <w:pPr>
        <w:jc w:val="center"/>
        <w:rPr>
          <w:rFonts w:ascii="黑体" w:eastAsia="黑体" w:hAnsi="黑体"/>
          <w:sz w:val="30"/>
          <w:szCs w:val="30"/>
        </w:rPr>
      </w:pPr>
      <w:r>
        <w:rPr>
          <w:rFonts w:ascii="黑体" w:eastAsia="黑体" w:hAnsi="黑体" w:hint="eastAsia"/>
          <w:sz w:val="30"/>
          <w:szCs w:val="30"/>
        </w:rPr>
        <w:t>第四章  项目实施</w:t>
      </w:r>
    </w:p>
    <w:p w14:paraId="7AF752A4" w14:textId="77777777" w:rsidR="002108AC" w:rsidRDefault="00A70770">
      <w:pPr>
        <w:ind w:firstLineChars="200" w:firstLine="602"/>
        <w:rPr>
          <w:rFonts w:asciiTheme="minorEastAsia" w:hAnsiTheme="minorEastAsia"/>
          <w:sz w:val="30"/>
          <w:szCs w:val="30"/>
        </w:rPr>
      </w:pPr>
      <w:r>
        <w:rPr>
          <w:rFonts w:asciiTheme="minorEastAsia" w:hAnsiTheme="minorEastAsia" w:hint="eastAsia"/>
          <w:b/>
          <w:sz w:val="30"/>
          <w:szCs w:val="30"/>
        </w:rPr>
        <w:t>第十条</w:t>
      </w:r>
      <w:r>
        <w:rPr>
          <w:rFonts w:asciiTheme="minorEastAsia" w:hAnsiTheme="minorEastAsia" w:hint="eastAsia"/>
          <w:sz w:val="30"/>
          <w:szCs w:val="30"/>
        </w:rPr>
        <w:t xml:space="preserve">  建设单位应严格管控项目建设过程，确保项目建设的进度和质量，按立项计划进度完成项目建设。</w:t>
      </w:r>
    </w:p>
    <w:p w14:paraId="7D2A4919" w14:textId="77777777" w:rsidR="002108AC" w:rsidRDefault="00A70770">
      <w:pPr>
        <w:ind w:firstLineChars="200" w:firstLine="602"/>
        <w:rPr>
          <w:rFonts w:asciiTheme="minorEastAsia" w:hAnsiTheme="minorEastAsia"/>
          <w:b/>
          <w:sz w:val="30"/>
          <w:szCs w:val="30"/>
        </w:rPr>
      </w:pPr>
      <w:r>
        <w:rPr>
          <w:rFonts w:asciiTheme="minorEastAsia" w:hAnsiTheme="minorEastAsia" w:hint="eastAsia"/>
          <w:b/>
          <w:sz w:val="30"/>
          <w:szCs w:val="30"/>
        </w:rPr>
        <w:t xml:space="preserve">第十一条  </w:t>
      </w:r>
      <w:r>
        <w:rPr>
          <w:rFonts w:asciiTheme="minorEastAsia" w:hAnsiTheme="minorEastAsia" w:hint="eastAsia"/>
          <w:sz w:val="30"/>
          <w:szCs w:val="30"/>
        </w:rPr>
        <w:t>方案论证。</w:t>
      </w:r>
      <w:bookmarkStart w:id="0" w:name="_Hlk134192737"/>
      <w:r>
        <w:rPr>
          <w:rFonts w:asciiTheme="minorEastAsia" w:hAnsiTheme="minorEastAsia" w:hint="eastAsia"/>
          <w:sz w:val="30"/>
          <w:szCs w:val="30"/>
        </w:rPr>
        <w:t>超过</w:t>
      </w:r>
      <w:r>
        <w:rPr>
          <w:rFonts w:asciiTheme="minorEastAsia" w:hAnsiTheme="minorEastAsia"/>
          <w:sz w:val="30"/>
          <w:szCs w:val="30"/>
        </w:rPr>
        <w:t>50</w:t>
      </w:r>
      <w:r>
        <w:rPr>
          <w:rFonts w:asciiTheme="minorEastAsia" w:hAnsiTheme="minorEastAsia" w:hint="eastAsia"/>
          <w:sz w:val="30"/>
          <w:szCs w:val="30"/>
        </w:rPr>
        <w:t>万元（含，下同）的信息化项目，在采购前由建设单位向</w:t>
      </w:r>
      <w:proofErr w:type="gramStart"/>
      <w:r>
        <w:rPr>
          <w:rFonts w:asciiTheme="minorEastAsia" w:hAnsiTheme="minorEastAsia" w:hint="eastAsia"/>
          <w:sz w:val="30"/>
          <w:szCs w:val="30"/>
        </w:rPr>
        <w:t>校网信</w:t>
      </w:r>
      <w:proofErr w:type="gramEnd"/>
      <w:r>
        <w:rPr>
          <w:rFonts w:asciiTheme="minorEastAsia" w:hAnsiTheme="minorEastAsia" w:hint="eastAsia"/>
          <w:sz w:val="30"/>
          <w:szCs w:val="30"/>
        </w:rPr>
        <w:t>办／网络信息中心</w:t>
      </w:r>
      <w:bookmarkStart w:id="1" w:name="_Hlk181257102"/>
      <w:r>
        <w:rPr>
          <w:rFonts w:asciiTheme="minorEastAsia" w:hAnsiTheme="minorEastAsia" w:hint="eastAsia"/>
          <w:sz w:val="30"/>
          <w:szCs w:val="30"/>
        </w:rPr>
        <w:t>填写提交《广西师范大学信息化项目建设方案论证书》</w:t>
      </w:r>
      <w:r>
        <w:rPr>
          <w:rFonts w:asciiTheme="minorEastAsia" w:hAnsiTheme="minorEastAsia" w:hint="eastAsia"/>
          <w:color w:val="FF0000"/>
          <w:sz w:val="30"/>
          <w:szCs w:val="30"/>
        </w:rPr>
        <w:t>（附件3</w:t>
      </w:r>
      <w:bookmarkEnd w:id="1"/>
      <w:r>
        <w:rPr>
          <w:rFonts w:asciiTheme="minorEastAsia" w:hAnsiTheme="minorEastAsia" w:hint="eastAsia"/>
          <w:color w:val="FF0000"/>
          <w:sz w:val="30"/>
          <w:szCs w:val="30"/>
        </w:rPr>
        <w:t>）</w:t>
      </w:r>
      <w:r>
        <w:rPr>
          <w:rFonts w:asciiTheme="minorEastAsia" w:hAnsiTheme="minorEastAsia" w:hint="eastAsia"/>
          <w:sz w:val="30"/>
          <w:szCs w:val="30"/>
        </w:rPr>
        <w:t>，并由建设单位会同</w:t>
      </w:r>
      <w:proofErr w:type="gramStart"/>
      <w:r>
        <w:rPr>
          <w:rFonts w:asciiTheme="minorEastAsia" w:hAnsiTheme="minorEastAsia" w:hint="eastAsia"/>
          <w:sz w:val="30"/>
          <w:szCs w:val="30"/>
        </w:rPr>
        <w:t>校网信</w:t>
      </w:r>
      <w:proofErr w:type="gramEnd"/>
      <w:r>
        <w:rPr>
          <w:rFonts w:asciiTheme="minorEastAsia" w:hAnsiTheme="minorEastAsia" w:hint="eastAsia"/>
          <w:sz w:val="30"/>
          <w:szCs w:val="30"/>
        </w:rPr>
        <w:t>办／网络信息中心组织3～7名</w:t>
      </w:r>
      <w:r>
        <w:rPr>
          <w:rFonts w:asciiTheme="minorEastAsia" w:hAnsiTheme="minorEastAsia"/>
          <w:sz w:val="30"/>
          <w:szCs w:val="30"/>
        </w:rPr>
        <w:t>校内外专家</w:t>
      </w:r>
      <w:r>
        <w:rPr>
          <w:rFonts w:asciiTheme="minorEastAsia" w:hAnsiTheme="minorEastAsia" w:hint="eastAsia"/>
          <w:sz w:val="30"/>
          <w:szCs w:val="30"/>
        </w:rPr>
        <w:t>进行建设方案论证</w:t>
      </w:r>
      <w:bookmarkEnd w:id="0"/>
      <w:r>
        <w:rPr>
          <w:rFonts w:asciiTheme="minorEastAsia" w:hAnsiTheme="minorEastAsia" w:hint="eastAsia"/>
          <w:sz w:val="30"/>
          <w:szCs w:val="30"/>
        </w:rPr>
        <w:t>；2</w:t>
      </w:r>
      <w:r>
        <w:rPr>
          <w:rFonts w:asciiTheme="minorEastAsia" w:hAnsiTheme="minorEastAsia"/>
          <w:sz w:val="30"/>
          <w:szCs w:val="30"/>
        </w:rPr>
        <w:t>0万元</w:t>
      </w:r>
      <w:r>
        <w:rPr>
          <w:rFonts w:asciiTheme="minorEastAsia" w:hAnsiTheme="minorEastAsia" w:hint="eastAsia"/>
          <w:sz w:val="30"/>
          <w:szCs w:val="30"/>
        </w:rPr>
        <w:t>（含）～</w:t>
      </w:r>
      <w:r>
        <w:rPr>
          <w:rFonts w:asciiTheme="minorEastAsia" w:hAnsiTheme="minorEastAsia"/>
          <w:sz w:val="30"/>
          <w:szCs w:val="30"/>
        </w:rPr>
        <w:t>50</w:t>
      </w:r>
      <w:r>
        <w:rPr>
          <w:rFonts w:asciiTheme="minorEastAsia" w:hAnsiTheme="minorEastAsia" w:hint="eastAsia"/>
          <w:sz w:val="30"/>
          <w:szCs w:val="30"/>
        </w:rPr>
        <w:t>万元的信息化项目，由建设单位填写提交《广西师范大学信息化项目建设方案论证书》</w:t>
      </w:r>
      <w:r>
        <w:rPr>
          <w:rFonts w:asciiTheme="minorEastAsia" w:hAnsiTheme="minorEastAsia" w:hint="eastAsia"/>
          <w:color w:val="FF0000"/>
          <w:sz w:val="30"/>
          <w:szCs w:val="30"/>
        </w:rPr>
        <w:t>（附件3）</w:t>
      </w:r>
      <w:r>
        <w:rPr>
          <w:rFonts w:asciiTheme="minorEastAsia" w:hAnsiTheme="minorEastAsia" w:hint="eastAsia"/>
          <w:sz w:val="30"/>
          <w:szCs w:val="30"/>
        </w:rPr>
        <w:t>并自行组织</w:t>
      </w:r>
      <w:r>
        <w:rPr>
          <w:rFonts w:asciiTheme="minorEastAsia" w:hAnsiTheme="minorEastAsia"/>
          <w:sz w:val="30"/>
          <w:szCs w:val="30"/>
        </w:rPr>
        <w:t>专家</w:t>
      </w:r>
      <w:r>
        <w:rPr>
          <w:rFonts w:asciiTheme="minorEastAsia" w:hAnsiTheme="minorEastAsia" w:hint="eastAsia"/>
          <w:sz w:val="30"/>
          <w:szCs w:val="30"/>
        </w:rPr>
        <w:t>进行建设方案论证；2</w:t>
      </w:r>
      <w:r>
        <w:rPr>
          <w:rFonts w:asciiTheme="minorEastAsia" w:hAnsiTheme="minorEastAsia"/>
          <w:sz w:val="30"/>
          <w:szCs w:val="30"/>
        </w:rPr>
        <w:t>0万元以下的信息化项目不需进行</w:t>
      </w:r>
      <w:r>
        <w:rPr>
          <w:rFonts w:asciiTheme="minorEastAsia" w:hAnsiTheme="minorEastAsia" w:hint="eastAsia"/>
          <w:sz w:val="30"/>
          <w:szCs w:val="30"/>
        </w:rPr>
        <w:t>建设</w:t>
      </w:r>
      <w:r>
        <w:rPr>
          <w:rFonts w:asciiTheme="minorEastAsia" w:hAnsiTheme="minorEastAsia"/>
          <w:sz w:val="30"/>
          <w:szCs w:val="30"/>
        </w:rPr>
        <w:t>方案论证，</w:t>
      </w:r>
      <w:r>
        <w:rPr>
          <w:rFonts w:asciiTheme="minorEastAsia" w:hAnsiTheme="minorEastAsia" w:hint="eastAsia"/>
          <w:sz w:val="30"/>
          <w:szCs w:val="30"/>
        </w:rPr>
        <w:t>立项通过后即可予以组织实施。</w:t>
      </w:r>
    </w:p>
    <w:p w14:paraId="5A433718" w14:textId="77777777" w:rsidR="002108AC" w:rsidRDefault="00A70770">
      <w:pPr>
        <w:ind w:firstLineChars="200" w:firstLine="602"/>
        <w:rPr>
          <w:rFonts w:asciiTheme="minorEastAsia" w:hAnsiTheme="minorEastAsia"/>
          <w:sz w:val="30"/>
          <w:szCs w:val="30"/>
        </w:rPr>
      </w:pPr>
      <w:r>
        <w:rPr>
          <w:rFonts w:asciiTheme="minorEastAsia" w:hAnsiTheme="minorEastAsia" w:hint="eastAsia"/>
          <w:b/>
          <w:sz w:val="30"/>
          <w:szCs w:val="30"/>
        </w:rPr>
        <w:t>第十二条</w:t>
      </w:r>
      <w:r>
        <w:rPr>
          <w:rFonts w:asciiTheme="minorEastAsia" w:hAnsiTheme="minorEastAsia" w:hint="eastAsia"/>
          <w:sz w:val="30"/>
          <w:szCs w:val="30"/>
        </w:rPr>
        <w:t xml:space="preserve"> </w:t>
      </w:r>
      <w:r>
        <w:rPr>
          <w:rFonts w:asciiTheme="minorEastAsia" w:hAnsiTheme="minorEastAsia"/>
          <w:sz w:val="30"/>
          <w:szCs w:val="30"/>
        </w:rPr>
        <w:t xml:space="preserve"> </w:t>
      </w:r>
      <w:r>
        <w:rPr>
          <w:rFonts w:asciiTheme="minorEastAsia" w:hAnsiTheme="minorEastAsia" w:hint="eastAsia"/>
          <w:sz w:val="30"/>
          <w:szCs w:val="30"/>
        </w:rPr>
        <w:t>项目采购。信息化项目采购按照学校招标采购管理办法执行，实行“先审核、后采购”制度。论证、立项通过后在学校</w:t>
      </w:r>
      <w:r>
        <w:rPr>
          <w:rFonts w:asciiTheme="minorEastAsia" w:hAnsiTheme="minorEastAsia" w:hint="eastAsia"/>
          <w:sz w:val="30"/>
          <w:szCs w:val="30"/>
        </w:rPr>
        <w:lastRenderedPageBreak/>
        <w:t>采购管理信息系统填报采购计划、提交采购申请、采购需求等进行项目采购。国有资产处负责信息化项目采购的实施工作。</w:t>
      </w:r>
    </w:p>
    <w:p w14:paraId="5FA58D07" w14:textId="77777777" w:rsidR="002108AC" w:rsidRDefault="00A70770">
      <w:pPr>
        <w:ind w:firstLineChars="200" w:firstLine="602"/>
        <w:rPr>
          <w:rFonts w:asciiTheme="minorEastAsia" w:hAnsiTheme="minorEastAsia"/>
          <w:sz w:val="30"/>
          <w:szCs w:val="30"/>
        </w:rPr>
      </w:pPr>
      <w:r>
        <w:rPr>
          <w:rFonts w:asciiTheme="minorEastAsia" w:hAnsiTheme="minorEastAsia" w:hint="eastAsia"/>
          <w:b/>
          <w:sz w:val="30"/>
          <w:szCs w:val="30"/>
        </w:rPr>
        <w:t>第十三条</w:t>
      </w:r>
      <w:r>
        <w:rPr>
          <w:rFonts w:asciiTheme="minorEastAsia" w:hAnsiTheme="minorEastAsia" w:hint="eastAsia"/>
          <w:sz w:val="30"/>
          <w:szCs w:val="30"/>
        </w:rPr>
        <w:t xml:space="preserve">  合同签订。信息化项目采购完成后，建设单位应按学校采购管理办法和合同管理办法完成合同签订。</w:t>
      </w:r>
    </w:p>
    <w:p w14:paraId="6D20224D" w14:textId="77777777" w:rsidR="002108AC" w:rsidRDefault="00A70770">
      <w:pPr>
        <w:ind w:firstLineChars="200" w:firstLine="602"/>
        <w:rPr>
          <w:rFonts w:asciiTheme="minorEastAsia" w:hAnsiTheme="minorEastAsia"/>
          <w:sz w:val="30"/>
          <w:szCs w:val="30"/>
        </w:rPr>
      </w:pPr>
      <w:r>
        <w:rPr>
          <w:rFonts w:asciiTheme="minorEastAsia" w:hAnsiTheme="minorEastAsia" w:hint="eastAsia"/>
          <w:b/>
          <w:sz w:val="30"/>
          <w:szCs w:val="30"/>
        </w:rPr>
        <w:t xml:space="preserve">第十四条  </w:t>
      </w:r>
      <w:r>
        <w:rPr>
          <w:rFonts w:asciiTheme="minorEastAsia" w:hAnsiTheme="minorEastAsia" w:hint="eastAsia"/>
          <w:sz w:val="30"/>
          <w:szCs w:val="30"/>
        </w:rPr>
        <w:t>项目建设。信息化项目合同签订后，</w:t>
      </w:r>
      <w:proofErr w:type="gramStart"/>
      <w:r>
        <w:rPr>
          <w:rFonts w:asciiTheme="minorEastAsia" w:hAnsiTheme="minorEastAsia" w:hint="eastAsia"/>
          <w:sz w:val="30"/>
          <w:szCs w:val="30"/>
        </w:rPr>
        <w:t>校网信</w:t>
      </w:r>
      <w:proofErr w:type="gramEnd"/>
      <w:r>
        <w:rPr>
          <w:rFonts w:asciiTheme="minorEastAsia" w:hAnsiTheme="minorEastAsia" w:hint="eastAsia"/>
          <w:sz w:val="30"/>
          <w:szCs w:val="30"/>
        </w:rPr>
        <w:t>办／网络信息中心会同建设单位，按合同要求和学校统一的信息技术规范标准，指导承建方完成项目建设。建设单位应定期向</w:t>
      </w:r>
      <w:proofErr w:type="gramStart"/>
      <w:r>
        <w:rPr>
          <w:rFonts w:asciiTheme="minorEastAsia" w:hAnsiTheme="minorEastAsia" w:hint="eastAsia"/>
          <w:sz w:val="30"/>
          <w:szCs w:val="30"/>
        </w:rPr>
        <w:t>校网信</w:t>
      </w:r>
      <w:proofErr w:type="gramEnd"/>
      <w:r>
        <w:rPr>
          <w:rFonts w:asciiTheme="minorEastAsia" w:hAnsiTheme="minorEastAsia" w:hint="eastAsia"/>
          <w:sz w:val="30"/>
          <w:szCs w:val="30"/>
        </w:rPr>
        <w:t>办／网络信息中心通报5</w:t>
      </w:r>
      <w:r>
        <w:rPr>
          <w:rFonts w:asciiTheme="minorEastAsia" w:hAnsiTheme="minorEastAsia"/>
          <w:sz w:val="30"/>
          <w:szCs w:val="30"/>
        </w:rPr>
        <w:t>0</w:t>
      </w:r>
      <w:r>
        <w:rPr>
          <w:rFonts w:asciiTheme="minorEastAsia" w:hAnsiTheme="minorEastAsia" w:hint="eastAsia"/>
          <w:sz w:val="30"/>
          <w:szCs w:val="30"/>
        </w:rPr>
        <w:t>万元以上项目执行进度和资金使用情况。</w:t>
      </w:r>
    </w:p>
    <w:p w14:paraId="04D0DF3C" w14:textId="77777777" w:rsidR="002108AC" w:rsidRDefault="00A70770">
      <w:pPr>
        <w:ind w:firstLineChars="200" w:firstLine="602"/>
        <w:rPr>
          <w:rFonts w:asciiTheme="minorEastAsia" w:hAnsiTheme="minorEastAsia"/>
          <w:sz w:val="30"/>
          <w:szCs w:val="30"/>
        </w:rPr>
      </w:pPr>
      <w:r>
        <w:rPr>
          <w:rFonts w:asciiTheme="minorEastAsia" w:hAnsiTheme="minorEastAsia" w:hint="eastAsia"/>
          <w:b/>
          <w:sz w:val="30"/>
          <w:szCs w:val="30"/>
        </w:rPr>
        <w:t xml:space="preserve">第十五条  </w:t>
      </w:r>
      <w:r>
        <w:rPr>
          <w:rFonts w:asciiTheme="minorEastAsia" w:hAnsiTheme="minorEastAsia" w:hint="eastAsia"/>
          <w:sz w:val="30"/>
          <w:szCs w:val="30"/>
        </w:rPr>
        <w:t>项目变更。项目实施过程中发生建设内容、技术方案、项目经费等变更的，建设单位应及时将变更情况</w:t>
      </w:r>
      <w:proofErr w:type="gramStart"/>
      <w:r>
        <w:rPr>
          <w:rFonts w:asciiTheme="minorEastAsia" w:hAnsiTheme="minorEastAsia" w:hint="eastAsia"/>
          <w:sz w:val="30"/>
          <w:szCs w:val="30"/>
        </w:rPr>
        <w:t>报校网信</w:t>
      </w:r>
      <w:proofErr w:type="gramEnd"/>
      <w:r>
        <w:rPr>
          <w:rFonts w:asciiTheme="minorEastAsia" w:hAnsiTheme="minorEastAsia" w:hint="eastAsia"/>
          <w:sz w:val="30"/>
          <w:szCs w:val="30"/>
        </w:rPr>
        <w:t>办／网络信息中心审核。对项目没有产生实质性改变的，由</w:t>
      </w:r>
      <w:proofErr w:type="gramStart"/>
      <w:r>
        <w:rPr>
          <w:rFonts w:asciiTheme="minorEastAsia" w:hAnsiTheme="minorEastAsia" w:hint="eastAsia"/>
          <w:sz w:val="30"/>
          <w:szCs w:val="30"/>
        </w:rPr>
        <w:t>校网信</w:t>
      </w:r>
      <w:proofErr w:type="gramEnd"/>
      <w:r>
        <w:rPr>
          <w:rFonts w:asciiTheme="minorEastAsia" w:hAnsiTheme="minorEastAsia" w:hint="eastAsia"/>
          <w:sz w:val="30"/>
          <w:szCs w:val="30"/>
        </w:rPr>
        <w:t>办／网络信息中心审批；有实质性变化或无法确定的，由</w:t>
      </w:r>
      <w:proofErr w:type="gramStart"/>
      <w:r>
        <w:rPr>
          <w:rFonts w:asciiTheme="minorEastAsia" w:hAnsiTheme="minorEastAsia" w:hint="eastAsia"/>
          <w:sz w:val="30"/>
          <w:szCs w:val="30"/>
        </w:rPr>
        <w:t>校网信</w:t>
      </w:r>
      <w:proofErr w:type="gramEnd"/>
      <w:r>
        <w:rPr>
          <w:rFonts w:asciiTheme="minorEastAsia" w:hAnsiTheme="minorEastAsia" w:hint="eastAsia"/>
          <w:sz w:val="30"/>
          <w:szCs w:val="30"/>
        </w:rPr>
        <w:t>办／网络信息中心提交学校审批。</w:t>
      </w:r>
    </w:p>
    <w:p w14:paraId="5C10ACA1" w14:textId="77777777" w:rsidR="002108AC" w:rsidRDefault="00A70770">
      <w:pPr>
        <w:ind w:firstLineChars="200" w:firstLine="602"/>
        <w:rPr>
          <w:rFonts w:asciiTheme="minorEastAsia" w:hAnsiTheme="minorEastAsia"/>
          <w:sz w:val="30"/>
          <w:szCs w:val="30"/>
        </w:rPr>
      </w:pPr>
      <w:r>
        <w:rPr>
          <w:rFonts w:asciiTheme="minorEastAsia" w:hAnsiTheme="minorEastAsia" w:hint="eastAsia"/>
          <w:b/>
          <w:sz w:val="30"/>
          <w:szCs w:val="30"/>
        </w:rPr>
        <w:t>第十六条</w:t>
      </w:r>
      <w:r>
        <w:rPr>
          <w:rFonts w:asciiTheme="minorEastAsia" w:hAnsiTheme="minorEastAsia" w:hint="eastAsia"/>
          <w:sz w:val="30"/>
          <w:szCs w:val="30"/>
        </w:rPr>
        <w:t xml:space="preserve">  项目终止。项目因故发生终止，建设单位应及时总结项目执行情况，清理资产清单，编制项目终止报告，向</w:t>
      </w:r>
      <w:proofErr w:type="gramStart"/>
      <w:r>
        <w:rPr>
          <w:rFonts w:asciiTheme="minorEastAsia" w:hAnsiTheme="minorEastAsia" w:hint="eastAsia"/>
          <w:sz w:val="30"/>
          <w:szCs w:val="30"/>
        </w:rPr>
        <w:t>校网信</w:t>
      </w:r>
      <w:proofErr w:type="gramEnd"/>
      <w:r>
        <w:rPr>
          <w:rFonts w:asciiTheme="minorEastAsia" w:hAnsiTheme="minorEastAsia" w:hint="eastAsia"/>
          <w:sz w:val="30"/>
          <w:szCs w:val="30"/>
        </w:rPr>
        <w:t>办／网络信息中心提交终止申请。</w:t>
      </w:r>
      <w:proofErr w:type="gramStart"/>
      <w:r>
        <w:rPr>
          <w:rFonts w:asciiTheme="minorEastAsia" w:hAnsiTheme="minorEastAsia" w:hint="eastAsia"/>
          <w:sz w:val="30"/>
          <w:szCs w:val="30"/>
        </w:rPr>
        <w:t>校网信</w:t>
      </w:r>
      <w:proofErr w:type="gramEnd"/>
      <w:r>
        <w:rPr>
          <w:rFonts w:asciiTheme="minorEastAsia" w:hAnsiTheme="minorEastAsia" w:hint="eastAsia"/>
          <w:sz w:val="30"/>
          <w:szCs w:val="30"/>
        </w:rPr>
        <w:t>办／网络信息中心呈建设单位分管校领导、分管信息化校领导同时审批同意后，办理项目终止的后续手续。</w:t>
      </w:r>
    </w:p>
    <w:p w14:paraId="06BB804C" w14:textId="77777777" w:rsidR="002108AC" w:rsidRDefault="00A70770">
      <w:pPr>
        <w:ind w:firstLineChars="200" w:firstLine="602"/>
        <w:rPr>
          <w:rFonts w:asciiTheme="minorEastAsia" w:hAnsiTheme="minorEastAsia"/>
          <w:sz w:val="30"/>
          <w:szCs w:val="30"/>
        </w:rPr>
      </w:pPr>
      <w:r>
        <w:rPr>
          <w:rFonts w:asciiTheme="minorEastAsia" w:hAnsiTheme="minorEastAsia" w:hint="eastAsia"/>
          <w:b/>
          <w:bCs/>
          <w:sz w:val="30"/>
          <w:szCs w:val="30"/>
        </w:rPr>
        <w:t>第十七条  </w:t>
      </w:r>
      <w:r>
        <w:rPr>
          <w:rFonts w:asciiTheme="minorEastAsia" w:hAnsiTheme="minorEastAsia" w:hint="eastAsia"/>
          <w:sz w:val="30"/>
          <w:szCs w:val="30"/>
        </w:rPr>
        <w:t>项目验收。项目遵循“整体立项，整体验收”原则，完成立项通知书规定的所有建设内容方可申请验收。建设单位在项目建设完成后通过学校</w:t>
      </w:r>
      <w:r>
        <w:rPr>
          <w:rFonts w:asciiTheme="minorEastAsia" w:hAnsiTheme="minorEastAsia" w:hint="eastAsia"/>
          <w:color w:val="FF0000"/>
          <w:sz w:val="30"/>
          <w:szCs w:val="30"/>
        </w:rPr>
        <w:t>“一网通办”平台</w:t>
      </w:r>
      <w:r>
        <w:rPr>
          <w:rFonts w:asciiTheme="minorEastAsia" w:hAnsiTheme="minorEastAsia" w:hint="eastAsia"/>
          <w:sz w:val="30"/>
          <w:szCs w:val="30"/>
        </w:rPr>
        <w:t>填写《广西师范大学信息化项目验收申请表》</w:t>
      </w:r>
      <w:r>
        <w:rPr>
          <w:rFonts w:asciiTheme="minorEastAsia" w:hAnsiTheme="minorEastAsia" w:hint="eastAsia"/>
          <w:color w:val="FF0000"/>
          <w:sz w:val="30"/>
          <w:szCs w:val="30"/>
        </w:rPr>
        <w:t>（附件4）</w:t>
      </w:r>
      <w:r>
        <w:rPr>
          <w:rFonts w:asciiTheme="minorEastAsia" w:hAnsiTheme="minorEastAsia" w:hint="eastAsia"/>
          <w:sz w:val="30"/>
          <w:szCs w:val="30"/>
        </w:rPr>
        <w:t>向</w:t>
      </w:r>
      <w:proofErr w:type="gramStart"/>
      <w:r>
        <w:rPr>
          <w:rFonts w:asciiTheme="minorEastAsia" w:hAnsiTheme="minorEastAsia" w:hint="eastAsia"/>
          <w:sz w:val="30"/>
          <w:szCs w:val="30"/>
        </w:rPr>
        <w:t>校网信</w:t>
      </w:r>
      <w:proofErr w:type="gramEnd"/>
      <w:r>
        <w:rPr>
          <w:rFonts w:asciiTheme="minorEastAsia" w:hAnsiTheme="minorEastAsia" w:hint="eastAsia"/>
          <w:sz w:val="30"/>
          <w:szCs w:val="30"/>
        </w:rPr>
        <w:t>办／网络信息中心申请项目竣</w:t>
      </w:r>
      <w:r>
        <w:rPr>
          <w:rFonts w:asciiTheme="minorEastAsia" w:hAnsiTheme="minorEastAsia" w:hint="eastAsia"/>
          <w:sz w:val="30"/>
          <w:szCs w:val="30"/>
        </w:rPr>
        <w:lastRenderedPageBreak/>
        <w:t>工验收，并将相关资料提交</w:t>
      </w:r>
      <w:proofErr w:type="gramStart"/>
      <w:r>
        <w:rPr>
          <w:rFonts w:asciiTheme="minorEastAsia" w:hAnsiTheme="minorEastAsia" w:hint="eastAsia"/>
          <w:sz w:val="30"/>
          <w:szCs w:val="30"/>
        </w:rPr>
        <w:t>校网信</w:t>
      </w:r>
      <w:proofErr w:type="gramEnd"/>
      <w:r>
        <w:rPr>
          <w:rFonts w:asciiTheme="minorEastAsia" w:hAnsiTheme="minorEastAsia" w:hint="eastAsia"/>
          <w:sz w:val="30"/>
          <w:szCs w:val="30"/>
        </w:rPr>
        <w:t>办／网络信息中心审核，</w:t>
      </w:r>
      <w:proofErr w:type="gramStart"/>
      <w:r>
        <w:rPr>
          <w:rFonts w:asciiTheme="minorEastAsia" w:hAnsiTheme="minorEastAsia" w:hint="eastAsia"/>
          <w:sz w:val="30"/>
          <w:szCs w:val="30"/>
        </w:rPr>
        <w:t>校网信</w:t>
      </w:r>
      <w:proofErr w:type="gramEnd"/>
      <w:r>
        <w:rPr>
          <w:rFonts w:asciiTheme="minorEastAsia" w:hAnsiTheme="minorEastAsia" w:hint="eastAsia"/>
          <w:sz w:val="30"/>
          <w:szCs w:val="30"/>
        </w:rPr>
        <w:t>办／网络信息中心根据实际情况，会同有关职能部门对项目完成情况进行审查，组织竣工验收（超过</w:t>
      </w:r>
      <w:r>
        <w:rPr>
          <w:rFonts w:asciiTheme="minorEastAsia" w:hAnsiTheme="minorEastAsia"/>
          <w:sz w:val="30"/>
          <w:szCs w:val="30"/>
        </w:rPr>
        <w:t>50</w:t>
      </w:r>
      <w:r>
        <w:rPr>
          <w:rFonts w:asciiTheme="minorEastAsia" w:hAnsiTheme="minorEastAsia" w:hint="eastAsia"/>
          <w:sz w:val="30"/>
          <w:szCs w:val="30"/>
        </w:rPr>
        <w:t>万元的项目原则上由建设单位会同</w:t>
      </w:r>
      <w:proofErr w:type="gramStart"/>
      <w:r>
        <w:rPr>
          <w:rFonts w:asciiTheme="minorEastAsia" w:hAnsiTheme="minorEastAsia" w:hint="eastAsia"/>
          <w:sz w:val="30"/>
          <w:szCs w:val="30"/>
        </w:rPr>
        <w:t>校网信</w:t>
      </w:r>
      <w:proofErr w:type="gramEnd"/>
      <w:r>
        <w:rPr>
          <w:rFonts w:asciiTheme="minorEastAsia" w:hAnsiTheme="minorEastAsia" w:hint="eastAsia"/>
          <w:sz w:val="30"/>
          <w:szCs w:val="30"/>
        </w:rPr>
        <w:t>办／网络信息中心组织专家现场验收，不超过5</w:t>
      </w:r>
      <w:r>
        <w:rPr>
          <w:rFonts w:asciiTheme="minorEastAsia" w:hAnsiTheme="minorEastAsia"/>
          <w:sz w:val="30"/>
          <w:szCs w:val="30"/>
        </w:rPr>
        <w:t>0</w:t>
      </w:r>
      <w:r>
        <w:rPr>
          <w:rFonts w:asciiTheme="minorEastAsia" w:hAnsiTheme="minorEastAsia" w:hint="eastAsia"/>
          <w:sz w:val="30"/>
          <w:szCs w:val="30"/>
        </w:rPr>
        <w:t>万元的项目由建设单位自行组织验收），并出具验收意见。</w:t>
      </w:r>
    </w:p>
    <w:p w14:paraId="623594FC" w14:textId="77777777" w:rsidR="002108AC" w:rsidRDefault="00A70770">
      <w:pPr>
        <w:ind w:firstLineChars="200" w:firstLine="600"/>
        <w:rPr>
          <w:rFonts w:asciiTheme="minorEastAsia" w:hAnsiTheme="minorEastAsia"/>
          <w:sz w:val="30"/>
          <w:szCs w:val="30"/>
        </w:rPr>
      </w:pPr>
      <w:r>
        <w:rPr>
          <w:rFonts w:asciiTheme="minorEastAsia" w:hAnsiTheme="minorEastAsia" w:hint="eastAsia"/>
          <w:sz w:val="30"/>
          <w:szCs w:val="30"/>
        </w:rPr>
        <w:t>项目通过竣工验收后，建设单位应及时完成</w:t>
      </w:r>
      <w:proofErr w:type="gramStart"/>
      <w:r>
        <w:rPr>
          <w:rFonts w:asciiTheme="minorEastAsia" w:hAnsiTheme="minorEastAsia" w:hint="eastAsia"/>
          <w:sz w:val="30"/>
          <w:szCs w:val="30"/>
        </w:rPr>
        <w:t>资产报增和</w:t>
      </w:r>
      <w:proofErr w:type="gramEnd"/>
      <w:r>
        <w:rPr>
          <w:rFonts w:asciiTheme="minorEastAsia" w:hAnsiTheme="minorEastAsia" w:hint="eastAsia"/>
          <w:sz w:val="30"/>
          <w:szCs w:val="30"/>
        </w:rPr>
        <w:t>财务结算工作；项目未通过竣工验收，建设单位应按要求限期整改，整改后重新提交验收申请。</w:t>
      </w:r>
    </w:p>
    <w:p w14:paraId="3CA17C49" w14:textId="77777777" w:rsidR="002108AC" w:rsidRDefault="00A70770">
      <w:pPr>
        <w:ind w:firstLineChars="200" w:firstLine="602"/>
        <w:rPr>
          <w:rFonts w:asciiTheme="minorEastAsia" w:hAnsiTheme="minorEastAsia"/>
          <w:sz w:val="30"/>
          <w:szCs w:val="30"/>
        </w:rPr>
      </w:pPr>
      <w:r>
        <w:rPr>
          <w:rFonts w:asciiTheme="minorEastAsia" w:hAnsiTheme="minorEastAsia" w:hint="eastAsia"/>
          <w:b/>
          <w:bCs/>
          <w:sz w:val="30"/>
          <w:szCs w:val="30"/>
        </w:rPr>
        <w:t xml:space="preserve">第十八条 </w:t>
      </w:r>
      <w:r>
        <w:rPr>
          <w:rFonts w:asciiTheme="minorEastAsia" w:hAnsiTheme="minorEastAsia"/>
          <w:b/>
          <w:bCs/>
          <w:sz w:val="30"/>
          <w:szCs w:val="30"/>
        </w:rPr>
        <w:t xml:space="preserve"> </w:t>
      </w:r>
      <w:r>
        <w:rPr>
          <w:rFonts w:asciiTheme="minorEastAsia" w:hAnsiTheme="minorEastAsia" w:hint="eastAsia"/>
          <w:sz w:val="30"/>
          <w:szCs w:val="30"/>
        </w:rPr>
        <w:t>项目结束。建设项目因使用年限长、技术变革等原因停止使用或者需要永久关闭系统时，项目建设单位应向</w:t>
      </w:r>
      <w:proofErr w:type="gramStart"/>
      <w:r>
        <w:rPr>
          <w:rFonts w:asciiTheme="minorEastAsia" w:hAnsiTheme="minorEastAsia" w:hint="eastAsia"/>
          <w:sz w:val="30"/>
          <w:szCs w:val="30"/>
        </w:rPr>
        <w:t>校网信</w:t>
      </w:r>
      <w:proofErr w:type="gramEnd"/>
      <w:r>
        <w:rPr>
          <w:rFonts w:asciiTheme="minorEastAsia" w:hAnsiTheme="minorEastAsia" w:hint="eastAsia"/>
          <w:sz w:val="30"/>
          <w:szCs w:val="30"/>
        </w:rPr>
        <w:t>办／网络信息中心提出停止使用的备案申请。</w:t>
      </w:r>
    </w:p>
    <w:p w14:paraId="1A29D636" w14:textId="77777777" w:rsidR="002108AC" w:rsidRDefault="00A70770">
      <w:pPr>
        <w:jc w:val="center"/>
        <w:rPr>
          <w:rFonts w:ascii="黑体" w:eastAsia="黑体" w:hAnsi="黑体"/>
          <w:sz w:val="30"/>
          <w:szCs w:val="30"/>
        </w:rPr>
      </w:pPr>
      <w:r>
        <w:rPr>
          <w:rFonts w:ascii="黑体" w:eastAsia="黑体" w:hAnsi="黑体" w:hint="eastAsia"/>
          <w:sz w:val="30"/>
          <w:szCs w:val="30"/>
        </w:rPr>
        <w:t>第五章  项目监督</w:t>
      </w:r>
    </w:p>
    <w:p w14:paraId="520B995A" w14:textId="77777777" w:rsidR="002108AC" w:rsidRDefault="00A70770">
      <w:pPr>
        <w:ind w:firstLineChars="200" w:firstLine="602"/>
        <w:rPr>
          <w:rFonts w:asciiTheme="minorEastAsia" w:hAnsiTheme="minorEastAsia"/>
          <w:sz w:val="30"/>
          <w:szCs w:val="30"/>
        </w:rPr>
      </w:pPr>
      <w:r>
        <w:rPr>
          <w:rFonts w:asciiTheme="minorEastAsia" w:hAnsiTheme="minorEastAsia" w:hint="eastAsia"/>
          <w:b/>
          <w:sz w:val="30"/>
          <w:szCs w:val="30"/>
        </w:rPr>
        <w:t>第十九条</w:t>
      </w:r>
      <w:r>
        <w:rPr>
          <w:rFonts w:asciiTheme="minorEastAsia" w:hAnsiTheme="minorEastAsia" w:hint="eastAsia"/>
          <w:sz w:val="30"/>
          <w:szCs w:val="30"/>
        </w:rPr>
        <w:t xml:space="preserve">  </w:t>
      </w:r>
      <w:r>
        <w:rPr>
          <w:rFonts w:asciiTheme="minorEastAsia" w:hAnsiTheme="minorEastAsia"/>
          <w:sz w:val="30"/>
          <w:szCs w:val="30"/>
        </w:rPr>
        <w:t>在项目实施过程中，</w:t>
      </w:r>
      <w:proofErr w:type="gramStart"/>
      <w:r>
        <w:rPr>
          <w:rFonts w:asciiTheme="minorEastAsia" w:hAnsiTheme="minorEastAsia" w:hint="eastAsia"/>
          <w:sz w:val="30"/>
          <w:szCs w:val="30"/>
        </w:rPr>
        <w:t>校网信</w:t>
      </w:r>
      <w:proofErr w:type="gramEnd"/>
      <w:r>
        <w:rPr>
          <w:rFonts w:asciiTheme="minorEastAsia" w:hAnsiTheme="minorEastAsia" w:hint="eastAsia"/>
          <w:sz w:val="30"/>
          <w:szCs w:val="30"/>
        </w:rPr>
        <w:t>办／网络信息中心将</w:t>
      </w:r>
      <w:proofErr w:type="gramStart"/>
      <w:r>
        <w:rPr>
          <w:rFonts w:asciiTheme="minorEastAsia" w:hAnsiTheme="minorEastAsia" w:hint="eastAsia"/>
          <w:sz w:val="30"/>
          <w:szCs w:val="30"/>
        </w:rPr>
        <w:t>会同校督查办</w:t>
      </w:r>
      <w:proofErr w:type="gramEnd"/>
      <w:r>
        <w:rPr>
          <w:rFonts w:asciiTheme="minorEastAsia" w:hAnsiTheme="minorEastAsia"/>
          <w:sz w:val="30"/>
          <w:szCs w:val="30"/>
        </w:rPr>
        <w:t>定期对项目进度、执行情况进行检查和通报。对存在问题整改不力的建设单位，应予以通报和核减次年信息化项目预算金额。</w:t>
      </w:r>
    </w:p>
    <w:p w14:paraId="2206F354" w14:textId="77777777" w:rsidR="002108AC" w:rsidRDefault="00A70770">
      <w:pPr>
        <w:ind w:firstLineChars="200" w:firstLine="602"/>
        <w:rPr>
          <w:rFonts w:asciiTheme="minorEastAsia" w:hAnsiTheme="minorEastAsia"/>
          <w:sz w:val="30"/>
          <w:szCs w:val="30"/>
        </w:rPr>
      </w:pPr>
      <w:r>
        <w:rPr>
          <w:rFonts w:asciiTheme="minorEastAsia" w:hAnsiTheme="minorEastAsia" w:hint="eastAsia"/>
          <w:b/>
          <w:sz w:val="30"/>
          <w:szCs w:val="30"/>
        </w:rPr>
        <w:t>第二十条</w:t>
      </w:r>
      <w:r>
        <w:rPr>
          <w:rFonts w:asciiTheme="minorEastAsia" w:hAnsiTheme="minorEastAsia" w:hint="eastAsia"/>
          <w:sz w:val="30"/>
          <w:szCs w:val="30"/>
        </w:rPr>
        <w:t xml:space="preserve">  建设单位在项目建设过程中，应认真履行工作职责，保障学校合法权益不受损失。造成学校损失的，依照国家法律法规及学校有关规定，追究相关责任人员行政、经济或法律责任。</w:t>
      </w:r>
    </w:p>
    <w:p w14:paraId="7FB1AAFD" w14:textId="77777777" w:rsidR="002108AC" w:rsidRDefault="00A70770">
      <w:pPr>
        <w:jc w:val="center"/>
        <w:rPr>
          <w:rFonts w:ascii="黑体" w:eastAsia="黑体" w:hAnsi="黑体"/>
          <w:sz w:val="30"/>
          <w:szCs w:val="30"/>
        </w:rPr>
      </w:pPr>
      <w:r>
        <w:rPr>
          <w:rFonts w:ascii="黑体" w:eastAsia="黑体" w:hAnsi="黑体" w:hint="eastAsia"/>
          <w:sz w:val="30"/>
          <w:szCs w:val="30"/>
        </w:rPr>
        <w:t>第六章  项目运行维护与考核</w:t>
      </w:r>
    </w:p>
    <w:p w14:paraId="5DF9A511" w14:textId="77777777" w:rsidR="002108AC" w:rsidRDefault="00A70770">
      <w:pPr>
        <w:ind w:firstLineChars="200" w:firstLine="602"/>
        <w:rPr>
          <w:rFonts w:asciiTheme="minorEastAsia" w:hAnsiTheme="minorEastAsia"/>
          <w:sz w:val="30"/>
          <w:szCs w:val="30"/>
        </w:rPr>
      </w:pPr>
      <w:r>
        <w:rPr>
          <w:rFonts w:asciiTheme="minorEastAsia" w:hAnsiTheme="minorEastAsia" w:hint="eastAsia"/>
          <w:b/>
          <w:sz w:val="30"/>
          <w:szCs w:val="30"/>
        </w:rPr>
        <w:t xml:space="preserve">第二十一条  </w:t>
      </w:r>
      <w:r>
        <w:rPr>
          <w:rFonts w:asciiTheme="minorEastAsia" w:hAnsiTheme="minorEastAsia" w:hint="eastAsia"/>
          <w:sz w:val="30"/>
          <w:szCs w:val="30"/>
        </w:rPr>
        <w:t>信息化项目运行维护</w:t>
      </w:r>
      <w:r>
        <w:rPr>
          <w:rFonts w:asciiTheme="minorEastAsia" w:hAnsiTheme="minorEastAsia"/>
          <w:sz w:val="30"/>
          <w:szCs w:val="30"/>
        </w:rPr>
        <w:t>按照“谁主管谁负责、谁使用谁负责”的原则，</w:t>
      </w:r>
      <w:r>
        <w:rPr>
          <w:rFonts w:asciiTheme="minorEastAsia" w:hAnsiTheme="minorEastAsia" w:hint="eastAsia"/>
          <w:sz w:val="30"/>
          <w:szCs w:val="30"/>
        </w:rPr>
        <w:t>项目通过验收后建设单位自然成为项目运行维护的责任单位，</w:t>
      </w:r>
      <w:r>
        <w:rPr>
          <w:rFonts w:asciiTheme="minorEastAsia" w:hAnsiTheme="minorEastAsia"/>
          <w:sz w:val="30"/>
          <w:szCs w:val="30"/>
        </w:rPr>
        <w:t>建设单位需安排专人负责项目的日常运行维护及管</w:t>
      </w:r>
      <w:r>
        <w:rPr>
          <w:rFonts w:asciiTheme="minorEastAsia" w:hAnsiTheme="minorEastAsia"/>
          <w:sz w:val="30"/>
          <w:szCs w:val="30"/>
        </w:rPr>
        <w:lastRenderedPageBreak/>
        <w:t>理，包括业务层面的维护和管理、系统使用、操作培训和应用推广，系统及数据层面的安全、保密和管理等。</w:t>
      </w:r>
    </w:p>
    <w:p w14:paraId="4D3E7270" w14:textId="77777777" w:rsidR="002108AC" w:rsidRDefault="00A70770">
      <w:pPr>
        <w:ind w:firstLineChars="200" w:firstLine="602"/>
        <w:rPr>
          <w:rFonts w:asciiTheme="minorEastAsia" w:hAnsiTheme="minorEastAsia"/>
          <w:sz w:val="30"/>
          <w:szCs w:val="30"/>
        </w:rPr>
      </w:pPr>
      <w:r>
        <w:rPr>
          <w:rFonts w:asciiTheme="minorEastAsia" w:hAnsiTheme="minorEastAsia" w:hint="eastAsia"/>
          <w:b/>
          <w:sz w:val="30"/>
          <w:szCs w:val="30"/>
        </w:rPr>
        <w:t xml:space="preserve">第二十二条  </w:t>
      </w:r>
      <w:proofErr w:type="gramStart"/>
      <w:r>
        <w:rPr>
          <w:rFonts w:asciiTheme="minorEastAsia" w:hAnsiTheme="minorEastAsia" w:hint="eastAsia"/>
          <w:sz w:val="30"/>
          <w:szCs w:val="30"/>
        </w:rPr>
        <w:t>校网信</w:t>
      </w:r>
      <w:proofErr w:type="gramEnd"/>
      <w:r>
        <w:rPr>
          <w:rFonts w:asciiTheme="minorEastAsia" w:hAnsiTheme="minorEastAsia" w:hint="eastAsia"/>
          <w:sz w:val="30"/>
          <w:szCs w:val="30"/>
        </w:rPr>
        <w:t>办／网络信息中心定期将对信息化项目进行考核评价，主要考核指标包括年度完成率、成果应用情况、数据共享情况、社会效益与经济效益等，</w:t>
      </w:r>
      <w:r>
        <w:rPr>
          <w:rFonts w:asciiTheme="minorEastAsia" w:hAnsiTheme="minorEastAsia"/>
          <w:sz w:val="30"/>
          <w:szCs w:val="30"/>
        </w:rPr>
        <w:t>评价结果报送学校网络安全</w:t>
      </w:r>
      <w:r>
        <w:rPr>
          <w:rFonts w:asciiTheme="minorEastAsia" w:hAnsiTheme="minorEastAsia" w:hint="eastAsia"/>
          <w:sz w:val="30"/>
          <w:szCs w:val="30"/>
        </w:rPr>
        <w:t>和</w:t>
      </w:r>
      <w:r>
        <w:rPr>
          <w:rFonts w:asciiTheme="minorEastAsia" w:hAnsiTheme="minorEastAsia"/>
          <w:sz w:val="30"/>
          <w:szCs w:val="30"/>
        </w:rPr>
        <w:t>信息化领导小组，考核</w:t>
      </w:r>
      <w:r>
        <w:rPr>
          <w:rFonts w:asciiTheme="minorEastAsia" w:hAnsiTheme="minorEastAsia" w:hint="eastAsia"/>
          <w:sz w:val="30"/>
          <w:szCs w:val="30"/>
        </w:rPr>
        <w:t>结果作为加强信息化项目管理、后续项目立项的重要参考依据。</w:t>
      </w:r>
    </w:p>
    <w:p w14:paraId="6FB916CA" w14:textId="77777777" w:rsidR="002108AC" w:rsidRDefault="00A70770">
      <w:pPr>
        <w:jc w:val="center"/>
        <w:rPr>
          <w:rFonts w:ascii="黑体" w:eastAsia="黑体" w:hAnsi="黑体"/>
          <w:sz w:val="30"/>
          <w:szCs w:val="30"/>
        </w:rPr>
      </w:pPr>
      <w:r>
        <w:rPr>
          <w:rFonts w:ascii="黑体" w:eastAsia="黑体" w:hAnsi="黑体" w:hint="eastAsia"/>
          <w:sz w:val="30"/>
          <w:szCs w:val="30"/>
        </w:rPr>
        <w:t>第七章  项目经费管理</w:t>
      </w:r>
    </w:p>
    <w:p w14:paraId="2AAC3700" w14:textId="77777777" w:rsidR="002108AC" w:rsidRDefault="00A70770">
      <w:pPr>
        <w:ind w:firstLineChars="200" w:firstLine="602"/>
        <w:rPr>
          <w:rFonts w:asciiTheme="minorEastAsia" w:hAnsiTheme="minorEastAsia"/>
          <w:sz w:val="30"/>
          <w:szCs w:val="30"/>
        </w:rPr>
      </w:pPr>
      <w:r>
        <w:rPr>
          <w:rFonts w:asciiTheme="minorEastAsia" w:hAnsiTheme="minorEastAsia" w:hint="eastAsia"/>
          <w:b/>
          <w:sz w:val="30"/>
          <w:szCs w:val="30"/>
        </w:rPr>
        <w:t xml:space="preserve">第二十三条  </w:t>
      </w:r>
      <w:r>
        <w:rPr>
          <w:rFonts w:asciiTheme="minorEastAsia" w:hAnsiTheme="minorEastAsia"/>
          <w:sz w:val="30"/>
          <w:szCs w:val="30"/>
        </w:rPr>
        <w:t>根据学校信息化和智慧校园建设总体规划，由</w:t>
      </w:r>
      <w:proofErr w:type="gramStart"/>
      <w:r>
        <w:rPr>
          <w:rFonts w:asciiTheme="minorEastAsia" w:hAnsiTheme="minorEastAsia" w:hint="eastAsia"/>
          <w:sz w:val="30"/>
          <w:szCs w:val="30"/>
        </w:rPr>
        <w:t>校网信</w:t>
      </w:r>
      <w:proofErr w:type="gramEnd"/>
      <w:r>
        <w:rPr>
          <w:rFonts w:asciiTheme="minorEastAsia" w:hAnsiTheme="minorEastAsia" w:hint="eastAsia"/>
          <w:sz w:val="30"/>
          <w:szCs w:val="30"/>
        </w:rPr>
        <w:t>办／网络信息中心按照“</w:t>
      </w:r>
      <w:r>
        <w:rPr>
          <w:rFonts w:asciiTheme="minorEastAsia" w:hAnsiTheme="minorEastAsia"/>
          <w:sz w:val="30"/>
          <w:szCs w:val="30"/>
        </w:rPr>
        <w:t>轻重缓急，看菜吃饭</w:t>
      </w:r>
      <w:r>
        <w:rPr>
          <w:rFonts w:asciiTheme="minorEastAsia" w:hAnsiTheme="minorEastAsia" w:hint="eastAsia"/>
          <w:sz w:val="30"/>
          <w:szCs w:val="30"/>
        </w:rPr>
        <w:t>”</w:t>
      </w:r>
      <w:r>
        <w:rPr>
          <w:rFonts w:asciiTheme="minorEastAsia" w:hAnsiTheme="minorEastAsia"/>
          <w:sz w:val="30"/>
          <w:szCs w:val="30"/>
        </w:rPr>
        <w:t>的原则，在学校预算经费额度内负责审批管理和监督实施；信息化建设专项经费原则上按照年度预算管理，当年立项未实施项目应在实施年度重新申请立项。</w:t>
      </w:r>
    </w:p>
    <w:p w14:paraId="2BC6B8F8" w14:textId="77777777" w:rsidR="002108AC" w:rsidRDefault="00A70770">
      <w:pPr>
        <w:ind w:firstLineChars="200" w:firstLine="602"/>
        <w:rPr>
          <w:rFonts w:asciiTheme="minorEastAsia" w:hAnsiTheme="minorEastAsia"/>
          <w:sz w:val="30"/>
          <w:szCs w:val="30"/>
        </w:rPr>
      </w:pPr>
      <w:r>
        <w:rPr>
          <w:rFonts w:asciiTheme="minorEastAsia" w:hAnsiTheme="minorEastAsia"/>
          <w:b/>
          <w:sz w:val="30"/>
          <w:szCs w:val="30"/>
        </w:rPr>
        <w:t>第二十</w:t>
      </w:r>
      <w:r>
        <w:rPr>
          <w:rFonts w:asciiTheme="minorEastAsia" w:hAnsiTheme="minorEastAsia" w:hint="eastAsia"/>
          <w:b/>
          <w:sz w:val="30"/>
          <w:szCs w:val="30"/>
        </w:rPr>
        <w:t>四</w:t>
      </w:r>
      <w:r>
        <w:rPr>
          <w:rFonts w:asciiTheme="minorEastAsia" w:hAnsiTheme="minorEastAsia"/>
          <w:b/>
          <w:sz w:val="30"/>
          <w:szCs w:val="30"/>
        </w:rPr>
        <w:t>条</w:t>
      </w:r>
      <w:r>
        <w:rPr>
          <w:rFonts w:asciiTheme="minorEastAsia" w:hAnsiTheme="minorEastAsia" w:hint="eastAsia"/>
          <w:sz w:val="30"/>
          <w:szCs w:val="30"/>
        </w:rPr>
        <w:t xml:space="preserve">  </w:t>
      </w:r>
      <w:r>
        <w:rPr>
          <w:rFonts w:asciiTheme="minorEastAsia" w:hAnsiTheme="minorEastAsia"/>
          <w:sz w:val="30"/>
          <w:szCs w:val="30"/>
        </w:rPr>
        <w:t>通过审批的信息化建设项目，</w:t>
      </w:r>
      <w:r>
        <w:rPr>
          <w:rFonts w:asciiTheme="minorEastAsia" w:hAnsiTheme="minorEastAsia" w:hint="eastAsia"/>
          <w:sz w:val="30"/>
          <w:szCs w:val="30"/>
        </w:rPr>
        <w:t>建设资金一经落实，专款专用，</w:t>
      </w:r>
      <w:r>
        <w:rPr>
          <w:rFonts w:asciiTheme="minorEastAsia" w:hAnsiTheme="minorEastAsia"/>
          <w:sz w:val="30"/>
          <w:szCs w:val="30"/>
        </w:rPr>
        <w:t>按合同约定支付款项时需经</w:t>
      </w:r>
      <w:proofErr w:type="gramStart"/>
      <w:r>
        <w:rPr>
          <w:rFonts w:asciiTheme="minorEastAsia" w:hAnsiTheme="minorEastAsia" w:hint="eastAsia"/>
          <w:sz w:val="30"/>
          <w:szCs w:val="30"/>
        </w:rPr>
        <w:t>校网信</w:t>
      </w:r>
      <w:proofErr w:type="gramEnd"/>
      <w:r>
        <w:rPr>
          <w:rFonts w:asciiTheme="minorEastAsia" w:hAnsiTheme="minorEastAsia" w:hint="eastAsia"/>
          <w:sz w:val="30"/>
          <w:szCs w:val="30"/>
        </w:rPr>
        <w:t>办／网络信息中心</w:t>
      </w:r>
      <w:r>
        <w:rPr>
          <w:rFonts w:asciiTheme="minorEastAsia" w:hAnsiTheme="minorEastAsia"/>
          <w:sz w:val="30"/>
          <w:szCs w:val="30"/>
        </w:rPr>
        <w:t>签批，由学校财务</w:t>
      </w:r>
      <w:r>
        <w:rPr>
          <w:rFonts w:asciiTheme="minorEastAsia" w:hAnsiTheme="minorEastAsia" w:hint="eastAsia"/>
          <w:sz w:val="30"/>
          <w:szCs w:val="30"/>
        </w:rPr>
        <w:t>处</w:t>
      </w:r>
      <w:r>
        <w:rPr>
          <w:rFonts w:asciiTheme="minorEastAsia" w:hAnsiTheme="minorEastAsia"/>
          <w:sz w:val="30"/>
          <w:szCs w:val="30"/>
        </w:rPr>
        <w:t>审核办理付款手续。</w:t>
      </w:r>
    </w:p>
    <w:p w14:paraId="01B2BDE4" w14:textId="77777777" w:rsidR="002108AC" w:rsidRDefault="00A70770">
      <w:pPr>
        <w:tabs>
          <w:tab w:val="center" w:pos="4274"/>
        </w:tabs>
        <w:rPr>
          <w:rFonts w:ascii="黑体" w:eastAsia="黑体" w:hAnsi="黑体"/>
          <w:sz w:val="30"/>
          <w:szCs w:val="30"/>
        </w:rPr>
      </w:pPr>
      <w:r>
        <w:rPr>
          <w:rFonts w:ascii="黑体" w:eastAsia="黑体" w:hAnsi="黑体"/>
          <w:sz w:val="30"/>
          <w:szCs w:val="30"/>
        </w:rPr>
        <w:tab/>
      </w:r>
      <w:r>
        <w:rPr>
          <w:rFonts w:ascii="黑体" w:eastAsia="黑体" w:hAnsi="黑体" w:hint="eastAsia"/>
          <w:sz w:val="30"/>
          <w:szCs w:val="30"/>
        </w:rPr>
        <w:t xml:space="preserve">第八章 </w:t>
      </w:r>
      <w:r>
        <w:rPr>
          <w:rFonts w:ascii="Calibri" w:eastAsia="黑体" w:hAnsi="Calibri" w:cs="Calibri"/>
          <w:sz w:val="30"/>
          <w:szCs w:val="30"/>
        </w:rPr>
        <w:t> </w:t>
      </w:r>
      <w:r>
        <w:rPr>
          <w:rFonts w:ascii="黑体" w:eastAsia="黑体" w:hAnsi="黑体" w:hint="eastAsia"/>
          <w:sz w:val="30"/>
          <w:szCs w:val="30"/>
        </w:rPr>
        <w:t>信息安全与保密</w:t>
      </w:r>
    </w:p>
    <w:p w14:paraId="412B855B" w14:textId="77777777" w:rsidR="002108AC" w:rsidRDefault="00A70770">
      <w:pPr>
        <w:ind w:firstLineChars="200" w:firstLine="602"/>
        <w:rPr>
          <w:rFonts w:asciiTheme="minorEastAsia" w:hAnsiTheme="minorEastAsia"/>
          <w:b/>
          <w:sz w:val="30"/>
          <w:szCs w:val="30"/>
        </w:rPr>
      </w:pPr>
      <w:r>
        <w:rPr>
          <w:rFonts w:asciiTheme="minorEastAsia" w:hAnsiTheme="minorEastAsia" w:hint="eastAsia"/>
          <w:b/>
          <w:sz w:val="30"/>
          <w:szCs w:val="30"/>
        </w:rPr>
        <w:t xml:space="preserve">第二十五条  </w:t>
      </w:r>
      <w:r>
        <w:rPr>
          <w:rFonts w:asciiTheme="minorEastAsia" w:hAnsiTheme="minorEastAsia" w:hint="eastAsia"/>
          <w:sz w:val="30"/>
          <w:szCs w:val="30"/>
        </w:rPr>
        <w:t>信息化项目建设必须保障基础设施、信息系统和信息资源的安全，确保各应用系统的安全可靠运行，确保信息的完整性、可用性、安全性和可靠性。</w:t>
      </w:r>
    </w:p>
    <w:p w14:paraId="3DA7D060" w14:textId="77777777" w:rsidR="002108AC" w:rsidRDefault="00A70770">
      <w:pPr>
        <w:ind w:firstLineChars="200" w:firstLine="602"/>
        <w:rPr>
          <w:rFonts w:asciiTheme="minorEastAsia" w:hAnsiTheme="minorEastAsia"/>
          <w:b/>
          <w:sz w:val="30"/>
          <w:szCs w:val="30"/>
        </w:rPr>
      </w:pPr>
      <w:r>
        <w:rPr>
          <w:rFonts w:asciiTheme="minorEastAsia" w:hAnsiTheme="minorEastAsia" w:hint="eastAsia"/>
          <w:b/>
          <w:sz w:val="30"/>
          <w:szCs w:val="30"/>
        </w:rPr>
        <w:t xml:space="preserve">第二十六条  </w:t>
      </w:r>
      <w:r>
        <w:rPr>
          <w:rFonts w:asciiTheme="minorEastAsia" w:hAnsiTheme="minorEastAsia" w:hint="eastAsia"/>
          <w:sz w:val="30"/>
          <w:szCs w:val="30"/>
        </w:rPr>
        <w:t>信息系统建设时必须保证安全技术措施同步规划、同步建设、同步使用。信息系统开发方若涉密则须与学校签订单独的</w:t>
      </w:r>
      <w:r>
        <w:rPr>
          <w:rFonts w:asciiTheme="minorEastAsia" w:hAnsiTheme="minorEastAsia" w:hint="eastAsia"/>
          <w:sz w:val="30"/>
          <w:szCs w:val="30"/>
        </w:rPr>
        <w:lastRenderedPageBreak/>
        <w:t>信息保密协议。</w:t>
      </w:r>
    </w:p>
    <w:p w14:paraId="69F1B4F6" w14:textId="77777777" w:rsidR="002108AC" w:rsidRDefault="00A70770">
      <w:pPr>
        <w:ind w:firstLineChars="200" w:firstLine="602"/>
        <w:rPr>
          <w:rFonts w:asciiTheme="minorEastAsia" w:hAnsiTheme="minorEastAsia"/>
          <w:b/>
          <w:sz w:val="30"/>
          <w:szCs w:val="30"/>
        </w:rPr>
      </w:pPr>
      <w:r>
        <w:rPr>
          <w:rFonts w:asciiTheme="minorEastAsia" w:hAnsiTheme="minorEastAsia" w:hint="eastAsia"/>
          <w:b/>
          <w:sz w:val="30"/>
          <w:szCs w:val="30"/>
        </w:rPr>
        <w:t xml:space="preserve">第二十七条  </w:t>
      </w:r>
      <w:r>
        <w:rPr>
          <w:rFonts w:asciiTheme="minorEastAsia" w:hAnsiTheme="minorEastAsia" w:hint="eastAsia"/>
          <w:sz w:val="30"/>
          <w:szCs w:val="30"/>
        </w:rPr>
        <w:t>信息系统中的信息以及学校的共享数据必须严格授权、合法使用，确保学校各类信息系统的信息安全。</w:t>
      </w:r>
    </w:p>
    <w:p w14:paraId="78B82325" w14:textId="77777777" w:rsidR="002108AC" w:rsidRDefault="002108AC">
      <w:pPr>
        <w:ind w:firstLineChars="200" w:firstLine="600"/>
        <w:rPr>
          <w:rFonts w:asciiTheme="minorEastAsia" w:hAnsiTheme="minorEastAsia"/>
          <w:sz w:val="30"/>
          <w:szCs w:val="30"/>
        </w:rPr>
      </w:pPr>
    </w:p>
    <w:p w14:paraId="4B294438" w14:textId="77777777" w:rsidR="002108AC" w:rsidRDefault="00A70770">
      <w:pPr>
        <w:jc w:val="center"/>
        <w:rPr>
          <w:rFonts w:ascii="黑体" w:eastAsia="黑体" w:hAnsi="黑体"/>
          <w:sz w:val="30"/>
          <w:szCs w:val="30"/>
        </w:rPr>
      </w:pPr>
      <w:r>
        <w:rPr>
          <w:rFonts w:ascii="黑体" w:eastAsia="黑体" w:hAnsi="黑体" w:hint="eastAsia"/>
          <w:sz w:val="30"/>
          <w:szCs w:val="30"/>
        </w:rPr>
        <w:t>第九章  附则</w:t>
      </w:r>
    </w:p>
    <w:p w14:paraId="092AE2E7" w14:textId="77777777" w:rsidR="002108AC" w:rsidRDefault="00A70770">
      <w:pPr>
        <w:ind w:firstLineChars="200" w:firstLine="602"/>
        <w:rPr>
          <w:rFonts w:asciiTheme="minorEastAsia" w:hAnsiTheme="minorEastAsia"/>
          <w:sz w:val="30"/>
          <w:szCs w:val="30"/>
        </w:rPr>
      </w:pPr>
      <w:r>
        <w:rPr>
          <w:rFonts w:asciiTheme="minorEastAsia" w:hAnsiTheme="minorEastAsia" w:hint="eastAsia"/>
          <w:b/>
          <w:sz w:val="30"/>
          <w:szCs w:val="30"/>
        </w:rPr>
        <w:t xml:space="preserve">第二十八条  </w:t>
      </w:r>
      <w:r>
        <w:rPr>
          <w:rFonts w:asciiTheme="minorEastAsia" w:hAnsiTheme="minorEastAsia" w:hint="eastAsia"/>
          <w:sz w:val="30"/>
          <w:szCs w:val="30"/>
        </w:rPr>
        <w:t>本办法由</w:t>
      </w:r>
      <w:proofErr w:type="gramStart"/>
      <w:r>
        <w:rPr>
          <w:rFonts w:asciiTheme="minorEastAsia" w:hAnsiTheme="minorEastAsia" w:hint="eastAsia"/>
          <w:sz w:val="30"/>
          <w:szCs w:val="30"/>
        </w:rPr>
        <w:t>校网信</w:t>
      </w:r>
      <w:proofErr w:type="gramEnd"/>
      <w:r>
        <w:rPr>
          <w:rFonts w:asciiTheme="minorEastAsia" w:hAnsiTheme="minorEastAsia" w:hint="eastAsia"/>
          <w:sz w:val="30"/>
          <w:szCs w:val="30"/>
        </w:rPr>
        <w:t>办／网络信息中心负责解释，自发布之日起施行。</w:t>
      </w:r>
    </w:p>
    <w:p w14:paraId="4D4F6121" w14:textId="77777777" w:rsidR="002108AC" w:rsidRDefault="00A70770">
      <w:pPr>
        <w:ind w:firstLineChars="200" w:firstLine="600"/>
        <w:rPr>
          <w:rFonts w:asciiTheme="minorEastAsia" w:hAnsiTheme="minorEastAsia"/>
          <w:sz w:val="30"/>
          <w:szCs w:val="30"/>
        </w:rPr>
      </w:pPr>
      <w:r>
        <w:rPr>
          <w:rFonts w:asciiTheme="minorEastAsia" w:hAnsiTheme="minorEastAsia" w:hint="eastAsia"/>
          <w:sz w:val="30"/>
          <w:szCs w:val="30"/>
        </w:rPr>
        <w:t>附件：</w:t>
      </w:r>
    </w:p>
    <w:p w14:paraId="794E0514" w14:textId="77777777" w:rsidR="002108AC" w:rsidRDefault="00A70770">
      <w:pPr>
        <w:tabs>
          <w:tab w:val="left" w:pos="851"/>
        </w:tabs>
        <w:ind w:firstLineChars="200" w:firstLine="600"/>
        <w:rPr>
          <w:rFonts w:asciiTheme="minorEastAsia" w:hAnsiTheme="minorEastAsia"/>
          <w:sz w:val="30"/>
          <w:szCs w:val="30"/>
        </w:rPr>
      </w:pPr>
      <w:r>
        <w:rPr>
          <w:rFonts w:asciiTheme="minorEastAsia" w:hAnsiTheme="minorEastAsia" w:hint="eastAsia"/>
          <w:sz w:val="30"/>
          <w:szCs w:val="30"/>
        </w:rPr>
        <w:t>1</w:t>
      </w:r>
      <w:r>
        <w:rPr>
          <w:rFonts w:asciiTheme="minorEastAsia" w:hAnsiTheme="minorEastAsia"/>
          <w:sz w:val="30"/>
          <w:szCs w:val="30"/>
        </w:rPr>
        <w:t>.</w:t>
      </w:r>
      <w:r>
        <w:rPr>
          <w:rFonts w:asciiTheme="minorEastAsia" w:hAnsiTheme="minorEastAsia" w:hint="eastAsia"/>
          <w:sz w:val="30"/>
          <w:szCs w:val="30"/>
        </w:rPr>
        <w:t>广西师范大学</w:t>
      </w:r>
      <w:r>
        <w:rPr>
          <w:rFonts w:asciiTheme="minorEastAsia" w:hAnsiTheme="minorEastAsia"/>
          <w:sz w:val="30"/>
          <w:szCs w:val="30"/>
        </w:rPr>
        <w:t>信息化</w:t>
      </w:r>
      <w:r>
        <w:rPr>
          <w:rFonts w:asciiTheme="minorEastAsia" w:hAnsiTheme="minorEastAsia" w:hint="eastAsia"/>
          <w:sz w:val="30"/>
          <w:szCs w:val="30"/>
        </w:rPr>
        <w:t>项目建设管理流程图</w:t>
      </w:r>
    </w:p>
    <w:p w14:paraId="4125C527" w14:textId="77777777" w:rsidR="002108AC" w:rsidRDefault="00A70770">
      <w:pPr>
        <w:ind w:firstLineChars="200" w:firstLine="600"/>
        <w:rPr>
          <w:rFonts w:asciiTheme="minorEastAsia" w:hAnsiTheme="minorEastAsia"/>
          <w:sz w:val="30"/>
          <w:szCs w:val="30"/>
        </w:rPr>
      </w:pPr>
      <w:r>
        <w:rPr>
          <w:rFonts w:asciiTheme="minorEastAsia" w:hAnsiTheme="minorEastAsia" w:hint="eastAsia"/>
          <w:sz w:val="30"/>
          <w:szCs w:val="30"/>
        </w:rPr>
        <w:t>2</w:t>
      </w:r>
      <w:r>
        <w:rPr>
          <w:rFonts w:asciiTheme="minorEastAsia" w:hAnsiTheme="minorEastAsia"/>
          <w:sz w:val="30"/>
          <w:szCs w:val="30"/>
        </w:rPr>
        <w:t>.</w:t>
      </w:r>
      <w:r>
        <w:rPr>
          <w:rFonts w:hint="eastAsia"/>
        </w:rPr>
        <w:t xml:space="preserve"> </w:t>
      </w:r>
      <w:r>
        <w:rPr>
          <w:rFonts w:asciiTheme="minorEastAsia" w:hAnsiTheme="minorEastAsia" w:hint="eastAsia"/>
          <w:sz w:val="30"/>
          <w:szCs w:val="30"/>
        </w:rPr>
        <w:t>广西师范大学信息化项目建设计划申报书</w:t>
      </w:r>
    </w:p>
    <w:p w14:paraId="610950CB" w14:textId="77777777" w:rsidR="002108AC" w:rsidRDefault="00A70770">
      <w:pPr>
        <w:ind w:firstLineChars="200" w:firstLine="600"/>
        <w:rPr>
          <w:rFonts w:asciiTheme="minorEastAsia" w:hAnsiTheme="minorEastAsia"/>
          <w:sz w:val="30"/>
          <w:szCs w:val="30"/>
        </w:rPr>
      </w:pPr>
      <w:r>
        <w:rPr>
          <w:rFonts w:asciiTheme="minorEastAsia" w:hAnsiTheme="minorEastAsia" w:hint="eastAsia"/>
          <w:sz w:val="30"/>
          <w:szCs w:val="30"/>
        </w:rPr>
        <w:t>3</w:t>
      </w:r>
      <w:r>
        <w:rPr>
          <w:rFonts w:asciiTheme="minorEastAsia" w:hAnsiTheme="minorEastAsia"/>
          <w:sz w:val="30"/>
          <w:szCs w:val="30"/>
        </w:rPr>
        <w:t>.</w:t>
      </w:r>
      <w:bookmarkStart w:id="2" w:name="_Hlk134110255"/>
      <w:r>
        <w:rPr>
          <w:rFonts w:hint="eastAsia"/>
        </w:rPr>
        <w:t xml:space="preserve"> </w:t>
      </w:r>
      <w:r>
        <w:rPr>
          <w:rFonts w:asciiTheme="minorEastAsia" w:hAnsiTheme="minorEastAsia" w:hint="eastAsia"/>
          <w:sz w:val="30"/>
          <w:szCs w:val="30"/>
        </w:rPr>
        <w:t>广西师范大学信息化项目建设方案论证书</w:t>
      </w:r>
      <w:bookmarkEnd w:id="2"/>
    </w:p>
    <w:p w14:paraId="3D6D5D9A" w14:textId="77777777" w:rsidR="002108AC" w:rsidRDefault="00A70770">
      <w:pPr>
        <w:ind w:firstLineChars="200" w:firstLine="600"/>
        <w:rPr>
          <w:rFonts w:asciiTheme="minorEastAsia" w:hAnsiTheme="minorEastAsia"/>
          <w:sz w:val="30"/>
          <w:szCs w:val="30"/>
        </w:rPr>
      </w:pPr>
      <w:r>
        <w:rPr>
          <w:rFonts w:asciiTheme="minorEastAsia" w:hAnsiTheme="minorEastAsia" w:hint="eastAsia"/>
          <w:sz w:val="30"/>
          <w:szCs w:val="30"/>
        </w:rPr>
        <w:t>4</w:t>
      </w:r>
      <w:r>
        <w:rPr>
          <w:rFonts w:asciiTheme="minorEastAsia" w:hAnsiTheme="minorEastAsia"/>
          <w:sz w:val="30"/>
          <w:szCs w:val="30"/>
        </w:rPr>
        <w:t>.</w:t>
      </w:r>
      <w:r>
        <w:rPr>
          <w:rFonts w:asciiTheme="minorEastAsia" w:hAnsiTheme="minorEastAsia" w:hint="eastAsia"/>
          <w:sz w:val="30"/>
          <w:szCs w:val="30"/>
        </w:rPr>
        <w:t>广西师范大学信息化项目验收申请书</w:t>
      </w:r>
    </w:p>
    <w:p w14:paraId="27ACBF54" w14:textId="77777777" w:rsidR="002108AC" w:rsidRDefault="002108AC">
      <w:pPr>
        <w:rPr>
          <w:rFonts w:ascii="宋体" w:eastAsia="宋体" w:hAnsi="宋体" w:cs="宋体"/>
          <w:sz w:val="24"/>
          <w:szCs w:val="24"/>
        </w:rPr>
      </w:pPr>
    </w:p>
    <w:p w14:paraId="2934BFF3" w14:textId="77777777" w:rsidR="002108AC" w:rsidRDefault="002108AC">
      <w:pPr>
        <w:rPr>
          <w:rFonts w:ascii="宋体" w:eastAsia="宋体" w:hAnsi="宋体" w:cs="宋体"/>
          <w:sz w:val="24"/>
          <w:szCs w:val="24"/>
        </w:rPr>
      </w:pPr>
    </w:p>
    <w:p w14:paraId="67B49D39" w14:textId="77777777" w:rsidR="002108AC" w:rsidRDefault="002108AC">
      <w:pPr>
        <w:rPr>
          <w:rFonts w:ascii="宋体" w:eastAsia="宋体" w:hAnsi="宋体" w:cs="宋体"/>
          <w:sz w:val="24"/>
          <w:szCs w:val="24"/>
        </w:rPr>
      </w:pPr>
    </w:p>
    <w:p w14:paraId="17008CA5" w14:textId="77777777" w:rsidR="002108AC" w:rsidRDefault="002108AC">
      <w:pPr>
        <w:rPr>
          <w:rFonts w:ascii="宋体" w:eastAsia="宋体" w:hAnsi="宋体" w:cs="宋体"/>
          <w:sz w:val="24"/>
          <w:szCs w:val="24"/>
        </w:rPr>
      </w:pPr>
    </w:p>
    <w:p w14:paraId="0B204FDD" w14:textId="77777777" w:rsidR="002108AC" w:rsidRDefault="002108AC">
      <w:pPr>
        <w:rPr>
          <w:rFonts w:ascii="宋体" w:eastAsia="宋体" w:hAnsi="宋体" w:cs="宋体"/>
          <w:sz w:val="24"/>
          <w:szCs w:val="24"/>
        </w:rPr>
      </w:pPr>
    </w:p>
    <w:p w14:paraId="71A4946B" w14:textId="77777777" w:rsidR="002108AC" w:rsidRDefault="002108AC">
      <w:pPr>
        <w:rPr>
          <w:rFonts w:ascii="宋体" w:eastAsia="宋体" w:hAnsi="宋体" w:cs="宋体"/>
          <w:sz w:val="24"/>
          <w:szCs w:val="24"/>
        </w:rPr>
      </w:pPr>
    </w:p>
    <w:p w14:paraId="51DEC37B" w14:textId="77777777" w:rsidR="002108AC" w:rsidRDefault="002108AC">
      <w:pPr>
        <w:rPr>
          <w:rFonts w:ascii="宋体" w:eastAsia="宋体" w:hAnsi="宋体" w:cs="宋体"/>
          <w:sz w:val="24"/>
          <w:szCs w:val="24"/>
        </w:rPr>
      </w:pPr>
    </w:p>
    <w:p w14:paraId="69FE3433" w14:textId="77777777" w:rsidR="002108AC" w:rsidRDefault="002108AC">
      <w:pPr>
        <w:rPr>
          <w:rFonts w:ascii="宋体" w:eastAsia="宋体" w:hAnsi="宋体" w:cs="宋体"/>
          <w:sz w:val="24"/>
          <w:szCs w:val="24"/>
        </w:rPr>
      </w:pPr>
    </w:p>
    <w:p w14:paraId="582585A8" w14:textId="5FEC5FC6" w:rsidR="002108AC" w:rsidRDefault="002108AC">
      <w:pPr>
        <w:rPr>
          <w:rFonts w:ascii="宋体" w:eastAsia="宋体" w:hAnsi="宋体" w:cs="宋体"/>
          <w:sz w:val="24"/>
          <w:szCs w:val="24"/>
        </w:rPr>
      </w:pPr>
    </w:p>
    <w:p w14:paraId="0A231AD4" w14:textId="7FC90011" w:rsidR="00A24E24" w:rsidRDefault="00A24E24">
      <w:pPr>
        <w:rPr>
          <w:rFonts w:ascii="宋体" w:eastAsia="宋体" w:hAnsi="宋体" w:cs="宋体"/>
          <w:sz w:val="24"/>
          <w:szCs w:val="24"/>
        </w:rPr>
      </w:pPr>
    </w:p>
    <w:p w14:paraId="5D149033" w14:textId="77777777" w:rsidR="00A24E24" w:rsidRDefault="00A24E24">
      <w:pPr>
        <w:rPr>
          <w:rFonts w:ascii="宋体" w:eastAsia="宋体" w:hAnsi="宋体" w:cs="宋体" w:hint="eastAsia"/>
          <w:sz w:val="24"/>
          <w:szCs w:val="24"/>
        </w:rPr>
      </w:pPr>
    </w:p>
    <w:p w14:paraId="328564E9" w14:textId="77777777" w:rsidR="002108AC" w:rsidRDefault="002108AC">
      <w:pPr>
        <w:rPr>
          <w:rFonts w:ascii="宋体" w:eastAsia="宋体" w:hAnsi="宋体" w:cs="宋体"/>
          <w:sz w:val="24"/>
          <w:szCs w:val="24"/>
        </w:rPr>
      </w:pPr>
    </w:p>
    <w:p w14:paraId="427D012E" w14:textId="77777777" w:rsidR="002108AC" w:rsidRDefault="002108AC">
      <w:pPr>
        <w:rPr>
          <w:rFonts w:ascii="宋体" w:eastAsia="宋体" w:hAnsi="宋体" w:cs="宋体"/>
          <w:sz w:val="24"/>
          <w:szCs w:val="24"/>
        </w:rPr>
      </w:pPr>
    </w:p>
    <w:p w14:paraId="50A326F0" w14:textId="77777777" w:rsidR="002108AC" w:rsidRDefault="002108AC">
      <w:pPr>
        <w:rPr>
          <w:rFonts w:ascii="宋体" w:eastAsia="宋体" w:hAnsi="宋体" w:cs="宋体"/>
          <w:sz w:val="24"/>
          <w:szCs w:val="24"/>
        </w:rPr>
      </w:pPr>
    </w:p>
    <w:p w14:paraId="1E19AE3D" w14:textId="77777777" w:rsidR="002108AC" w:rsidRDefault="002108AC">
      <w:pPr>
        <w:rPr>
          <w:rFonts w:ascii="宋体" w:eastAsia="宋体" w:hAnsi="宋体" w:cs="宋体"/>
          <w:sz w:val="24"/>
          <w:szCs w:val="24"/>
        </w:rPr>
      </w:pPr>
    </w:p>
    <w:p w14:paraId="5A3E26F6" w14:textId="409939A6" w:rsidR="002108AC" w:rsidRDefault="002108AC">
      <w:pPr>
        <w:rPr>
          <w:rFonts w:ascii="宋体" w:eastAsia="宋体" w:hAnsi="宋体" w:cs="宋体"/>
          <w:sz w:val="24"/>
          <w:szCs w:val="24"/>
        </w:rPr>
      </w:pPr>
    </w:p>
    <w:p w14:paraId="51457536" w14:textId="70AE85A3" w:rsidR="001E091D" w:rsidRDefault="001E091D">
      <w:pPr>
        <w:rPr>
          <w:rFonts w:ascii="宋体" w:eastAsia="宋体" w:hAnsi="宋体" w:cs="宋体"/>
          <w:sz w:val="24"/>
          <w:szCs w:val="24"/>
        </w:rPr>
      </w:pPr>
    </w:p>
    <w:p w14:paraId="7249A311" w14:textId="0E01AFE6" w:rsidR="001E091D" w:rsidRDefault="001E091D">
      <w:pPr>
        <w:rPr>
          <w:rFonts w:ascii="宋体" w:eastAsia="宋体" w:hAnsi="宋体" w:cs="宋体"/>
          <w:sz w:val="24"/>
          <w:szCs w:val="24"/>
        </w:rPr>
      </w:pPr>
    </w:p>
    <w:p w14:paraId="71C5D39B" w14:textId="77777777" w:rsidR="001E091D" w:rsidRDefault="001E091D">
      <w:pPr>
        <w:rPr>
          <w:rFonts w:ascii="宋体" w:eastAsia="宋体" w:hAnsi="宋体" w:cs="宋体"/>
          <w:sz w:val="24"/>
          <w:szCs w:val="24"/>
        </w:rPr>
      </w:pPr>
    </w:p>
    <w:p w14:paraId="1D698C2D" w14:textId="77777777" w:rsidR="002108AC" w:rsidRDefault="00A70770">
      <w:pPr>
        <w:widowControl/>
        <w:jc w:val="left"/>
        <w:rPr>
          <w:rFonts w:ascii="黑体" w:eastAsia="黑体" w:hAnsi="黑体" w:cs="宋体"/>
          <w:b/>
          <w:color w:val="000000"/>
          <w:kern w:val="0"/>
          <w:sz w:val="32"/>
          <w:szCs w:val="32"/>
        </w:rPr>
      </w:pPr>
      <w:r>
        <w:rPr>
          <w:rFonts w:ascii="黑体" w:eastAsia="黑体" w:hAnsi="黑体" w:cs="宋体" w:hint="eastAsia"/>
          <w:b/>
          <w:color w:val="000000"/>
          <w:kern w:val="0"/>
          <w:sz w:val="32"/>
          <w:szCs w:val="32"/>
        </w:rPr>
        <w:lastRenderedPageBreak/>
        <w:t>附件1：</w:t>
      </w:r>
      <w:r>
        <w:rPr>
          <w:rFonts w:ascii="黑体" w:eastAsia="黑体" w:hAnsi="黑体" w:cs="宋体"/>
          <w:b/>
          <w:color w:val="000000"/>
          <w:kern w:val="0"/>
          <w:sz w:val="32"/>
          <w:szCs w:val="32"/>
        </w:rPr>
        <w:t xml:space="preserve"> </w:t>
      </w:r>
    </w:p>
    <w:p w14:paraId="753367E5" w14:textId="77777777" w:rsidR="002108AC" w:rsidRDefault="00A70770">
      <w:pPr>
        <w:widowControl/>
        <w:jc w:val="center"/>
        <w:rPr>
          <w:rFonts w:ascii="黑体" w:eastAsia="黑体" w:hAnsi="黑体" w:cs="宋体"/>
          <w:b/>
          <w:color w:val="000000"/>
          <w:kern w:val="0"/>
          <w:sz w:val="32"/>
          <w:szCs w:val="32"/>
        </w:rPr>
      </w:pPr>
      <w:r>
        <w:rPr>
          <w:rFonts w:ascii="黑体" w:eastAsia="黑体" w:hAnsi="黑体" w:cs="宋体" w:hint="eastAsia"/>
          <w:b/>
          <w:color w:val="000000"/>
          <w:kern w:val="0"/>
          <w:sz w:val="32"/>
          <w:szCs w:val="32"/>
        </w:rPr>
        <w:t>广西师范大学</w:t>
      </w:r>
      <w:r>
        <w:rPr>
          <w:rFonts w:ascii="黑体" w:eastAsia="黑体" w:hAnsi="黑体" w:cs="宋体"/>
          <w:b/>
          <w:color w:val="000000"/>
          <w:kern w:val="0"/>
          <w:sz w:val="32"/>
          <w:szCs w:val="32"/>
        </w:rPr>
        <w:t>信息化</w:t>
      </w:r>
      <w:r>
        <w:rPr>
          <w:rFonts w:ascii="黑体" w:eastAsia="黑体" w:hAnsi="黑体" w:cs="宋体" w:hint="eastAsia"/>
          <w:b/>
          <w:color w:val="000000"/>
          <w:kern w:val="0"/>
          <w:sz w:val="32"/>
          <w:szCs w:val="32"/>
        </w:rPr>
        <w:t>项目建设管理流程图</w:t>
      </w:r>
    </w:p>
    <w:p w14:paraId="5025BC51" w14:textId="77777777" w:rsidR="002108AC" w:rsidRDefault="00A70770">
      <w:pPr>
        <w:rPr>
          <w:rFonts w:asciiTheme="minorEastAsia" w:hAnsiTheme="minorEastAsia"/>
          <w:sz w:val="30"/>
          <w:szCs w:val="30"/>
        </w:rPr>
      </w:pPr>
      <w:r>
        <w:rPr>
          <w:noProof/>
        </w:rPr>
        <mc:AlternateContent>
          <mc:Choice Requires="wps">
            <w:drawing>
              <wp:anchor distT="0" distB="0" distL="114300" distR="114300" simplePos="0" relativeHeight="251643392" behindDoc="0" locked="0" layoutInCell="1" allowOverlap="1" wp14:anchorId="1C1E7EBB" wp14:editId="58F09FC7">
                <wp:simplePos x="0" y="0"/>
                <wp:positionH relativeFrom="margin">
                  <wp:align>right</wp:align>
                </wp:positionH>
                <wp:positionV relativeFrom="paragraph">
                  <wp:posOffset>289560</wp:posOffset>
                </wp:positionV>
                <wp:extent cx="1023620" cy="274955"/>
                <wp:effectExtent l="4445" t="4445" r="19685" b="6350"/>
                <wp:wrapNone/>
                <wp:docPr id="77" name="流程图: 过程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4955"/>
                        </a:xfrm>
                        <a:prstGeom prst="flowChartProcess">
                          <a:avLst/>
                        </a:prstGeom>
                        <a:solidFill>
                          <a:schemeClr val="bg1">
                            <a:lumMod val="100000"/>
                            <a:lumOff val="0"/>
                          </a:schemeClr>
                        </a:solidFill>
                        <a:ln w="9525">
                          <a:solidFill>
                            <a:schemeClr val="bg1">
                              <a:lumMod val="100000"/>
                              <a:lumOff val="0"/>
                            </a:schemeClr>
                          </a:solidFill>
                          <a:miter lim="800000"/>
                        </a:ln>
                      </wps:spPr>
                      <wps:txbx>
                        <w:txbxContent>
                          <w:p w14:paraId="40628DA3" w14:textId="77777777" w:rsidR="002108AC" w:rsidRDefault="00A70770">
                            <w:pPr>
                              <w:rPr>
                                <w:rFonts w:ascii="黑体" w:eastAsia="黑体" w:hAnsi="黑体"/>
                                <w:b/>
                                <w:bCs/>
                              </w:rPr>
                            </w:pPr>
                            <w:r>
                              <w:rPr>
                                <w:rFonts w:ascii="黑体" w:eastAsia="黑体" w:hAnsi="黑体" w:hint="eastAsia"/>
                                <w:b/>
                                <w:bCs/>
                              </w:rPr>
                              <w:t>流程指引</w:t>
                            </w:r>
                          </w:p>
                          <w:p w14:paraId="1FE082FA" w14:textId="77777777" w:rsidR="002108AC" w:rsidRDefault="002108AC">
                            <w:pPr>
                              <w:rPr>
                                <w:rFonts w:ascii="黑体" w:eastAsia="黑体" w:hAnsi="黑体"/>
                                <w:b/>
                                <w:bCs/>
                              </w:rPr>
                            </w:pPr>
                          </w:p>
                        </w:txbxContent>
                      </wps:txbx>
                      <wps:bodyPr rot="0" vert="horz" wrap="square" lIns="91440" tIns="45720" rIns="91440" bIns="45720" anchor="t" anchorCtr="0" upright="1">
                        <a:noAutofit/>
                      </wps:bodyPr>
                    </wps:wsp>
                  </a:graphicData>
                </a:graphic>
              </wp:anchor>
            </w:drawing>
          </mc:Choice>
          <mc:Fallback>
            <w:pict>
              <v:shapetype w14:anchorId="1C1E7EBB" id="_x0000_t109" coordsize="21600,21600" o:spt="109" path="m,l,21600r21600,l21600,xe">
                <v:stroke joinstyle="miter"/>
                <v:path gradientshapeok="t" o:connecttype="rect"/>
              </v:shapetype>
              <v:shape id="流程图: 过程 77" o:spid="_x0000_s1026" type="#_x0000_t109" style="position:absolute;left:0;text-align:left;margin-left:29.4pt;margin-top:22.8pt;width:80.6pt;height:21.65pt;z-index:25164339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" fillcolor="white [3212]" strokecolor="white [3212]">
                <v:textbox>
                  <w:txbxContent>
                    <w:p w14:paraId="40628DA3" w14:textId="77777777" w:rsidR="002108AC" w:rsidRDefault="00A70770">
                      <w:pPr>
                        <w:rPr>
                          <w:rFonts w:ascii="黑体" w:eastAsia="黑体" w:hAnsi="黑体"/>
                          <w:b/>
                          <w:bCs/>
                        </w:rPr>
                      </w:pPr>
                      <w:r>
                        <w:rPr>
                          <w:rFonts w:ascii="黑体" w:eastAsia="黑体" w:hAnsi="黑体" w:hint="eastAsia"/>
                          <w:b/>
                          <w:bCs/>
                        </w:rPr>
                        <w:t>流程指引</w:t>
                      </w:r>
                    </w:p>
                    <w:p w14:paraId="1FE082FA" w14:textId="77777777" w:rsidR="002108AC" w:rsidRDefault="002108AC">
                      <w:pPr>
                        <w:rPr>
                          <w:rFonts w:ascii="黑体" w:eastAsia="黑体" w:hAnsi="黑体"/>
                          <w:b/>
                          <w:bCs/>
                        </w:rPr>
                      </w:pPr>
                    </w:p>
                  </w:txbxContent>
                </v:textbox>
                <w10:wrap anchorx="margin"/>
              </v:shape>
            </w:pict>
          </mc:Fallback>
        </mc:AlternateContent>
      </w:r>
      <w:r>
        <w:rPr>
          <w:noProof/>
        </w:rPr>
        <mc:AlternateContent>
          <mc:Choice Requires="wps">
            <w:drawing>
              <wp:anchor distT="0" distB="0" distL="114300" distR="114300" simplePos="0" relativeHeight="251644416" behindDoc="0" locked="0" layoutInCell="1" allowOverlap="1" wp14:anchorId="222E78F3" wp14:editId="6BE2CC14">
                <wp:simplePos x="0" y="0"/>
                <wp:positionH relativeFrom="column">
                  <wp:posOffset>628650</wp:posOffset>
                </wp:positionH>
                <wp:positionV relativeFrom="paragraph">
                  <wp:posOffset>266700</wp:posOffset>
                </wp:positionV>
                <wp:extent cx="1023620" cy="274955"/>
                <wp:effectExtent l="4445" t="4445" r="19685" b="6350"/>
                <wp:wrapNone/>
                <wp:docPr id="49" name="流程图: 过程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4955"/>
                        </a:xfrm>
                        <a:prstGeom prst="flowChartProcess">
                          <a:avLst/>
                        </a:prstGeom>
                        <a:solidFill>
                          <a:schemeClr val="bg1">
                            <a:lumMod val="100000"/>
                            <a:lumOff val="0"/>
                          </a:schemeClr>
                        </a:solidFill>
                        <a:ln w="9525">
                          <a:solidFill>
                            <a:schemeClr val="bg1">
                              <a:lumMod val="100000"/>
                              <a:lumOff val="0"/>
                            </a:schemeClr>
                          </a:solidFill>
                          <a:miter lim="800000"/>
                        </a:ln>
                      </wps:spPr>
                      <wps:txbx>
                        <w:txbxContent>
                          <w:p w14:paraId="38CF8F9A" w14:textId="77777777" w:rsidR="002108AC" w:rsidRDefault="00A70770">
                            <w:pPr>
                              <w:rPr>
                                <w:rFonts w:ascii="黑体" w:eastAsia="黑体" w:hAnsi="黑体"/>
                                <w:b/>
                                <w:bCs/>
                              </w:rPr>
                            </w:pPr>
                            <w:r>
                              <w:rPr>
                                <w:rFonts w:ascii="黑体" w:eastAsia="黑体" w:hAnsi="黑体" w:hint="eastAsia"/>
                                <w:b/>
                                <w:bCs/>
                              </w:rPr>
                              <w:t>主要完成部门</w:t>
                            </w:r>
                          </w:p>
                          <w:p w14:paraId="0DC4E3CA" w14:textId="77777777" w:rsidR="002108AC" w:rsidRDefault="002108AC">
                            <w:pPr>
                              <w:rPr>
                                <w:rFonts w:ascii="黑体" w:eastAsia="黑体" w:hAnsi="黑体"/>
                                <w:b/>
                                <w:bCs/>
                              </w:rPr>
                            </w:pPr>
                          </w:p>
                        </w:txbxContent>
                      </wps:txbx>
                      <wps:bodyPr rot="0" vert="horz" wrap="square" lIns="91440" tIns="45720" rIns="91440" bIns="45720" anchor="t" anchorCtr="0" upright="1">
                        <a:noAutofit/>
                      </wps:bodyPr>
                    </wps:wsp>
                  </a:graphicData>
                </a:graphic>
              </wp:anchor>
            </w:drawing>
          </mc:Choice>
          <mc:Fallback>
            <w:pict>
              <v:shape w14:anchorId="222E78F3" id="流程图: 过程 49" o:spid="_x0000_s1027" type="#_x0000_t109" style="position:absolute;left:0;text-align:left;margin-left:49.5pt;margin-top:21pt;width:80.6pt;height:21.65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" fillcolor="white [3212]" strokecolor="white [3212]">
                <v:textbox>
                  <w:txbxContent>
                    <w:p w14:paraId="38CF8F9A" w14:textId="77777777" w:rsidR="002108AC" w:rsidRDefault="00A70770">
                      <w:pPr>
                        <w:rPr>
                          <w:rFonts w:ascii="黑体" w:eastAsia="黑体" w:hAnsi="黑体"/>
                          <w:b/>
                          <w:bCs/>
                        </w:rPr>
                      </w:pPr>
                      <w:r>
                        <w:rPr>
                          <w:rFonts w:ascii="黑体" w:eastAsia="黑体" w:hAnsi="黑体" w:hint="eastAsia"/>
                          <w:b/>
                          <w:bCs/>
                        </w:rPr>
                        <w:t>主要完成部门</w:t>
                      </w:r>
                    </w:p>
                    <w:p w14:paraId="0DC4E3CA" w14:textId="77777777" w:rsidR="002108AC" w:rsidRDefault="002108AC">
                      <w:pPr>
                        <w:rPr>
                          <w:rFonts w:ascii="黑体" w:eastAsia="黑体" w:hAnsi="黑体"/>
                          <w:b/>
                          <w:bCs/>
                        </w:rPr>
                      </w:pPr>
                    </w:p>
                  </w:txbxContent>
                </v:textbox>
              </v:shape>
            </w:pict>
          </mc:Fallback>
        </mc:AlternateContent>
      </w:r>
    </w:p>
    <w:p w14:paraId="52B660A4" w14:textId="77777777" w:rsidR="002108AC" w:rsidRDefault="00A70770">
      <w:pPr>
        <w:rPr>
          <w:rFonts w:asciiTheme="minorEastAsia" w:hAnsiTheme="minorEastAsia"/>
          <w:sz w:val="30"/>
          <w:szCs w:val="30"/>
        </w:rPr>
      </w:pPr>
      <w:r>
        <w:rPr>
          <w:noProof/>
        </w:rPr>
        <mc:AlternateContent>
          <mc:Choice Requires="wps">
            <w:drawing>
              <wp:anchor distT="0" distB="0" distL="114300" distR="114300" simplePos="0" relativeHeight="251649536" behindDoc="0" locked="0" layoutInCell="1" allowOverlap="1" wp14:anchorId="76BC183E" wp14:editId="28FB01D4">
                <wp:simplePos x="0" y="0"/>
                <wp:positionH relativeFrom="column">
                  <wp:posOffset>4381500</wp:posOffset>
                </wp:positionH>
                <wp:positionV relativeFrom="paragraph">
                  <wp:posOffset>227330</wp:posOffset>
                </wp:positionV>
                <wp:extent cx="1772920" cy="1092200"/>
                <wp:effectExtent l="4445" t="4445" r="13335" b="8255"/>
                <wp:wrapNone/>
                <wp:docPr id="103" name="文本框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1092200"/>
                        </a:xfrm>
                        <a:prstGeom prst="rect">
                          <a:avLst/>
                        </a:prstGeom>
                        <a:solidFill>
                          <a:schemeClr val="bg1">
                            <a:lumMod val="100000"/>
                            <a:lumOff val="0"/>
                          </a:schemeClr>
                        </a:solidFill>
                        <a:ln w="9525">
                          <a:solidFill>
                            <a:schemeClr val="bg1">
                              <a:lumMod val="100000"/>
                              <a:lumOff val="0"/>
                            </a:schemeClr>
                          </a:solidFill>
                          <a:miter lim="800000"/>
                        </a:ln>
                      </wps:spPr>
                      <wps:txbx>
                        <w:txbxContent>
                          <w:p w14:paraId="60C7739D" w14:textId="77777777" w:rsidR="002108AC" w:rsidRDefault="00A70770">
                            <w:pPr>
                              <w:spacing w:line="320" w:lineRule="exact"/>
                              <w:rPr>
                                <w:szCs w:val="21"/>
                              </w:rPr>
                            </w:pPr>
                            <w:r>
                              <w:rPr>
                                <w:rFonts w:hint="eastAsia"/>
                                <w:szCs w:val="21"/>
                              </w:rPr>
                              <w:t>项目建设单位是校内信息化项目的责任主体，负责提出项目建设计划，并向</w:t>
                            </w:r>
                            <w:proofErr w:type="gramStart"/>
                            <w:r>
                              <w:rPr>
                                <w:rFonts w:hint="eastAsia"/>
                                <w:szCs w:val="21"/>
                              </w:rPr>
                              <w:t>校网信</w:t>
                            </w:r>
                            <w:proofErr w:type="gramEnd"/>
                            <w:r>
                              <w:rPr>
                                <w:rFonts w:hint="eastAsia"/>
                                <w:szCs w:val="21"/>
                              </w:rPr>
                              <w:t>办</w:t>
                            </w:r>
                            <w:r>
                              <w:rPr>
                                <w:rFonts w:hint="eastAsia"/>
                                <w:szCs w:val="21"/>
                              </w:rPr>
                              <w:t>/</w:t>
                            </w:r>
                            <w:proofErr w:type="gramStart"/>
                            <w:r>
                              <w:rPr>
                                <w:rFonts w:hint="eastAsia"/>
                                <w:szCs w:val="21"/>
                              </w:rPr>
                              <w:t>网信中心</w:t>
                            </w:r>
                            <w:proofErr w:type="gramEnd"/>
                            <w:r>
                              <w:rPr>
                                <w:rFonts w:hint="eastAsia"/>
                                <w:szCs w:val="21"/>
                              </w:rPr>
                              <w:t>进行信息化项目申报。</w:t>
                            </w:r>
                          </w:p>
                          <w:p w14:paraId="5EAB2C12" w14:textId="77777777" w:rsidR="002108AC" w:rsidRDefault="002108AC">
                            <w:pPr>
                              <w:spacing w:line="240" w:lineRule="exact"/>
                              <w:rPr>
                                <w:szCs w:val="21"/>
                              </w:rPr>
                            </w:pPr>
                          </w:p>
                        </w:txbxContent>
                      </wps:txbx>
                      <wps:bodyPr rot="0" vert="horz" wrap="square" lIns="91440" tIns="45720" rIns="91440" bIns="45720" anchor="t" anchorCtr="0" upright="1">
                        <a:noAutofit/>
                      </wps:bodyPr>
                    </wps:wsp>
                  </a:graphicData>
                </a:graphic>
              </wp:anchor>
            </w:drawing>
          </mc:Choice>
          <mc:Fallback>
            <w:pict>
              <v:shapetype w14:anchorId="76BC183E" id="_x0000_t202" coordsize="21600,21600" o:spt="202" path="m,l,21600r21600,l21600,xe">
                <v:stroke joinstyle="miter"/>
                <v:path gradientshapeok="t" o:connecttype="rect"/>
              </v:shapetype>
              <v:shape id="文本框 103" o:spid="_x0000_s1028" type="#_x0000_t202" style="position:absolute;left:0;text-align:left;margin-left:345pt;margin-top:17.9pt;width:139.6pt;height:86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" fillcolor="white [3212]" strokecolor="white [3212]">
                <v:textbox>
                  <w:txbxContent>
                    <w:p w14:paraId="60C7739D" w14:textId="77777777" w:rsidR="002108AC" w:rsidRDefault="00A70770">
                      <w:pPr>
                        <w:spacing w:line="320" w:lineRule="exact"/>
                        <w:rPr>
                          <w:szCs w:val="21"/>
                        </w:rPr>
                      </w:pPr>
                      <w:r>
                        <w:rPr>
                          <w:rFonts w:hint="eastAsia"/>
                          <w:szCs w:val="21"/>
                        </w:rPr>
                        <w:t>项目建设单位是校内信息化项目的责任主体，负责提出项目建设计划，并向</w:t>
                      </w:r>
                      <w:proofErr w:type="gramStart"/>
                      <w:r>
                        <w:rPr>
                          <w:rFonts w:hint="eastAsia"/>
                          <w:szCs w:val="21"/>
                        </w:rPr>
                        <w:t>校网信</w:t>
                      </w:r>
                      <w:proofErr w:type="gramEnd"/>
                      <w:r>
                        <w:rPr>
                          <w:rFonts w:hint="eastAsia"/>
                          <w:szCs w:val="21"/>
                        </w:rPr>
                        <w:t>办</w:t>
                      </w:r>
                      <w:r>
                        <w:rPr>
                          <w:rFonts w:hint="eastAsia"/>
                          <w:szCs w:val="21"/>
                        </w:rPr>
                        <w:t>/</w:t>
                      </w:r>
                      <w:proofErr w:type="gramStart"/>
                      <w:r>
                        <w:rPr>
                          <w:rFonts w:hint="eastAsia"/>
                          <w:szCs w:val="21"/>
                        </w:rPr>
                        <w:t>网信中心</w:t>
                      </w:r>
                      <w:proofErr w:type="gramEnd"/>
                      <w:r>
                        <w:rPr>
                          <w:rFonts w:hint="eastAsia"/>
                          <w:szCs w:val="21"/>
                        </w:rPr>
                        <w:t>进行信息化项目申报。</w:t>
                      </w:r>
                    </w:p>
                    <w:p w14:paraId="5EAB2C12" w14:textId="77777777" w:rsidR="002108AC" w:rsidRDefault="002108AC">
                      <w:pPr>
                        <w:spacing w:line="240" w:lineRule="exact"/>
                        <w:rPr>
                          <w:szCs w:val="21"/>
                        </w:rPr>
                      </w:pPr>
                    </w:p>
                  </w:txbxContent>
                </v:textbox>
              </v:shape>
            </w:pict>
          </mc:Fallback>
        </mc:AlternateContent>
      </w:r>
      <w:r>
        <w:rPr>
          <w:noProof/>
        </w:rPr>
        <mc:AlternateContent>
          <mc:Choice Requires="wps">
            <w:drawing>
              <wp:anchor distT="0" distB="0" distL="114300" distR="114300" simplePos="0" relativeHeight="251647488" behindDoc="0" locked="0" layoutInCell="1" allowOverlap="1" wp14:anchorId="4081ECDF" wp14:editId="5368EC18">
                <wp:simplePos x="0" y="0"/>
                <wp:positionH relativeFrom="column">
                  <wp:posOffset>4084320</wp:posOffset>
                </wp:positionH>
                <wp:positionV relativeFrom="paragraph">
                  <wp:posOffset>91440</wp:posOffset>
                </wp:positionV>
                <wp:extent cx="45720" cy="7315200"/>
                <wp:effectExtent l="4445" t="0" r="6985" b="0"/>
                <wp:wrapNone/>
                <wp:docPr id="58" name="直接箭头连接符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19" cy="73152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321.6pt;margin-top:7.2pt;height:576pt;width:3.6pt;z-index:251663360;mso-width-relative:page;mso-height-relative:page;" filled="f" stroked="t" coordsize="21600,21600" o:gfxdata="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skuX9cAAAALAQAADwAAAAAAAAABACAAAAAiAAAAZHJzL2Rvd25y&#10;ZXYueG1sUEsBAhQAFAAAAAgAh07iQElVX4n/AQAAzgMAAA4AAAAAAAAAAQAgAAAAJgEAAGRycy9l&#10;Mm9Eb2MueG1sUEsFBgAAAAAGAAYAWQEAAJcFAAAAAA==&#10;">
                <v:fill on="f" focussize="0,0"/>
                <v:stroke color="#000000" joinstyle="round"/>
                <v:imagedata o:title=""/>
                <o:lock v:ext="edit" aspectratio="f"/>
              </v:shape>
            </w:pict>
          </mc:Fallback>
        </mc:AlternateContent>
      </w:r>
      <w:r>
        <w:rPr>
          <w:noProof/>
        </w:rPr>
        <mc:AlternateContent>
          <mc:Choice Requires="wps">
            <w:drawing>
              <wp:anchor distT="0" distB="0" distL="114300" distR="114300" simplePos="0" relativeHeight="251646464" behindDoc="0" locked="0" layoutInCell="1" allowOverlap="1" wp14:anchorId="7B3640B0" wp14:editId="6B5C9652">
                <wp:simplePos x="0" y="0"/>
                <wp:positionH relativeFrom="column">
                  <wp:posOffset>502920</wp:posOffset>
                </wp:positionH>
                <wp:positionV relativeFrom="paragraph">
                  <wp:posOffset>45720</wp:posOffset>
                </wp:positionV>
                <wp:extent cx="62865" cy="7475220"/>
                <wp:effectExtent l="4445" t="0" r="8890" b="11430"/>
                <wp:wrapNone/>
                <wp:docPr id="48" name="直接箭头连接符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 cy="74752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39.6pt;margin-top:3.6pt;height:588.6pt;width:4.95pt;z-index:251662336;mso-width-relative:page;mso-height-relative:page;" filled="f" stroked="t" coordsize="21600,21600" o:gfxdata="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CWlTWAAAACAEAAA8AAAAAAAAAAQAgAAAAIgAAAGRycy9kb3du&#10;cmV2LnhtbFBLAQIUABQAAAAIAIdO4kCCO1O+AQIAAM4DAAAOAAAAAAAAAAEAIAAAACUBAABkcnMv&#10;ZTJvRG9jLnhtbFBLBQYAAAAABgAGAFkBAACYBQAAAAA=&#10;">
                <v:fill on="f" focussize="0,0"/>
                <v:stroke color="#000000" joinstyle="round"/>
                <v:imagedata o:title=""/>
                <o:lock v:ext="edit" aspectratio="f"/>
              </v:shape>
            </w:pict>
          </mc:Fallback>
        </mc:AlternateContent>
      </w:r>
      <w:r>
        <w:rPr>
          <w:noProof/>
        </w:rPr>
        <mc:AlternateContent>
          <mc:Choice Requires="wps">
            <w:drawing>
              <wp:anchor distT="0" distB="0" distL="114300" distR="114300" simplePos="0" relativeHeight="251645440" behindDoc="0" locked="0" layoutInCell="1" allowOverlap="1" wp14:anchorId="59FFC7B1" wp14:editId="449CAD8A">
                <wp:simplePos x="0" y="0"/>
                <wp:positionH relativeFrom="column">
                  <wp:posOffset>-709930</wp:posOffset>
                </wp:positionH>
                <wp:positionV relativeFrom="paragraph">
                  <wp:posOffset>500380</wp:posOffset>
                </wp:positionV>
                <wp:extent cx="914400" cy="348615"/>
                <wp:effectExtent l="4445" t="4445" r="14605" b="8890"/>
                <wp:wrapNone/>
                <wp:docPr id="100" name="文本框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8615"/>
                        </a:xfrm>
                        <a:prstGeom prst="rect">
                          <a:avLst/>
                        </a:prstGeom>
                        <a:solidFill>
                          <a:srgbClr val="FFFFFF"/>
                        </a:solidFill>
                        <a:ln w="9525">
                          <a:solidFill>
                            <a:srgbClr val="000000"/>
                          </a:solidFill>
                          <a:miter lim="800000"/>
                        </a:ln>
                      </wps:spPr>
                      <wps:txbx>
                        <w:txbxContent>
                          <w:p w14:paraId="462E65A0" w14:textId="77777777" w:rsidR="002108AC" w:rsidRDefault="00A70770">
                            <w:r>
                              <w:rPr>
                                <w:rFonts w:hint="eastAsia"/>
                              </w:rPr>
                              <w:t>申报阶段</w:t>
                            </w:r>
                          </w:p>
                        </w:txbxContent>
                      </wps:txbx>
                      <wps:bodyPr rot="0" vert="horz" wrap="square" lIns="91440" tIns="45720" rIns="91440" bIns="45720" anchor="t" anchorCtr="0" upright="1">
                        <a:noAutofit/>
                      </wps:bodyPr>
                    </wps:wsp>
                  </a:graphicData>
                </a:graphic>
              </wp:anchor>
            </w:drawing>
          </mc:Choice>
          <mc:Fallback>
            <w:pict>
              <v:shape w14:anchorId="59FFC7B1" id="文本框 100" o:spid="_x0000_s1029" type="#_x0000_t202" style="position:absolute;left:0;text-align:left;margin-left:-55.9pt;margin-top:39.4pt;width:1in;height:27.4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">
                <v:textbox>
                  <w:txbxContent>
                    <w:p w14:paraId="462E65A0" w14:textId="77777777" w:rsidR="002108AC" w:rsidRDefault="00A70770">
                      <w:r>
                        <w:rPr>
                          <w:rFonts w:hint="eastAsia"/>
                        </w:rPr>
                        <w:t>申报阶段</w:t>
                      </w:r>
                    </w:p>
                  </w:txbxContent>
                </v:textbox>
              </v:shape>
            </w:pict>
          </mc:Fallback>
        </mc:AlternateContent>
      </w:r>
    </w:p>
    <w:p w14:paraId="39A65F07" w14:textId="77777777" w:rsidR="002108AC" w:rsidRDefault="00A70770">
      <w:pPr>
        <w:rPr>
          <w:rFonts w:asciiTheme="minorEastAsia" w:hAnsiTheme="minorEastAsia"/>
          <w:sz w:val="30"/>
          <w:szCs w:val="30"/>
        </w:rPr>
      </w:pPr>
      <w:r>
        <w:rPr>
          <w:noProof/>
        </w:rPr>
        <mc:AlternateContent>
          <mc:Choice Requires="wpg">
            <w:drawing>
              <wp:anchor distT="0" distB="0" distL="114300" distR="114300" simplePos="0" relativeHeight="251648512" behindDoc="0" locked="0" layoutInCell="1" allowOverlap="1" wp14:anchorId="49BA519C" wp14:editId="0BD9BCA5">
                <wp:simplePos x="0" y="0"/>
                <wp:positionH relativeFrom="column">
                  <wp:posOffset>641350</wp:posOffset>
                </wp:positionH>
                <wp:positionV relativeFrom="paragraph">
                  <wp:posOffset>85090</wp:posOffset>
                </wp:positionV>
                <wp:extent cx="2512695" cy="2750820"/>
                <wp:effectExtent l="4445" t="4445" r="16510" b="6985"/>
                <wp:wrapNone/>
                <wp:docPr id="63" name="组合 63"/>
                <wp:cNvGraphicFramePr/>
                <a:graphic xmlns:a="http://schemas.openxmlformats.org/drawingml/2006/main">
                  <a:graphicData uri="http://schemas.microsoft.com/office/word/2010/wordprocessingGroup">
                    <wpg:wgp>
                      <wpg:cNvGrpSpPr/>
                      <wpg:grpSpPr>
                        <a:xfrm>
                          <a:off x="0" y="0"/>
                          <a:ext cx="2512695" cy="2750820"/>
                          <a:chOff x="2988" y="708"/>
                          <a:chExt cx="3957" cy="4332"/>
                        </a:xfrm>
                      </wpg:grpSpPr>
                      <wpg:grpSp>
                        <wpg:cNvPr id="64" name="Group 20"/>
                        <wpg:cNvGrpSpPr/>
                        <wpg:grpSpPr>
                          <a:xfrm>
                            <a:off x="5101" y="708"/>
                            <a:ext cx="1844" cy="4332"/>
                            <a:chOff x="5101" y="1112"/>
                            <a:chExt cx="1844" cy="4332"/>
                          </a:xfrm>
                        </wpg:grpSpPr>
                        <wps:wsp>
                          <wps:cNvPr id="65" name="AutoShape 12"/>
                          <wps:cNvSpPr>
                            <a:spLocks noChangeArrowheads="1"/>
                          </wps:cNvSpPr>
                          <wps:spPr bwMode="auto">
                            <a:xfrm>
                              <a:off x="5128" y="2295"/>
                              <a:ext cx="1816" cy="527"/>
                            </a:xfrm>
                            <a:prstGeom prst="flowChartProcess">
                              <a:avLst/>
                            </a:prstGeom>
                            <a:solidFill>
                              <a:srgbClr val="FFFFFF"/>
                            </a:solidFill>
                            <a:ln w="9525">
                              <a:solidFill>
                                <a:srgbClr val="000000"/>
                              </a:solidFill>
                              <a:miter lim="800000"/>
                            </a:ln>
                          </wps:spPr>
                          <wps:txbx>
                            <w:txbxContent>
                              <w:p w14:paraId="264A193D" w14:textId="77777777" w:rsidR="002108AC" w:rsidRDefault="00A70770">
                                <w:pPr>
                                  <w:jc w:val="center"/>
                                </w:pPr>
                                <w:r>
                                  <w:rPr>
                                    <w:rFonts w:hint="eastAsia"/>
                                  </w:rPr>
                                  <w:t>汇总申报材料</w:t>
                                </w:r>
                              </w:p>
                            </w:txbxContent>
                          </wps:txbx>
                          <wps:bodyPr rot="0" vert="horz" wrap="square" lIns="91440" tIns="45720" rIns="91440" bIns="45720" anchor="t" anchorCtr="0" upright="1">
                            <a:noAutofit/>
                          </wps:bodyPr>
                        </wps:wsp>
                        <wps:wsp>
                          <wps:cNvPr id="66" name="AutoShape 13"/>
                          <wps:cNvSpPr>
                            <a:spLocks noChangeArrowheads="1"/>
                          </wps:cNvSpPr>
                          <wps:spPr bwMode="auto">
                            <a:xfrm>
                              <a:off x="5128" y="3512"/>
                              <a:ext cx="1816" cy="750"/>
                            </a:xfrm>
                            <a:prstGeom prst="flowChartProcess">
                              <a:avLst/>
                            </a:prstGeom>
                            <a:solidFill>
                              <a:srgbClr val="FFFFFF"/>
                            </a:solidFill>
                            <a:ln w="9525">
                              <a:solidFill>
                                <a:srgbClr val="000000"/>
                              </a:solidFill>
                              <a:miter lim="800000"/>
                            </a:ln>
                          </wps:spPr>
                          <wps:txbx>
                            <w:txbxContent>
                              <w:p w14:paraId="1EDCD5A5" w14:textId="77777777" w:rsidR="002108AC" w:rsidRDefault="00A70770">
                                <w:pPr>
                                  <w:jc w:val="center"/>
                                </w:pPr>
                                <w:r>
                                  <w:rPr>
                                    <w:rFonts w:hint="eastAsia"/>
                                  </w:rPr>
                                  <w:t>组织校内外专家进行立项论证</w:t>
                                </w:r>
                              </w:p>
                            </w:txbxContent>
                          </wps:txbx>
                          <wps:bodyPr rot="0" vert="horz" wrap="square" lIns="91440" tIns="45720" rIns="91440" bIns="45720" anchor="t" anchorCtr="0" upright="1">
                            <a:noAutofit/>
                          </wps:bodyPr>
                        </wps:wsp>
                        <wps:wsp>
                          <wps:cNvPr id="67" name="AutoShape 18"/>
                          <wps:cNvCnPr>
                            <a:cxnSpLocks noChangeShapeType="1"/>
                          </wps:cNvCnPr>
                          <wps:spPr bwMode="auto">
                            <a:xfrm flipH="1">
                              <a:off x="6043" y="2822"/>
                              <a:ext cx="11" cy="740"/>
                            </a:xfrm>
                            <a:prstGeom prst="straightConnector1">
                              <a:avLst/>
                            </a:prstGeom>
                            <a:noFill/>
                            <a:ln w="9525">
                              <a:solidFill>
                                <a:srgbClr val="000000"/>
                              </a:solidFill>
                              <a:round/>
                              <a:tailEnd type="triangle" w="med" len="med"/>
                            </a:ln>
                          </wps:spPr>
                          <wps:bodyPr/>
                        </wps:wsp>
                        <wps:wsp>
                          <wps:cNvPr id="102" name="AutoShape 12"/>
                          <wps:cNvSpPr>
                            <a:spLocks noChangeArrowheads="1"/>
                          </wps:cNvSpPr>
                          <wps:spPr bwMode="auto">
                            <a:xfrm>
                              <a:off x="5129" y="1112"/>
                              <a:ext cx="1816" cy="527"/>
                            </a:xfrm>
                            <a:prstGeom prst="flowChartProcess">
                              <a:avLst/>
                            </a:prstGeom>
                            <a:solidFill>
                              <a:srgbClr val="FFFFFF"/>
                            </a:solidFill>
                            <a:ln w="9525">
                              <a:solidFill>
                                <a:srgbClr val="000000"/>
                              </a:solidFill>
                              <a:miter lim="800000"/>
                            </a:ln>
                          </wps:spPr>
                          <wps:txbx>
                            <w:txbxContent>
                              <w:p w14:paraId="35D26D2E" w14:textId="77777777" w:rsidR="002108AC" w:rsidRDefault="00A70770">
                                <w:pPr>
                                  <w:jc w:val="center"/>
                                </w:pPr>
                                <w:r>
                                  <w:rPr>
                                    <w:rFonts w:hint="eastAsia"/>
                                  </w:rPr>
                                  <w:t>信息化项目申报</w:t>
                                </w:r>
                              </w:p>
                            </w:txbxContent>
                          </wps:txbx>
                          <wps:bodyPr rot="0" vert="horz" wrap="square" lIns="91440" tIns="45720" rIns="91440" bIns="45720" anchor="t" anchorCtr="0" upright="1">
                            <a:noAutofit/>
                          </wps:bodyPr>
                        </wps:wsp>
                        <wps:wsp>
                          <wps:cNvPr id="109" name="AutoShape 13"/>
                          <wps:cNvSpPr>
                            <a:spLocks noChangeArrowheads="1"/>
                          </wps:cNvSpPr>
                          <wps:spPr bwMode="auto">
                            <a:xfrm>
                              <a:off x="5101" y="4917"/>
                              <a:ext cx="1816" cy="527"/>
                            </a:xfrm>
                            <a:prstGeom prst="flowChartProcess">
                              <a:avLst/>
                            </a:prstGeom>
                            <a:solidFill>
                              <a:srgbClr val="FFFFFF"/>
                            </a:solidFill>
                            <a:ln w="9525">
                              <a:solidFill>
                                <a:srgbClr val="000000"/>
                              </a:solidFill>
                              <a:miter lim="800000"/>
                            </a:ln>
                          </wps:spPr>
                          <wps:txbx>
                            <w:txbxContent>
                              <w:p w14:paraId="505200F6" w14:textId="77777777" w:rsidR="002108AC" w:rsidRDefault="00A70770">
                                <w:pPr>
                                  <w:jc w:val="center"/>
                                </w:pPr>
                                <w:r>
                                  <w:rPr>
                                    <w:rFonts w:hint="eastAsia"/>
                                  </w:rPr>
                                  <w:t>校长办公会审议</w:t>
                                </w:r>
                              </w:p>
                            </w:txbxContent>
                          </wps:txbx>
                          <wps:bodyPr rot="0" vert="horz" wrap="square" lIns="91440" tIns="45720" rIns="91440" bIns="45720" anchor="t" anchorCtr="0" upright="1">
                            <a:noAutofit/>
                          </wps:bodyPr>
                        </wps:wsp>
                        <wps:wsp>
                          <wps:cNvPr id="110" name="AutoShape 18"/>
                          <wps:cNvCnPr>
                            <a:cxnSpLocks noChangeShapeType="1"/>
                          </wps:cNvCnPr>
                          <wps:spPr bwMode="auto">
                            <a:xfrm flipH="1">
                              <a:off x="6043" y="1586"/>
                              <a:ext cx="11" cy="740"/>
                            </a:xfrm>
                            <a:prstGeom prst="straightConnector1">
                              <a:avLst/>
                            </a:prstGeom>
                            <a:noFill/>
                            <a:ln w="9525">
                              <a:solidFill>
                                <a:srgbClr val="000000"/>
                              </a:solidFill>
                              <a:round/>
                              <a:tailEnd type="triangle" w="med" len="med"/>
                            </a:ln>
                          </wps:spPr>
                          <wps:bodyPr/>
                        </wps:wsp>
                      </wpg:grpSp>
                      <wps:wsp>
                        <wps:cNvPr id="71" name="AutoShape 41"/>
                        <wps:cNvSpPr>
                          <a:spLocks noChangeArrowheads="1"/>
                        </wps:cNvSpPr>
                        <wps:spPr bwMode="auto">
                          <a:xfrm>
                            <a:off x="3008" y="3158"/>
                            <a:ext cx="1792" cy="700"/>
                          </a:xfrm>
                          <a:prstGeom prst="flowChartProcess">
                            <a:avLst/>
                          </a:prstGeom>
                          <a:solidFill>
                            <a:schemeClr val="bg1">
                              <a:lumMod val="100000"/>
                              <a:lumOff val="0"/>
                            </a:schemeClr>
                          </a:solidFill>
                          <a:ln w="9525">
                            <a:solidFill>
                              <a:schemeClr val="bg1">
                                <a:lumMod val="100000"/>
                                <a:lumOff val="0"/>
                              </a:schemeClr>
                            </a:solidFill>
                            <a:miter lim="800000"/>
                          </a:ln>
                        </wps:spPr>
                        <wps:txbx>
                          <w:txbxContent>
                            <w:p w14:paraId="791A6DA1" w14:textId="77777777" w:rsidR="002108AC" w:rsidRDefault="00A70770">
                              <w:proofErr w:type="gramStart"/>
                              <w:r>
                                <w:rPr>
                                  <w:rFonts w:hint="eastAsia"/>
                                </w:rPr>
                                <w:t>校网信</w:t>
                              </w:r>
                              <w:proofErr w:type="gramEnd"/>
                              <w:r>
                                <w:rPr>
                                  <w:rFonts w:hint="eastAsia"/>
                                </w:rPr>
                                <w:t>办</w:t>
                              </w:r>
                              <w:r>
                                <w:rPr>
                                  <w:rFonts w:asciiTheme="minorEastAsia" w:hAnsiTheme="minorEastAsia" w:hint="eastAsia"/>
                                </w:rPr>
                                <w:t>/</w:t>
                              </w:r>
                              <w:proofErr w:type="gramStart"/>
                              <w:r>
                                <w:rPr>
                                  <w:rFonts w:hint="eastAsia"/>
                                </w:rPr>
                                <w:t>网信中心</w:t>
                              </w:r>
                              <w:proofErr w:type="gramEnd"/>
                            </w:p>
                          </w:txbxContent>
                        </wps:txbx>
                        <wps:bodyPr rot="0" vert="horz" wrap="square" lIns="91440" tIns="45720" rIns="91440" bIns="45720" anchor="t" anchorCtr="0" upright="1">
                          <a:noAutofit/>
                        </wps:bodyPr>
                      </wps:wsp>
                      <wps:wsp>
                        <wps:cNvPr id="72" name="AutoShape 58"/>
                        <wps:cNvCnPr>
                          <a:cxnSpLocks noChangeShapeType="1"/>
                          <a:stCxn id="66" idx="2"/>
                        </wps:cNvCnPr>
                        <wps:spPr bwMode="auto">
                          <a:xfrm>
                            <a:off x="6036" y="3858"/>
                            <a:ext cx="7" cy="684"/>
                          </a:xfrm>
                          <a:prstGeom prst="straightConnector1">
                            <a:avLst/>
                          </a:prstGeom>
                          <a:noFill/>
                          <a:ln w="9525">
                            <a:solidFill>
                              <a:srgbClr val="000000"/>
                            </a:solidFill>
                            <a:round/>
                            <a:tailEnd type="triangle" w="med" len="med"/>
                          </a:ln>
                        </wps:spPr>
                        <wps:bodyPr/>
                      </wps:wsp>
                      <wps:wsp>
                        <wps:cNvPr id="101" name="AutoShape 40"/>
                        <wps:cNvSpPr>
                          <a:spLocks noChangeArrowheads="1"/>
                        </wps:cNvSpPr>
                        <wps:spPr bwMode="auto">
                          <a:xfrm>
                            <a:off x="2988" y="1130"/>
                            <a:ext cx="1612" cy="433"/>
                          </a:xfrm>
                          <a:prstGeom prst="flowChartProcess">
                            <a:avLst/>
                          </a:prstGeom>
                          <a:solidFill>
                            <a:schemeClr val="bg1">
                              <a:lumMod val="100000"/>
                              <a:lumOff val="0"/>
                            </a:schemeClr>
                          </a:solidFill>
                          <a:ln w="9525">
                            <a:solidFill>
                              <a:schemeClr val="bg1">
                                <a:lumMod val="100000"/>
                                <a:lumOff val="0"/>
                              </a:schemeClr>
                            </a:solidFill>
                            <a:miter lim="800000"/>
                          </a:ln>
                        </wps:spPr>
                        <wps:txbx>
                          <w:txbxContent>
                            <w:p w14:paraId="6277B142" w14:textId="77777777" w:rsidR="002108AC" w:rsidRDefault="00A70770">
                              <w:r>
                                <w:rPr>
                                  <w:rFonts w:hint="eastAsia"/>
                                </w:rPr>
                                <w:t>项目建设单位</w:t>
                              </w:r>
                            </w:p>
                          </w:txbxContent>
                        </wps:txbx>
                        <wps:bodyPr rot="0" vert="horz" wrap="square" lIns="91440" tIns="45720" rIns="91440" bIns="45720" anchor="t" anchorCtr="0" upright="1">
                          <a:noAutofit/>
                        </wps:bodyPr>
                      </wps:wsp>
                    </wpg:wgp>
                  </a:graphicData>
                </a:graphic>
              </wp:anchor>
            </w:drawing>
          </mc:Choice>
          <mc:Fallback>
            <w:pict>
              <v:group w14:anchorId="49BA519C" id="组合 63" o:spid="_x0000_s1030" style="position:absolute;left:0;text-align:left;margin-left:50.5pt;margin-top:6.7pt;width:197.85pt;height:216.6pt;z-index:251648512" coordorigin="2988,708" coordsize="3957,4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">
                <v:group id="Group 20" o:spid="_x0000_s1031" style="position:absolute;left:5101;top:708;width:1844;height:4332" coordorigin="5101,1112" coordsize="1844,4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AutoShape 12" o:spid="_x0000_s1032" type="#_x0000_t109" style="position:absolute;left:5128;top:2295;width:1816;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">
                    <v:textbox>
                      <w:txbxContent>
                        <w:p w14:paraId="264A193D" w14:textId="77777777" w:rsidR="002108AC" w:rsidRDefault="00A70770">
                          <w:pPr>
                            <w:jc w:val="center"/>
                          </w:pPr>
                          <w:r>
                            <w:rPr>
                              <w:rFonts w:hint="eastAsia"/>
                            </w:rPr>
                            <w:t>汇总申报材料</w:t>
                          </w:r>
                        </w:p>
                      </w:txbxContent>
                    </v:textbox>
                  </v:shape>
                  <v:shape id="AutoShape 13" o:spid="_x0000_s1033" type="#_x0000_t109" style="position:absolute;left:5128;top:3512;width:181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">
                    <v:textbox>
                      <w:txbxContent>
                        <w:p w14:paraId="1EDCD5A5" w14:textId="77777777" w:rsidR="002108AC" w:rsidRDefault="00A70770">
                          <w:pPr>
                            <w:jc w:val="center"/>
                          </w:pPr>
                          <w:r>
                            <w:rPr>
                              <w:rFonts w:hint="eastAsia"/>
                            </w:rPr>
                            <w:t>组织校内外专家进行立项论证</w:t>
                          </w:r>
                        </w:p>
                      </w:txbxContent>
                    </v:textbox>
                  </v:shape>
                  <v:shapetype id="_x0000_t32" coordsize="21600,21600" o:spt="32" o:oned="t" path="m,l21600,21600e" filled="f">
                    <v:path arrowok="t" fillok="f" o:connecttype="none"/>
                    <o:lock v:ext="edit" shapetype="t"/>
                  </v:shapetype>
                  <v:shape id="AutoShape 18" o:spid="_x0000_s1034" type="#_x0000_t32" style="position:absolute;left:6043;top:2822;width:11;height:7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">
                    <v:stroke endarrow="block"/>
                  </v:shape>
                  <v:shape id="AutoShape 12" o:spid="_x0000_s1035" type="#_x0000_t109" style="position:absolute;left:5129;top:1112;width:1816;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">
                    <v:textbox>
                      <w:txbxContent>
                        <w:p w14:paraId="35D26D2E" w14:textId="77777777" w:rsidR="002108AC" w:rsidRDefault="00A70770">
                          <w:pPr>
                            <w:jc w:val="center"/>
                          </w:pPr>
                          <w:r>
                            <w:rPr>
                              <w:rFonts w:hint="eastAsia"/>
                            </w:rPr>
                            <w:t>信息化项目申报</w:t>
                          </w:r>
                        </w:p>
                      </w:txbxContent>
                    </v:textbox>
                  </v:shape>
                  <v:shape id="AutoShape 13" o:spid="_x0000_s1036" type="#_x0000_t109" style="position:absolute;left:5101;top:4917;width:1816;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">
                    <v:textbox>
                      <w:txbxContent>
                        <w:p w14:paraId="505200F6" w14:textId="77777777" w:rsidR="002108AC" w:rsidRDefault="00A70770">
                          <w:pPr>
                            <w:jc w:val="center"/>
                          </w:pPr>
                          <w:r>
                            <w:rPr>
                              <w:rFonts w:hint="eastAsia"/>
                            </w:rPr>
                            <w:t>校长办公会审议</w:t>
                          </w:r>
                        </w:p>
                      </w:txbxContent>
                    </v:textbox>
                  </v:shape>
                  <v:shape id="AutoShape 18" o:spid="_x0000_s1037" type="#_x0000_t32" style="position:absolute;left:6043;top:1586;width:11;height:7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">
                    <v:stroke endarrow="block"/>
                  </v:shape>
                </v:group>
                <v:shape id="AutoShape 41" o:spid="_x0000_s1038" type="#_x0000_t109" style="position:absolute;left:3008;top:3158;width:1792;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" fillcolor="white [3212]" strokecolor="white [3212]">
                  <v:textbox>
                    <w:txbxContent>
                      <w:p w14:paraId="791A6DA1" w14:textId="77777777" w:rsidR="002108AC" w:rsidRDefault="00A70770">
                        <w:proofErr w:type="gramStart"/>
                        <w:r>
                          <w:rPr>
                            <w:rFonts w:hint="eastAsia"/>
                          </w:rPr>
                          <w:t>校网信</w:t>
                        </w:r>
                        <w:proofErr w:type="gramEnd"/>
                        <w:r>
                          <w:rPr>
                            <w:rFonts w:hint="eastAsia"/>
                          </w:rPr>
                          <w:t>办</w:t>
                        </w:r>
                        <w:r>
                          <w:rPr>
                            <w:rFonts w:asciiTheme="minorEastAsia" w:hAnsiTheme="minorEastAsia" w:hint="eastAsia"/>
                          </w:rPr>
                          <w:t>/</w:t>
                        </w:r>
                        <w:proofErr w:type="gramStart"/>
                        <w:r>
                          <w:rPr>
                            <w:rFonts w:hint="eastAsia"/>
                          </w:rPr>
                          <w:t>网信中心</w:t>
                        </w:r>
                        <w:proofErr w:type="gramEnd"/>
                      </w:p>
                    </w:txbxContent>
                  </v:textbox>
                </v:shape>
                <v:shape id="AutoShape 58" o:spid="_x0000_s1039" type="#_x0000_t32" style="position:absolute;left:6036;top:3858;width:7;height:6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">
                  <v:stroke endarrow="block"/>
                </v:shape>
                <v:shape id="AutoShape 40" o:spid="_x0000_s1040" type="#_x0000_t109" style="position:absolute;left:2988;top:1130;width:1612;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" fillcolor="white [3212]" strokecolor="white [3212]">
                  <v:textbox>
                    <w:txbxContent>
                      <w:p w14:paraId="6277B142" w14:textId="77777777" w:rsidR="002108AC" w:rsidRDefault="00A70770">
                        <w:r>
                          <w:rPr>
                            <w:rFonts w:hint="eastAsia"/>
                          </w:rPr>
                          <w:t>项目建设单位</w:t>
                        </w:r>
                      </w:p>
                    </w:txbxContent>
                  </v:textbox>
                </v:shape>
              </v:group>
            </w:pict>
          </mc:Fallback>
        </mc:AlternateContent>
      </w:r>
    </w:p>
    <w:p w14:paraId="3E985527" w14:textId="77777777" w:rsidR="002108AC" w:rsidRDefault="002108AC">
      <w:pPr>
        <w:rPr>
          <w:rFonts w:asciiTheme="minorEastAsia" w:hAnsiTheme="minorEastAsia"/>
          <w:sz w:val="30"/>
          <w:szCs w:val="30"/>
        </w:rPr>
      </w:pPr>
    </w:p>
    <w:p w14:paraId="75078930" w14:textId="77777777" w:rsidR="002108AC" w:rsidRDefault="002108AC">
      <w:pPr>
        <w:rPr>
          <w:rFonts w:asciiTheme="minorEastAsia" w:hAnsiTheme="minorEastAsia"/>
          <w:sz w:val="30"/>
          <w:szCs w:val="30"/>
        </w:rPr>
      </w:pPr>
    </w:p>
    <w:p w14:paraId="3D26F657" w14:textId="77777777" w:rsidR="002108AC" w:rsidRDefault="00A70770">
      <w:pPr>
        <w:rPr>
          <w:rFonts w:asciiTheme="minorEastAsia" w:hAnsiTheme="minorEastAsia"/>
          <w:sz w:val="30"/>
          <w:szCs w:val="30"/>
        </w:rPr>
      </w:pPr>
      <w:r>
        <w:rPr>
          <w:noProof/>
        </w:rPr>
        <mc:AlternateContent>
          <mc:Choice Requires="wps">
            <w:drawing>
              <wp:anchor distT="0" distB="0" distL="114300" distR="114300" simplePos="0" relativeHeight="251651584" behindDoc="0" locked="0" layoutInCell="1" allowOverlap="1" wp14:anchorId="3B26B9CB" wp14:editId="57B26EE5">
                <wp:simplePos x="0" y="0"/>
                <wp:positionH relativeFrom="column">
                  <wp:posOffset>4337050</wp:posOffset>
                </wp:positionH>
                <wp:positionV relativeFrom="paragraph">
                  <wp:posOffset>191770</wp:posOffset>
                </wp:positionV>
                <wp:extent cx="1772920" cy="717550"/>
                <wp:effectExtent l="4445" t="4445" r="13335" b="20955"/>
                <wp:wrapNone/>
                <wp:docPr id="60" name="文本框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717550"/>
                        </a:xfrm>
                        <a:prstGeom prst="rect">
                          <a:avLst/>
                        </a:prstGeom>
                        <a:solidFill>
                          <a:schemeClr val="bg1">
                            <a:lumMod val="100000"/>
                            <a:lumOff val="0"/>
                          </a:schemeClr>
                        </a:solidFill>
                        <a:ln w="9525">
                          <a:solidFill>
                            <a:schemeClr val="bg1">
                              <a:lumMod val="100000"/>
                              <a:lumOff val="0"/>
                            </a:schemeClr>
                          </a:solidFill>
                          <a:miter lim="800000"/>
                        </a:ln>
                      </wps:spPr>
                      <wps:txbx>
                        <w:txbxContent>
                          <w:p w14:paraId="1090D52D" w14:textId="77777777" w:rsidR="002108AC" w:rsidRDefault="00A70770">
                            <w:pPr>
                              <w:spacing w:line="320" w:lineRule="exact"/>
                              <w:rPr>
                                <w:szCs w:val="21"/>
                              </w:rPr>
                            </w:pPr>
                            <w:proofErr w:type="gramStart"/>
                            <w:r>
                              <w:rPr>
                                <w:rFonts w:hint="eastAsia"/>
                                <w:szCs w:val="21"/>
                              </w:rPr>
                              <w:t>校网信</w:t>
                            </w:r>
                            <w:proofErr w:type="gramEnd"/>
                            <w:r>
                              <w:rPr>
                                <w:rFonts w:hint="eastAsia"/>
                                <w:szCs w:val="21"/>
                              </w:rPr>
                              <w:t>办</w:t>
                            </w:r>
                            <w:r>
                              <w:rPr>
                                <w:rFonts w:hint="eastAsia"/>
                                <w:szCs w:val="21"/>
                              </w:rPr>
                              <w:t>/</w:t>
                            </w:r>
                            <w:proofErr w:type="gramStart"/>
                            <w:r>
                              <w:rPr>
                                <w:rFonts w:hint="eastAsia"/>
                                <w:szCs w:val="21"/>
                              </w:rPr>
                              <w:t>网信中心</w:t>
                            </w:r>
                            <w:proofErr w:type="gramEnd"/>
                            <w:r>
                              <w:rPr>
                                <w:rFonts w:hint="eastAsia"/>
                                <w:szCs w:val="21"/>
                              </w:rPr>
                              <w:t>负责组织各类信息化项目立项的论证工作。</w:t>
                            </w:r>
                          </w:p>
                        </w:txbxContent>
                      </wps:txbx>
                      <wps:bodyPr rot="0" vert="horz" wrap="square" lIns="91440" tIns="45720" rIns="91440" bIns="45720" anchor="t" anchorCtr="0" upright="1">
                        <a:noAutofit/>
                      </wps:bodyPr>
                    </wps:wsp>
                  </a:graphicData>
                </a:graphic>
              </wp:anchor>
            </w:drawing>
          </mc:Choice>
          <mc:Fallback>
            <w:pict>
              <v:shape w14:anchorId="3B26B9CB" id="文本框 60" o:spid="_x0000_s1041" type="#_x0000_t202" style="position:absolute;left:0;text-align:left;margin-left:341.5pt;margin-top:15.1pt;width:139.6pt;height:56.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" fillcolor="white [3212]" strokecolor="white [3212]">
                <v:textbox>
                  <w:txbxContent>
                    <w:p w14:paraId="1090D52D" w14:textId="77777777" w:rsidR="002108AC" w:rsidRDefault="00A70770">
                      <w:pPr>
                        <w:spacing w:line="320" w:lineRule="exact"/>
                        <w:rPr>
                          <w:szCs w:val="21"/>
                        </w:rPr>
                      </w:pPr>
                      <w:proofErr w:type="gramStart"/>
                      <w:r>
                        <w:rPr>
                          <w:rFonts w:hint="eastAsia"/>
                          <w:szCs w:val="21"/>
                        </w:rPr>
                        <w:t>校网信</w:t>
                      </w:r>
                      <w:proofErr w:type="gramEnd"/>
                      <w:r>
                        <w:rPr>
                          <w:rFonts w:hint="eastAsia"/>
                          <w:szCs w:val="21"/>
                        </w:rPr>
                        <w:t>办</w:t>
                      </w:r>
                      <w:r>
                        <w:rPr>
                          <w:rFonts w:hint="eastAsia"/>
                          <w:szCs w:val="21"/>
                        </w:rPr>
                        <w:t>/</w:t>
                      </w:r>
                      <w:proofErr w:type="gramStart"/>
                      <w:r>
                        <w:rPr>
                          <w:rFonts w:hint="eastAsia"/>
                          <w:szCs w:val="21"/>
                        </w:rPr>
                        <w:t>网信中心</w:t>
                      </w:r>
                      <w:proofErr w:type="gramEnd"/>
                      <w:r>
                        <w:rPr>
                          <w:rFonts w:hint="eastAsia"/>
                          <w:szCs w:val="21"/>
                        </w:rPr>
                        <w:t>负责组织各类信息化项目立项的论证工作。</w:t>
                      </w:r>
                    </w:p>
                  </w:txbxContent>
                </v:textbox>
              </v:shape>
            </w:pict>
          </mc:Fallback>
        </mc:AlternateContent>
      </w:r>
    </w:p>
    <w:p w14:paraId="1AC543D8" w14:textId="77777777" w:rsidR="002108AC" w:rsidRDefault="00A70770">
      <w:pPr>
        <w:rPr>
          <w:rFonts w:asciiTheme="minorEastAsia" w:hAnsiTheme="minorEastAsia"/>
          <w:sz w:val="30"/>
          <w:szCs w:val="30"/>
        </w:rPr>
      </w:pPr>
      <w:r>
        <w:rPr>
          <w:noProof/>
        </w:rPr>
        <mc:AlternateContent>
          <mc:Choice Requires="wps">
            <w:drawing>
              <wp:anchor distT="0" distB="0" distL="114300" distR="114300" simplePos="0" relativeHeight="251650560" behindDoc="0" locked="0" layoutInCell="1" allowOverlap="1" wp14:anchorId="73553256" wp14:editId="267903B5">
                <wp:simplePos x="0" y="0"/>
                <wp:positionH relativeFrom="column">
                  <wp:posOffset>-709295</wp:posOffset>
                </wp:positionH>
                <wp:positionV relativeFrom="paragraph">
                  <wp:posOffset>461010</wp:posOffset>
                </wp:positionV>
                <wp:extent cx="914400" cy="348615"/>
                <wp:effectExtent l="4445" t="4445" r="14605" b="8890"/>
                <wp:wrapNone/>
                <wp:docPr id="50" name="文本框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8615"/>
                        </a:xfrm>
                        <a:prstGeom prst="rect">
                          <a:avLst/>
                        </a:prstGeom>
                        <a:solidFill>
                          <a:srgbClr val="FFFFFF"/>
                        </a:solidFill>
                        <a:ln w="9525">
                          <a:solidFill>
                            <a:srgbClr val="000000"/>
                          </a:solidFill>
                          <a:miter lim="800000"/>
                        </a:ln>
                      </wps:spPr>
                      <wps:txbx>
                        <w:txbxContent>
                          <w:p w14:paraId="2FF7836F" w14:textId="77777777" w:rsidR="002108AC" w:rsidRDefault="00A70770">
                            <w:r>
                              <w:rPr>
                                <w:rFonts w:hint="eastAsia"/>
                              </w:rPr>
                              <w:t>立项阶段</w:t>
                            </w:r>
                          </w:p>
                        </w:txbxContent>
                      </wps:txbx>
                      <wps:bodyPr rot="0" vert="horz" wrap="square" lIns="91440" tIns="45720" rIns="91440" bIns="45720" anchor="t" anchorCtr="0" upright="1">
                        <a:noAutofit/>
                      </wps:bodyPr>
                    </wps:wsp>
                  </a:graphicData>
                </a:graphic>
              </wp:anchor>
            </w:drawing>
          </mc:Choice>
          <mc:Fallback>
            <w:pict>
              <v:shape w14:anchorId="73553256" id="文本框 50" o:spid="_x0000_s1042" type="#_x0000_t202" style="position:absolute;left:0;text-align:left;margin-left:-55.85pt;margin-top:36.3pt;width:1in;height:27.4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">
                <v:textbox>
                  <w:txbxContent>
                    <w:p w14:paraId="2FF7836F" w14:textId="77777777" w:rsidR="002108AC" w:rsidRDefault="00A70770">
                      <w:r>
                        <w:rPr>
                          <w:rFonts w:hint="eastAsia"/>
                        </w:rPr>
                        <w:t>立项阶段</w:t>
                      </w:r>
                    </w:p>
                  </w:txbxContent>
                </v:textbox>
              </v:shape>
            </w:pict>
          </mc:Fallback>
        </mc:AlternateContent>
      </w:r>
    </w:p>
    <w:p w14:paraId="1CC87FF3" w14:textId="77777777" w:rsidR="002108AC" w:rsidRDefault="002108AC">
      <w:pPr>
        <w:rPr>
          <w:rFonts w:asciiTheme="minorEastAsia" w:hAnsiTheme="minorEastAsia"/>
          <w:sz w:val="30"/>
          <w:szCs w:val="30"/>
        </w:rPr>
      </w:pPr>
    </w:p>
    <w:p w14:paraId="52E155E2" w14:textId="77777777" w:rsidR="002108AC" w:rsidRDefault="002108AC">
      <w:pPr>
        <w:rPr>
          <w:rFonts w:asciiTheme="minorEastAsia" w:hAnsiTheme="minorEastAsia"/>
          <w:sz w:val="30"/>
          <w:szCs w:val="30"/>
        </w:rPr>
      </w:pPr>
    </w:p>
    <w:p w14:paraId="29A89951" w14:textId="77777777" w:rsidR="002108AC" w:rsidRDefault="00A70770">
      <w:pPr>
        <w:rPr>
          <w:rFonts w:asciiTheme="minorEastAsia" w:hAnsiTheme="minorEastAsia"/>
          <w:sz w:val="30"/>
          <w:szCs w:val="30"/>
        </w:rPr>
      </w:pPr>
      <w:r>
        <w:rPr>
          <w:noProof/>
        </w:rPr>
        <mc:AlternateContent>
          <mc:Choice Requires="wps">
            <w:drawing>
              <wp:anchor distT="0" distB="0" distL="114300" distR="114300" simplePos="0" relativeHeight="251671040" behindDoc="0" locked="0" layoutInCell="1" allowOverlap="1" wp14:anchorId="0B8FF0FA" wp14:editId="2C1C5F78">
                <wp:simplePos x="0" y="0"/>
                <wp:positionH relativeFrom="column">
                  <wp:posOffset>2539365</wp:posOffset>
                </wp:positionH>
                <wp:positionV relativeFrom="paragraph">
                  <wp:posOffset>73660</wp:posOffset>
                </wp:positionV>
                <wp:extent cx="70485" cy="558800"/>
                <wp:effectExtent l="28575" t="635" r="15240" b="12065"/>
                <wp:wrapNone/>
                <wp:docPr id="3"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55880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58" o:spid="_x0000_s1026" o:spt="32" type="#_x0000_t32" style="position:absolute;left:0pt;flip:x;margin-left:199.95pt;margin-top:5.8pt;height:44pt;width:5.55pt;z-index:251685888;mso-width-relative:page;mso-height-relative:page;" filled="f" stroked="t" coordsize="21600,21600" o:gfxdata="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gJAC9gAAAAJAQAADwAAAAAAAAABACAAAAAiAAAAZHJzL2Rvd25yZXYu&#10;eG1sUEsBAhQAFAAAAAgAh07iQMb4HFD7AQAA7gMAAA4AAAAAAAAAAQAgAAAAJwEAAGRycy9lMm9E&#10;b2MueG1sUEsFBgAAAAAGAAYAWQEAAJQFAAAAAA==&#10;">
                <v:fill on="f" focussize="0,0"/>
                <v:stroke color="#000000" joinstyle="round" endarrow="block"/>
                <v:imagedata o:title=""/>
                <o:lock v:ext="edit" aspectratio="f"/>
              </v:shape>
            </w:pict>
          </mc:Fallback>
        </mc:AlternateContent>
      </w:r>
    </w:p>
    <w:p w14:paraId="440E8693" w14:textId="77777777" w:rsidR="002108AC" w:rsidRDefault="00A70770">
      <w:pPr>
        <w:rPr>
          <w:rFonts w:asciiTheme="minorEastAsia" w:hAnsiTheme="minorEastAsia"/>
          <w:sz w:val="30"/>
          <w:szCs w:val="30"/>
        </w:rPr>
      </w:pPr>
      <w:r>
        <w:rPr>
          <w:noProof/>
        </w:rPr>
        <mc:AlternateContent>
          <mc:Choice Requires="wps">
            <w:drawing>
              <wp:anchor distT="0" distB="0" distL="114300" distR="114300" simplePos="0" relativeHeight="251653632" behindDoc="0" locked="0" layoutInCell="1" allowOverlap="1" wp14:anchorId="57873E5B" wp14:editId="7A701900">
                <wp:simplePos x="0" y="0"/>
                <wp:positionH relativeFrom="column">
                  <wp:posOffset>4375150</wp:posOffset>
                </wp:positionH>
                <wp:positionV relativeFrom="paragraph">
                  <wp:posOffset>77470</wp:posOffset>
                </wp:positionV>
                <wp:extent cx="1772920" cy="3143250"/>
                <wp:effectExtent l="4445" t="4445" r="13335" b="14605"/>
                <wp:wrapNone/>
                <wp:docPr id="59" name="文本框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3143250"/>
                        </a:xfrm>
                        <a:prstGeom prst="rect">
                          <a:avLst/>
                        </a:prstGeom>
                        <a:solidFill>
                          <a:schemeClr val="bg1">
                            <a:lumMod val="100000"/>
                            <a:lumOff val="0"/>
                          </a:schemeClr>
                        </a:solidFill>
                        <a:ln w="9525">
                          <a:solidFill>
                            <a:schemeClr val="bg1">
                              <a:lumMod val="100000"/>
                              <a:lumOff val="0"/>
                            </a:schemeClr>
                          </a:solidFill>
                          <a:miter lim="800000"/>
                        </a:ln>
                      </wps:spPr>
                      <wps:txbx>
                        <w:txbxContent>
                          <w:p w14:paraId="7718A59C" w14:textId="77777777" w:rsidR="002108AC" w:rsidRDefault="00A70770">
                            <w:pPr>
                              <w:spacing w:line="320" w:lineRule="exact"/>
                              <w:rPr>
                                <w:szCs w:val="21"/>
                              </w:rPr>
                            </w:pPr>
                            <w:r>
                              <w:rPr>
                                <w:szCs w:val="21"/>
                              </w:rPr>
                              <w:t>1.</w:t>
                            </w:r>
                            <w:r>
                              <w:rPr>
                                <w:rFonts w:hint="eastAsia"/>
                                <w:szCs w:val="21"/>
                              </w:rPr>
                              <w:t>项目立项管理部门负责编制信息化建设方案，并向</w:t>
                            </w:r>
                            <w:proofErr w:type="gramStart"/>
                            <w:r>
                              <w:rPr>
                                <w:rFonts w:hint="eastAsia"/>
                                <w:szCs w:val="21"/>
                              </w:rPr>
                              <w:t>校网信</w:t>
                            </w:r>
                            <w:proofErr w:type="gramEnd"/>
                            <w:r>
                              <w:rPr>
                                <w:rFonts w:hint="eastAsia"/>
                                <w:szCs w:val="21"/>
                              </w:rPr>
                              <w:t>办</w:t>
                            </w:r>
                            <w:r>
                              <w:rPr>
                                <w:rFonts w:hint="eastAsia"/>
                                <w:szCs w:val="21"/>
                              </w:rPr>
                              <w:t>/</w:t>
                            </w:r>
                            <w:proofErr w:type="gramStart"/>
                            <w:r>
                              <w:rPr>
                                <w:rFonts w:hint="eastAsia"/>
                                <w:szCs w:val="21"/>
                              </w:rPr>
                              <w:t>网信中心</w:t>
                            </w:r>
                            <w:proofErr w:type="gramEnd"/>
                            <w:r>
                              <w:rPr>
                                <w:rFonts w:hint="eastAsia"/>
                                <w:szCs w:val="21"/>
                              </w:rPr>
                              <w:t>提交建设方案；</w:t>
                            </w:r>
                          </w:p>
                          <w:p w14:paraId="07963A47" w14:textId="77777777" w:rsidR="002108AC" w:rsidRDefault="00A70770">
                            <w:pPr>
                              <w:spacing w:line="320" w:lineRule="exact"/>
                              <w:rPr>
                                <w:szCs w:val="21"/>
                              </w:rPr>
                            </w:pPr>
                            <w:r>
                              <w:rPr>
                                <w:szCs w:val="21"/>
                              </w:rPr>
                              <w:t>2.</w:t>
                            </w:r>
                            <w:r>
                              <w:rPr>
                                <w:rFonts w:hint="eastAsia"/>
                                <w:szCs w:val="21"/>
                              </w:rPr>
                              <w:t>国有资产管理处负责学校各类信息化项目的采购与招标工作；</w:t>
                            </w:r>
                          </w:p>
                          <w:p w14:paraId="294658C9" w14:textId="77777777" w:rsidR="002108AC" w:rsidRDefault="00A70770">
                            <w:pPr>
                              <w:spacing w:line="320" w:lineRule="exact"/>
                              <w:rPr>
                                <w:szCs w:val="21"/>
                              </w:rPr>
                            </w:pPr>
                            <w:r>
                              <w:rPr>
                                <w:rFonts w:hint="eastAsia"/>
                                <w:szCs w:val="21"/>
                              </w:rPr>
                              <w:t>3</w:t>
                            </w:r>
                            <w:r>
                              <w:rPr>
                                <w:szCs w:val="21"/>
                              </w:rPr>
                              <w:t>.</w:t>
                            </w:r>
                            <w:r>
                              <w:rPr>
                                <w:rFonts w:hint="eastAsia"/>
                                <w:szCs w:val="21"/>
                              </w:rPr>
                              <w:t>审核通过的项目，由项目建设单位配合国有资产管理处完成招标采购工作；</w:t>
                            </w:r>
                          </w:p>
                          <w:p w14:paraId="0AC8EA32" w14:textId="77777777" w:rsidR="002108AC" w:rsidRDefault="00A70770">
                            <w:pPr>
                              <w:spacing w:line="320" w:lineRule="exact"/>
                              <w:rPr>
                                <w:szCs w:val="21"/>
                              </w:rPr>
                            </w:pPr>
                            <w:r>
                              <w:rPr>
                                <w:rFonts w:hint="eastAsia"/>
                                <w:szCs w:val="21"/>
                              </w:rPr>
                              <w:t>4</w:t>
                            </w:r>
                            <w:r>
                              <w:rPr>
                                <w:szCs w:val="21"/>
                              </w:rPr>
                              <w:t>.</w:t>
                            </w:r>
                            <w:r>
                              <w:rPr>
                                <w:rFonts w:hint="eastAsia"/>
                                <w:szCs w:val="21"/>
                              </w:rPr>
                              <w:t xml:space="preserve"> </w:t>
                            </w:r>
                            <w:proofErr w:type="gramStart"/>
                            <w:r>
                              <w:rPr>
                                <w:rFonts w:hint="eastAsia"/>
                                <w:szCs w:val="21"/>
                              </w:rPr>
                              <w:t>校网信</w:t>
                            </w:r>
                            <w:proofErr w:type="gramEnd"/>
                            <w:r>
                              <w:rPr>
                                <w:rFonts w:hint="eastAsia"/>
                                <w:szCs w:val="21"/>
                              </w:rPr>
                              <w:t>办</w:t>
                            </w:r>
                            <w:r>
                              <w:rPr>
                                <w:rFonts w:hint="eastAsia"/>
                                <w:szCs w:val="21"/>
                              </w:rPr>
                              <w:t>/</w:t>
                            </w:r>
                            <w:proofErr w:type="gramStart"/>
                            <w:r>
                              <w:rPr>
                                <w:rFonts w:hint="eastAsia"/>
                                <w:szCs w:val="21"/>
                              </w:rPr>
                              <w:t>网信中心</w:t>
                            </w:r>
                            <w:proofErr w:type="gramEnd"/>
                            <w:r>
                              <w:rPr>
                                <w:rFonts w:hint="eastAsia"/>
                                <w:szCs w:val="21"/>
                              </w:rPr>
                              <w:t>和国有资产管理处指导和协助项目建设单位完成用户需求书、招标文件等文档的填报工作。</w:t>
                            </w:r>
                          </w:p>
                        </w:txbxContent>
                      </wps:txbx>
                      <wps:bodyPr rot="0" vert="horz" wrap="square" lIns="91440" tIns="45720" rIns="91440" bIns="45720" anchor="t" anchorCtr="0" upright="1">
                        <a:noAutofit/>
                      </wps:bodyPr>
                    </wps:wsp>
                  </a:graphicData>
                </a:graphic>
              </wp:anchor>
            </w:drawing>
          </mc:Choice>
          <mc:Fallback>
            <w:pict>
              <v:shape w14:anchorId="57873E5B" id="文本框 59" o:spid="_x0000_s1043" type="#_x0000_t202" style="position:absolute;left:0;text-align:left;margin-left:344.5pt;margin-top:6.1pt;width:139.6pt;height:247.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" fillcolor="white [3212]" strokecolor="white [3212]">
                <v:textbox>
                  <w:txbxContent>
                    <w:p w14:paraId="7718A59C" w14:textId="77777777" w:rsidR="002108AC" w:rsidRDefault="00A70770">
                      <w:pPr>
                        <w:spacing w:line="320" w:lineRule="exact"/>
                        <w:rPr>
                          <w:szCs w:val="21"/>
                        </w:rPr>
                      </w:pPr>
                      <w:r>
                        <w:rPr>
                          <w:szCs w:val="21"/>
                        </w:rPr>
                        <w:t>1.</w:t>
                      </w:r>
                      <w:r>
                        <w:rPr>
                          <w:rFonts w:hint="eastAsia"/>
                          <w:szCs w:val="21"/>
                        </w:rPr>
                        <w:t>项目立项管理部门负责编制信息化建设方案，并向</w:t>
                      </w:r>
                      <w:proofErr w:type="gramStart"/>
                      <w:r>
                        <w:rPr>
                          <w:rFonts w:hint="eastAsia"/>
                          <w:szCs w:val="21"/>
                        </w:rPr>
                        <w:t>校网信</w:t>
                      </w:r>
                      <w:proofErr w:type="gramEnd"/>
                      <w:r>
                        <w:rPr>
                          <w:rFonts w:hint="eastAsia"/>
                          <w:szCs w:val="21"/>
                        </w:rPr>
                        <w:t>办</w:t>
                      </w:r>
                      <w:r>
                        <w:rPr>
                          <w:rFonts w:hint="eastAsia"/>
                          <w:szCs w:val="21"/>
                        </w:rPr>
                        <w:t>/</w:t>
                      </w:r>
                      <w:proofErr w:type="gramStart"/>
                      <w:r>
                        <w:rPr>
                          <w:rFonts w:hint="eastAsia"/>
                          <w:szCs w:val="21"/>
                        </w:rPr>
                        <w:t>网信中心</w:t>
                      </w:r>
                      <w:proofErr w:type="gramEnd"/>
                      <w:r>
                        <w:rPr>
                          <w:rFonts w:hint="eastAsia"/>
                          <w:szCs w:val="21"/>
                        </w:rPr>
                        <w:t>提交建设方案；</w:t>
                      </w:r>
                    </w:p>
                    <w:p w14:paraId="07963A47" w14:textId="77777777" w:rsidR="002108AC" w:rsidRDefault="00A70770">
                      <w:pPr>
                        <w:spacing w:line="320" w:lineRule="exact"/>
                        <w:rPr>
                          <w:szCs w:val="21"/>
                        </w:rPr>
                      </w:pPr>
                      <w:r>
                        <w:rPr>
                          <w:szCs w:val="21"/>
                        </w:rPr>
                        <w:t>2.</w:t>
                      </w:r>
                      <w:r>
                        <w:rPr>
                          <w:rFonts w:hint="eastAsia"/>
                          <w:szCs w:val="21"/>
                        </w:rPr>
                        <w:t>国有资产管理处负责学校各类信息化项目的采购与招标工作；</w:t>
                      </w:r>
                    </w:p>
                    <w:p w14:paraId="294658C9" w14:textId="77777777" w:rsidR="002108AC" w:rsidRDefault="00A70770">
                      <w:pPr>
                        <w:spacing w:line="320" w:lineRule="exact"/>
                        <w:rPr>
                          <w:szCs w:val="21"/>
                        </w:rPr>
                      </w:pPr>
                      <w:r>
                        <w:rPr>
                          <w:rFonts w:hint="eastAsia"/>
                          <w:szCs w:val="21"/>
                        </w:rPr>
                        <w:t>3</w:t>
                      </w:r>
                      <w:r>
                        <w:rPr>
                          <w:szCs w:val="21"/>
                        </w:rPr>
                        <w:t>.</w:t>
                      </w:r>
                      <w:r>
                        <w:rPr>
                          <w:rFonts w:hint="eastAsia"/>
                          <w:szCs w:val="21"/>
                        </w:rPr>
                        <w:t>审核通过的项目，由项目建设单位配合国有资产管理处完成招标采购工作；</w:t>
                      </w:r>
                    </w:p>
                    <w:p w14:paraId="0AC8EA32" w14:textId="77777777" w:rsidR="002108AC" w:rsidRDefault="00A70770">
                      <w:pPr>
                        <w:spacing w:line="320" w:lineRule="exact"/>
                        <w:rPr>
                          <w:szCs w:val="21"/>
                        </w:rPr>
                      </w:pPr>
                      <w:r>
                        <w:rPr>
                          <w:rFonts w:hint="eastAsia"/>
                          <w:szCs w:val="21"/>
                        </w:rPr>
                        <w:t>4</w:t>
                      </w:r>
                      <w:r>
                        <w:rPr>
                          <w:szCs w:val="21"/>
                        </w:rPr>
                        <w:t>.</w:t>
                      </w:r>
                      <w:r>
                        <w:rPr>
                          <w:rFonts w:hint="eastAsia"/>
                          <w:szCs w:val="21"/>
                        </w:rPr>
                        <w:t xml:space="preserve"> </w:t>
                      </w:r>
                      <w:proofErr w:type="gramStart"/>
                      <w:r>
                        <w:rPr>
                          <w:rFonts w:hint="eastAsia"/>
                          <w:szCs w:val="21"/>
                        </w:rPr>
                        <w:t>校网信</w:t>
                      </w:r>
                      <w:proofErr w:type="gramEnd"/>
                      <w:r>
                        <w:rPr>
                          <w:rFonts w:hint="eastAsia"/>
                          <w:szCs w:val="21"/>
                        </w:rPr>
                        <w:t>办</w:t>
                      </w:r>
                      <w:r>
                        <w:rPr>
                          <w:rFonts w:hint="eastAsia"/>
                          <w:szCs w:val="21"/>
                        </w:rPr>
                        <w:t>/</w:t>
                      </w:r>
                      <w:proofErr w:type="gramStart"/>
                      <w:r>
                        <w:rPr>
                          <w:rFonts w:hint="eastAsia"/>
                          <w:szCs w:val="21"/>
                        </w:rPr>
                        <w:t>网信中心</w:t>
                      </w:r>
                      <w:proofErr w:type="gramEnd"/>
                      <w:r>
                        <w:rPr>
                          <w:rFonts w:hint="eastAsia"/>
                          <w:szCs w:val="21"/>
                        </w:rPr>
                        <w:t>和国有资产管理处指导和协助项目建设单位完成用户需求书、招标文件等文档的填报工作。</w:t>
                      </w:r>
                    </w:p>
                  </w:txbxContent>
                </v:textbox>
              </v:shape>
            </w:pict>
          </mc:Fallback>
        </mc:AlternateContent>
      </w:r>
      <w:r>
        <w:rPr>
          <w:noProof/>
        </w:rPr>
        <mc:AlternateContent>
          <mc:Choice Requires="wpg">
            <w:drawing>
              <wp:anchor distT="0" distB="0" distL="114300" distR="114300" simplePos="0" relativeHeight="251652608" behindDoc="0" locked="0" layoutInCell="1" allowOverlap="1" wp14:anchorId="397BFD13" wp14:editId="64A8A747">
                <wp:simplePos x="0" y="0"/>
                <wp:positionH relativeFrom="column">
                  <wp:posOffset>564515</wp:posOffset>
                </wp:positionH>
                <wp:positionV relativeFrom="paragraph">
                  <wp:posOffset>186690</wp:posOffset>
                </wp:positionV>
                <wp:extent cx="3772535" cy="3797935"/>
                <wp:effectExtent l="4445" t="5080" r="13970" b="6985"/>
                <wp:wrapNone/>
                <wp:docPr id="25" name="组合 25"/>
                <wp:cNvGraphicFramePr/>
                <a:graphic xmlns:a="http://schemas.openxmlformats.org/drawingml/2006/main">
                  <a:graphicData uri="http://schemas.microsoft.com/office/word/2010/wordprocessingGroup">
                    <wpg:wgp>
                      <wpg:cNvGrpSpPr/>
                      <wpg:grpSpPr>
                        <a:xfrm>
                          <a:off x="0" y="0"/>
                          <a:ext cx="3772535" cy="3798226"/>
                          <a:chOff x="2822" y="4859"/>
                          <a:chExt cx="5941" cy="5907"/>
                        </a:xfrm>
                      </wpg:grpSpPr>
                      <wps:wsp>
                        <wps:cNvPr id="26" name="AutoShape 42"/>
                        <wps:cNvSpPr>
                          <a:spLocks noChangeArrowheads="1"/>
                        </wps:cNvSpPr>
                        <wps:spPr bwMode="auto">
                          <a:xfrm>
                            <a:off x="2822" y="4859"/>
                            <a:ext cx="2035" cy="910"/>
                          </a:xfrm>
                          <a:prstGeom prst="flowChartProcess">
                            <a:avLst/>
                          </a:prstGeom>
                          <a:solidFill>
                            <a:schemeClr val="bg1">
                              <a:lumMod val="100000"/>
                              <a:lumOff val="0"/>
                            </a:schemeClr>
                          </a:solidFill>
                          <a:ln w="9525">
                            <a:solidFill>
                              <a:schemeClr val="bg1">
                                <a:lumMod val="100000"/>
                                <a:lumOff val="0"/>
                              </a:schemeClr>
                            </a:solidFill>
                            <a:miter lim="800000"/>
                          </a:ln>
                        </wps:spPr>
                        <wps:txbx>
                          <w:txbxContent>
                            <w:p w14:paraId="51154557" w14:textId="77777777" w:rsidR="002108AC" w:rsidRDefault="00A70770">
                              <w:pPr>
                                <w:jc w:val="center"/>
                              </w:pPr>
                              <w:r>
                                <w:rPr>
                                  <w:rFonts w:hint="eastAsia"/>
                                </w:rPr>
                                <w:t>项目建设单位</w:t>
                              </w:r>
                            </w:p>
                            <w:p w14:paraId="3811EDDA" w14:textId="77777777" w:rsidR="002108AC" w:rsidRDefault="00A70770">
                              <w:pPr>
                                <w:jc w:val="center"/>
                              </w:pPr>
                              <w:r>
                                <w:rPr>
                                  <w:rFonts w:hint="eastAsia"/>
                                </w:rPr>
                                <w:t>项目立项管理部门</w:t>
                              </w:r>
                            </w:p>
                          </w:txbxContent>
                        </wps:txbx>
                        <wps:bodyPr rot="0" vert="horz" wrap="square" lIns="91440" tIns="45720" rIns="91440" bIns="45720" anchor="t" anchorCtr="0" upright="1">
                          <a:noAutofit/>
                        </wps:bodyPr>
                      </wps:wsp>
                      <wps:wsp>
                        <wps:cNvPr id="27" name="AutoShape 43"/>
                        <wps:cNvSpPr>
                          <a:spLocks noChangeArrowheads="1"/>
                        </wps:cNvSpPr>
                        <wps:spPr bwMode="auto">
                          <a:xfrm>
                            <a:off x="3087" y="6148"/>
                            <a:ext cx="1612" cy="1073"/>
                          </a:xfrm>
                          <a:prstGeom prst="flowChartProcess">
                            <a:avLst/>
                          </a:prstGeom>
                          <a:solidFill>
                            <a:schemeClr val="bg1">
                              <a:lumMod val="100000"/>
                              <a:lumOff val="0"/>
                            </a:schemeClr>
                          </a:solidFill>
                          <a:ln w="9525">
                            <a:solidFill>
                              <a:schemeClr val="bg1">
                                <a:lumMod val="100000"/>
                                <a:lumOff val="0"/>
                              </a:schemeClr>
                            </a:solidFill>
                            <a:miter lim="800000"/>
                          </a:ln>
                        </wps:spPr>
                        <wps:txbx>
                          <w:txbxContent>
                            <w:p w14:paraId="503F3E01" w14:textId="77777777" w:rsidR="002108AC" w:rsidRDefault="00A70770">
                              <w:proofErr w:type="gramStart"/>
                              <w:r>
                                <w:rPr>
                                  <w:rFonts w:hint="eastAsia"/>
                                </w:rPr>
                                <w:t>校网信</w:t>
                              </w:r>
                              <w:proofErr w:type="gramEnd"/>
                              <w:r>
                                <w:rPr>
                                  <w:rFonts w:hint="eastAsia"/>
                                </w:rPr>
                                <w:t>办</w:t>
                              </w:r>
                              <w:r>
                                <w:rPr>
                                  <w:rFonts w:asciiTheme="minorEastAsia" w:hAnsiTheme="minorEastAsia" w:hint="eastAsia"/>
                                </w:rPr>
                                <w:t>/</w:t>
                              </w:r>
                              <w:proofErr w:type="gramStart"/>
                              <w:r>
                                <w:rPr>
                                  <w:rFonts w:hint="eastAsia"/>
                                </w:rPr>
                                <w:t>网信中心</w:t>
                              </w:r>
                              <w:proofErr w:type="gramEnd"/>
                            </w:p>
                            <w:p w14:paraId="253A7FFC" w14:textId="77777777" w:rsidR="002108AC" w:rsidRDefault="00A70770">
                              <w:r>
                                <w:rPr>
                                  <w:rFonts w:hint="eastAsia"/>
                                </w:rPr>
                                <w:t>项目建设单位</w:t>
                              </w:r>
                            </w:p>
                            <w:p w14:paraId="504CB54C" w14:textId="77777777" w:rsidR="002108AC" w:rsidRDefault="002108AC"/>
                            <w:p w14:paraId="29D3FAC7" w14:textId="77777777" w:rsidR="002108AC" w:rsidRDefault="00A70770">
                              <w:r>
                                <w:rPr>
                                  <w:rFonts w:hint="eastAsia"/>
                                </w:rPr>
                                <w:t>国有资产管理处</w:t>
                              </w:r>
                            </w:p>
                            <w:p w14:paraId="444879C9" w14:textId="77777777" w:rsidR="002108AC" w:rsidRDefault="002108AC"/>
                            <w:p w14:paraId="2B74F787" w14:textId="77777777" w:rsidR="002108AC" w:rsidRDefault="002108AC"/>
                            <w:p w14:paraId="4148B1E9" w14:textId="77777777" w:rsidR="002108AC" w:rsidRDefault="002108AC"/>
                          </w:txbxContent>
                        </wps:txbx>
                        <wps:bodyPr rot="0" vert="horz" wrap="square" lIns="91440" tIns="45720" rIns="91440" bIns="45720" anchor="t" anchorCtr="0" upright="1">
                          <a:noAutofit/>
                        </wps:bodyPr>
                      </wps:wsp>
                      <wps:wsp>
                        <wps:cNvPr id="29" name="AutoShape 45"/>
                        <wps:cNvSpPr>
                          <a:spLocks noChangeArrowheads="1"/>
                        </wps:cNvSpPr>
                        <wps:spPr bwMode="auto">
                          <a:xfrm>
                            <a:off x="3145" y="8022"/>
                            <a:ext cx="1854" cy="755"/>
                          </a:xfrm>
                          <a:prstGeom prst="flowChartProcess">
                            <a:avLst/>
                          </a:prstGeom>
                          <a:solidFill>
                            <a:schemeClr val="bg1">
                              <a:lumMod val="100000"/>
                              <a:lumOff val="0"/>
                            </a:schemeClr>
                          </a:solidFill>
                          <a:ln w="9525">
                            <a:solidFill>
                              <a:schemeClr val="bg1">
                                <a:lumMod val="100000"/>
                                <a:lumOff val="0"/>
                              </a:schemeClr>
                            </a:solidFill>
                            <a:miter lim="800000"/>
                          </a:ln>
                        </wps:spPr>
                        <wps:txbx>
                          <w:txbxContent>
                            <w:p w14:paraId="0F122B0F" w14:textId="77777777" w:rsidR="002108AC" w:rsidRDefault="00A70770">
                              <w:bookmarkStart w:id="3" w:name="_Hlk134172614"/>
                              <w:r>
                                <w:rPr>
                                  <w:rFonts w:hint="eastAsia"/>
                                </w:rPr>
                                <w:t>国有资产管理处</w:t>
                              </w:r>
                            </w:p>
                            <w:bookmarkEnd w:id="3"/>
                            <w:p w14:paraId="470A89E8" w14:textId="77777777" w:rsidR="002108AC" w:rsidRDefault="00A70770">
                              <w:r>
                                <w:rPr>
                                  <w:rFonts w:hint="eastAsia"/>
                                </w:rPr>
                                <w:t>项目建设单位</w:t>
                              </w:r>
                            </w:p>
                          </w:txbxContent>
                        </wps:txbx>
                        <wps:bodyPr rot="0" vert="horz" wrap="square" lIns="91440" tIns="45720" rIns="91440" bIns="45720" anchor="t" anchorCtr="0" upright="1">
                          <a:noAutofit/>
                        </wps:bodyPr>
                      </wps:wsp>
                      <wps:wsp>
                        <wps:cNvPr id="30" name="AutoShape 46"/>
                        <wps:cNvSpPr>
                          <a:spLocks noChangeArrowheads="1"/>
                        </wps:cNvSpPr>
                        <wps:spPr bwMode="auto">
                          <a:xfrm>
                            <a:off x="3087" y="9731"/>
                            <a:ext cx="1781" cy="433"/>
                          </a:xfrm>
                          <a:prstGeom prst="flowChartProcess">
                            <a:avLst/>
                          </a:prstGeom>
                          <a:solidFill>
                            <a:schemeClr val="bg1">
                              <a:lumMod val="100000"/>
                              <a:lumOff val="0"/>
                            </a:schemeClr>
                          </a:solidFill>
                          <a:ln w="9525">
                            <a:solidFill>
                              <a:schemeClr val="bg1">
                                <a:lumMod val="100000"/>
                                <a:lumOff val="0"/>
                              </a:schemeClr>
                            </a:solidFill>
                            <a:miter lim="800000"/>
                          </a:ln>
                        </wps:spPr>
                        <wps:txbx>
                          <w:txbxContent>
                            <w:p w14:paraId="5441D6A7" w14:textId="77777777" w:rsidR="002108AC" w:rsidRDefault="00A70770">
                              <w:r>
                                <w:rPr>
                                  <w:rFonts w:hint="eastAsia"/>
                                </w:rPr>
                                <w:t>国有资产管理处</w:t>
                              </w:r>
                            </w:p>
                            <w:p w14:paraId="7CD4B7AE" w14:textId="77777777" w:rsidR="002108AC" w:rsidRDefault="002108AC"/>
                          </w:txbxContent>
                        </wps:txbx>
                        <wps:bodyPr rot="0" vert="horz" wrap="square" lIns="91440" tIns="45720" rIns="91440" bIns="45720" anchor="t" anchorCtr="0" upright="1">
                          <a:noAutofit/>
                        </wps:bodyPr>
                      </wps:wsp>
                      <wps:wsp>
                        <wps:cNvPr id="31" name="AutoShape 55"/>
                        <wps:cNvSpPr>
                          <a:spLocks noChangeArrowheads="1"/>
                        </wps:cNvSpPr>
                        <wps:spPr bwMode="auto">
                          <a:xfrm>
                            <a:off x="5064" y="4896"/>
                            <a:ext cx="2205" cy="731"/>
                          </a:xfrm>
                          <a:prstGeom prst="flowChartProcess">
                            <a:avLst/>
                          </a:prstGeom>
                          <a:solidFill>
                            <a:srgbClr val="FFFFFF"/>
                          </a:solidFill>
                          <a:ln w="9525">
                            <a:solidFill>
                              <a:srgbClr val="000000"/>
                            </a:solidFill>
                            <a:miter lim="800000"/>
                          </a:ln>
                        </wps:spPr>
                        <wps:txbx>
                          <w:txbxContent>
                            <w:p w14:paraId="5B33F65B" w14:textId="77777777" w:rsidR="002108AC" w:rsidRDefault="00A70770">
                              <w:pPr>
                                <w:jc w:val="center"/>
                              </w:pPr>
                              <w:r>
                                <w:rPr>
                                  <w:rFonts w:hint="eastAsia"/>
                                </w:rPr>
                                <w:t>编制项目建设和采购方案</w:t>
                              </w:r>
                            </w:p>
                          </w:txbxContent>
                        </wps:txbx>
                        <wps:bodyPr rot="0" vert="horz" wrap="square" lIns="91440" tIns="45720" rIns="91440" bIns="45720" anchor="t" anchorCtr="0" upright="1">
                          <a:noAutofit/>
                        </wps:bodyPr>
                      </wps:wsp>
                      <wps:wsp>
                        <wps:cNvPr id="32" name="AutoShape 56"/>
                        <wps:cNvSpPr>
                          <a:spLocks noChangeArrowheads="1"/>
                        </wps:cNvSpPr>
                        <wps:spPr bwMode="auto">
                          <a:xfrm>
                            <a:off x="5155" y="6314"/>
                            <a:ext cx="2190" cy="732"/>
                          </a:xfrm>
                          <a:prstGeom prst="flowChartProcess">
                            <a:avLst/>
                          </a:prstGeom>
                          <a:solidFill>
                            <a:srgbClr val="FFFFFF"/>
                          </a:solidFill>
                          <a:ln w="9525">
                            <a:solidFill>
                              <a:srgbClr val="000000"/>
                            </a:solidFill>
                            <a:miter lim="800000"/>
                          </a:ln>
                        </wps:spPr>
                        <wps:txbx>
                          <w:txbxContent>
                            <w:p w14:paraId="66978498" w14:textId="77777777" w:rsidR="002108AC" w:rsidRDefault="00A70770">
                              <w:pPr>
                                <w:jc w:val="center"/>
                              </w:pPr>
                              <w:r>
                                <w:rPr>
                                  <w:rFonts w:hint="eastAsia"/>
                                </w:rPr>
                                <w:t>采购前进行建设方案论证和技术审核</w:t>
                              </w:r>
                            </w:p>
                          </w:txbxContent>
                        </wps:txbx>
                        <wps:bodyPr rot="0" vert="horz" wrap="square" lIns="91440" tIns="45720" rIns="91440" bIns="45720" anchor="t" anchorCtr="0" upright="1">
                          <a:noAutofit/>
                        </wps:bodyPr>
                      </wps:wsp>
                      <wps:wsp>
                        <wps:cNvPr id="33" name="AutoShape 62"/>
                        <wps:cNvSpPr>
                          <a:spLocks noChangeArrowheads="1"/>
                        </wps:cNvSpPr>
                        <wps:spPr bwMode="auto">
                          <a:xfrm>
                            <a:off x="4999" y="5829"/>
                            <a:ext cx="1348" cy="433"/>
                          </a:xfrm>
                          <a:prstGeom prst="flowChartProcess">
                            <a:avLst/>
                          </a:prstGeom>
                          <a:solidFill>
                            <a:schemeClr val="bg1">
                              <a:lumMod val="100000"/>
                              <a:lumOff val="0"/>
                            </a:schemeClr>
                          </a:solidFill>
                          <a:ln w="9525">
                            <a:solidFill>
                              <a:schemeClr val="bg1">
                                <a:lumMod val="100000"/>
                                <a:lumOff val="0"/>
                              </a:schemeClr>
                            </a:solidFill>
                            <a:miter lim="800000"/>
                          </a:ln>
                        </wps:spPr>
                        <wps:txbx>
                          <w:txbxContent>
                            <w:p w14:paraId="276AE573" w14:textId="77777777" w:rsidR="002108AC" w:rsidRDefault="00A70770">
                              <w:r>
                                <w:rPr>
                                  <w:rFonts w:hint="eastAsia"/>
                                </w:rPr>
                                <w:t>提交审核</w:t>
                              </w:r>
                            </w:p>
                            <w:p w14:paraId="4AF131F0" w14:textId="77777777" w:rsidR="002108AC" w:rsidRDefault="002108AC"/>
                          </w:txbxContent>
                        </wps:txbx>
                        <wps:bodyPr rot="0" vert="horz" wrap="square" lIns="91440" tIns="45720" rIns="91440" bIns="45720" anchor="t" anchorCtr="0" upright="1">
                          <a:noAutofit/>
                        </wps:bodyPr>
                      </wps:wsp>
                      <wps:wsp>
                        <wps:cNvPr id="34" name="AutoShape 57"/>
                        <wps:cNvCnPr>
                          <a:cxnSpLocks noChangeShapeType="1"/>
                          <a:stCxn id="31" idx="2"/>
                        </wps:cNvCnPr>
                        <wps:spPr bwMode="auto">
                          <a:xfrm flipH="1">
                            <a:off x="6119" y="5627"/>
                            <a:ext cx="48" cy="697"/>
                          </a:xfrm>
                          <a:prstGeom prst="straightConnector1">
                            <a:avLst/>
                          </a:prstGeom>
                          <a:noFill/>
                          <a:ln w="9525">
                            <a:solidFill>
                              <a:srgbClr val="000000"/>
                            </a:solidFill>
                            <a:round/>
                            <a:tailEnd type="triangle" w="med" len="med"/>
                          </a:ln>
                        </wps:spPr>
                        <wps:bodyPr/>
                      </wps:wsp>
                      <wps:wsp>
                        <wps:cNvPr id="37" name="AutoShape 65"/>
                        <wps:cNvSpPr>
                          <a:spLocks noChangeArrowheads="1"/>
                        </wps:cNvSpPr>
                        <wps:spPr bwMode="auto">
                          <a:xfrm>
                            <a:off x="4907" y="7221"/>
                            <a:ext cx="1262" cy="533"/>
                          </a:xfrm>
                          <a:prstGeom prst="flowChartProcess">
                            <a:avLst/>
                          </a:prstGeom>
                          <a:solidFill>
                            <a:schemeClr val="bg1">
                              <a:lumMod val="100000"/>
                              <a:lumOff val="0"/>
                            </a:schemeClr>
                          </a:solidFill>
                          <a:ln w="9525">
                            <a:solidFill>
                              <a:schemeClr val="bg1">
                                <a:lumMod val="100000"/>
                                <a:lumOff val="0"/>
                              </a:schemeClr>
                            </a:solidFill>
                            <a:miter lim="800000"/>
                          </a:ln>
                        </wps:spPr>
                        <wps:txbx>
                          <w:txbxContent>
                            <w:p w14:paraId="305F7B1B" w14:textId="77777777" w:rsidR="002108AC" w:rsidRDefault="00A70770">
                              <w:r>
                                <w:rPr>
                                  <w:rFonts w:hint="eastAsia"/>
                                </w:rPr>
                                <w:t>审核通过</w:t>
                              </w:r>
                              <w:r>
                                <w:rPr>
                                  <w:rFonts w:hint="eastAsia"/>
                                  <w:noProof/>
                                </w:rPr>
                                <w:drawing>
                                  <wp:inline distT="0" distB="0" distL="0" distR="0" wp14:anchorId="6FCAF274" wp14:editId="57C44A78">
                                    <wp:extent cx="80645" cy="238125"/>
                                    <wp:effectExtent l="0" t="0" r="1460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0645" cy="238125"/>
                                            </a:xfrm>
                                            <a:prstGeom prst="rect">
                                              <a:avLst/>
                                            </a:prstGeom>
                                            <a:noFill/>
                                            <a:ln>
                                              <a:noFill/>
                                            </a:ln>
                                          </pic:spPr>
                                        </pic:pic>
                                      </a:graphicData>
                                    </a:graphic>
                                  </wp:inline>
                                </w:drawing>
                              </w:r>
                            </w:p>
                            <w:p w14:paraId="5A0294B9" w14:textId="77777777" w:rsidR="002108AC" w:rsidRDefault="002108AC"/>
                          </w:txbxContent>
                        </wps:txbx>
                        <wps:bodyPr rot="0" vert="horz" wrap="square" lIns="91440" tIns="45720" rIns="91440" bIns="45720" anchor="t" anchorCtr="0" upright="1">
                          <a:noAutofit/>
                        </wps:bodyPr>
                      </wps:wsp>
                      <wps:wsp>
                        <wps:cNvPr id="38" name="AutoShape 66"/>
                        <wps:cNvSpPr>
                          <a:spLocks noChangeArrowheads="1"/>
                        </wps:cNvSpPr>
                        <wps:spPr bwMode="auto">
                          <a:xfrm>
                            <a:off x="5155" y="8036"/>
                            <a:ext cx="2091" cy="754"/>
                          </a:xfrm>
                          <a:prstGeom prst="flowChartProcess">
                            <a:avLst/>
                          </a:prstGeom>
                          <a:solidFill>
                            <a:srgbClr val="FFFFFF"/>
                          </a:solidFill>
                          <a:ln w="9525">
                            <a:solidFill>
                              <a:srgbClr val="000000"/>
                            </a:solidFill>
                            <a:miter lim="800000"/>
                          </a:ln>
                        </wps:spPr>
                        <wps:txbx>
                          <w:txbxContent>
                            <w:p w14:paraId="7DBA3B19" w14:textId="77777777" w:rsidR="002108AC" w:rsidRDefault="00A70770">
                              <w:pPr>
                                <w:jc w:val="center"/>
                              </w:pPr>
                              <w:r>
                                <w:rPr>
                                  <w:rFonts w:hint="eastAsia"/>
                                </w:rPr>
                                <w:t>确定采购需求和采购方式</w:t>
                              </w:r>
                            </w:p>
                          </w:txbxContent>
                        </wps:txbx>
                        <wps:bodyPr rot="0" vert="horz" wrap="square" lIns="91440" tIns="45720" rIns="91440" bIns="45720" anchor="t" anchorCtr="0" upright="1">
                          <a:noAutofit/>
                        </wps:bodyPr>
                      </wps:wsp>
                      <wps:wsp>
                        <wps:cNvPr id="39" name="AutoShape 68"/>
                        <wps:cNvSpPr>
                          <a:spLocks noChangeArrowheads="1"/>
                        </wps:cNvSpPr>
                        <wps:spPr bwMode="auto">
                          <a:xfrm>
                            <a:off x="5155" y="9704"/>
                            <a:ext cx="1816" cy="527"/>
                          </a:xfrm>
                          <a:prstGeom prst="flowChartProcess">
                            <a:avLst/>
                          </a:prstGeom>
                          <a:solidFill>
                            <a:srgbClr val="FFFFFF"/>
                          </a:solidFill>
                          <a:ln w="9525">
                            <a:solidFill>
                              <a:srgbClr val="000000"/>
                            </a:solidFill>
                            <a:miter lim="800000"/>
                          </a:ln>
                        </wps:spPr>
                        <wps:txbx>
                          <w:txbxContent>
                            <w:p w14:paraId="249F4BAB" w14:textId="77777777" w:rsidR="002108AC" w:rsidRDefault="00A70770">
                              <w:pPr>
                                <w:jc w:val="center"/>
                              </w:pPr>
                              <w:r>
                                <w:rPr>
                                  <w:rFonts w:hint="eastAsia"/>
                                </w:rPr>
                                <w:t>项目采购</w:t>
                              </w:r>
                            </w:p>
                          </w:txbxContent>
                        </wps:txbx>
                        <wps:bodyPr rot="0" vert="horz" wrap="square" lIns="91440" tIns="45720" rIns="91440" bIns="45720" anchor="t" anchorCtr="0" upright="1">
                          <a:noAutofit/>
                        </wps:bodyPr>
                      </wps:wsp>
                      <wps:wsp>
                        <wps:cNvPr id="40" name="AutoShape 69"/>
                        <wps:cNvCnPr>
                          <a:cxnSpLocks noChangeShapeType="1"/>
                          <a:endCxn id="39" idx="0"/>
                        </wps:cNvCnPr>
                        <wps:spPr bwMode="auto">
                          <a:xfrm>
                            <a:off x="6009" y="8790"/>
                            <a:ext cx="54" cy="914"/>
                          </a:xfrm>
                          <a:prstGeom prst="straightConnector1">
                            <a:avLst/>
                          </a:prstGeom>
                          <a:noFill/>
                          <a:ln w="9525">
                            <a:solidFill>
                              <a:srgbClr val="000000"/>
                            </a:solidFill>
                            <a:round/>
                            <a:tailEnd type="triangle" w="med" len="med"/>
                          </a:ln>
                        </wps:spPr>
                        <wps:bodyPr/>
                      </wps:wsp>
                      <wps:wsp>
                        <wps:cNvPr id="42" name="AutoShape 21"/>
                        <wps:cNvCnPr>
                          <a:cxnSpLocks noChangeShapeType="1"/>
                        </wps:cNvCnPr>
                        <wps:spPr bwMode="auto">
                          <a:xfrm>
                            <a:off x="7345" y="6650"/>
                            <a:ext cx="407" cy="0"/>
                          </a:xfrm>
                          <a:prstGeom prst="straightConnector1">
                            <a:avLst/>
                          </a:prstGeom>
                          <a:noFill/>
                          <a:ln w="9525">
                            <a:solidFill>
                              <a:srgbClr val="000000"/>
                            </a:solidFill>
                            <a:round/>
                          </a:ln>
                        </wps:spPr>
                        <wps:bodyPr/>
                      </wps:wsp>
                      <wps:wsp>
                        <wps:cNvPr id="43" name="AutoShape 22"/>
                        <wps:cNvCnPr>
                          <a:cxnSpLocks noChangeShapeType="1"/>
                        </wps:cNvCnPr>
                        <wps:spPr bwMode="auto">
                          <a:xfrm flipV="1">
                            <a:off x="7719" y="5432"/>
                            <a:ext cx="10" cy="1239"/>
                          </a:xfrm>
                          <a:prstGeom prst="straightConnector1">
                            <a:avLst/>
                          </a:prstGeom>
                          <a:noFill/>
                          <a:ln w="9525">
                            <a:solidFill>
                              <a:srgbClr val="000000"/>
                            </a:solidFill>
                            <a:round/>
                          </a:ln>
                        </wps:spPr>
                        <wps:bodyPr/>
                      </wps:wsp>
                      <wps:wsp>
                        <wps:cNvPr id="44" name="AutoShape 23"/>
                        <wps:cNvCnPr>
                          <a:cxnSpLocks noChangeShapeType="1"/>
                          <a:endCxn id="31" idx="3"/>
                        </wps:cNvCnPr>
                        <wps:spPr bwMode="auto">
                          <a:xfrm flipH="1" flipV="1">
                            <a:off x="7269" y="5262"/>
                            <a:ext cx="491" cy="180"/>
                          </a:xfrm>
                          <a:prstGeom prst="straightConnector1">
                            <a:avLst/>
                          </a:prstGeom>
                          <a:noFill/>
                          <a:ln w="9525">
                            <a:solidFill>
                              <a:srgbClr val="000000"/>
                            </a:solidFill>
                            <a:round/>
                            <a:tailEnd type="triangle" w="med" len="med"/>
                          </a:ln>
                        </wps:spPr>
                        <wps:bodyPr/>
                      </wps:wsp>
                      <wps:wsp>
                        <wps:cNvPr id="45" name="AutoShape 77"/>
                        <wps:cNvSpPr>
                          <a:spLocks noChangeArrowheads="1"/>
                        </wps:cNvSpPr>
                        <wps:spPr bwMode="auto">
                          <a:xfrm>
                            <a:off x="6618" y="8830"/>
                            <a:ext cx="2145" cy="766"/>
                          </a:xfrm>
                          <a:prstGeom prst="flowChartProcess">
                            <a:avLst/>
                          </a:prstGeom>
                          <a:solidFill>
                            <a:schemeClr val="bg1">
                              <a:lumMod val="100000"/>
                              <a:lumOff val="0"/>
                            </a:schemeClr>
                          </a:solidFill>
                          <a:ln w="9525">
                            <a:solidFill>
                              <a:schemeClr val="bg1">
                                <a:lumMod val="100000"/>
                                <a:lumOff val="0"/>
                              </a:schemeClr>
                            </a:solidFill>
                            <a:miter lim="800000"/>
                          </a:ln>
                        </wps:spPr>
                        <wps:txbx>
                          <w:txbxContent>
                            <w:p w14:paraId="7A76765E" w14:textId="77777777" w:rsidR="002108AC" w:rsidRDefault="00A70770">
                              <w:r>
                                <w:rPr>
                                  <w:rFonts w:hint="eastAsia"/>
                                </w:rPr>
                                <w:t>编写用户需求书和招标采购文件</w:t>
                              </w:r>
                            </w:p>
                            <w:p w14:paraId="2DA8000A" w14:textId="77777777" w:rsidR="002108AC" w:rsidRDefault="002108AC"/>
                          </w:txbxContent>
                        </wps:txbx>
                        <wps:bodyPr rot="0" vert="horz" wrap="square" lIns="91440" tIns="45720" rIns="91440" bIns="45720" anchor="t" anchorCtr="0" upright="1">
                          <a:noAutofit/>
                        </wps:bodyPr>
                      </wps:wsp>
                      <wps:wsp>
                        <wps:cNvPr id="104" name="AutoShape 64"/>
                        <wps:cNvCnPr>
                          <a:cxnSpLocks noChangeShapeType="1"/>
                        </wps:cNvCnPr>
                        <wps:spPr bwMode="auto">
                          <a:xfrm>
                            <a:off x="6079" y="10231"/>
                            <a:ext cx="8" cy="535"/>
                          </a:xfrm>
                          <a:prstGeom prst="straightConnector1">
                            <a:avLst/>
                          </a:prstGeom>
                          <a:noFill/>
                          <a:ln w="9525">
                            <a:solidFill>
                              <a:srgbClr val="000000"/>
                            </a:solidFill>
                            <a:round/>
                            <a:tailEnd type="triangle" w="med" len="med"/>
                          </a:ln>
                        </wps:spPr>
                        <wps:bodyPr/>
                      </wps:wsp>
                    </wpg:wgp>
                  </a:graphicData>
                </a:graphic>
              </wp:anchor>
            </w:drawing>
          </mc:Choice>
          <mc:Fallback>
            <w:pict>
              <v:group w14:anchorId="397BFD13" id="组合 25" o:spid="_x0000_s1044" style="position:absolute;left:0;text-align:left;margin-left:44.45pt;margin-top:14.7pt;width:297.05pt;height:299.05pt;z-index:251652608" coordorigin="2822,4859" coordsize="5941,5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">
                <v:shape id="AutoShape 42" o:spid="_x0000_s1045" type="#_x0000_t109" style="position:absolute;left:2822;top:4859;width:2035;height: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" fillcolor="white [3212]" strokecolor="white [3212]">
                  <v:textbox>
                    <w:txbxContent>
                      <w:p w14:paraId="51154557" w14:textId="77777777" w:rsidR="002108AC" w:rsidRDefault="00A70770">
                        <w:pPr>
                          <w:jc w:val="center"/>
                        </w:pPr>
                        <w:r>
                          <w:rPr>
                            <w:rFonts w:hint="eastAsia"/>
                          </w:rPr>
                          <w:t>项目建设单位</w:t>
                        </w:r>
                      </w:p>
                      <w:p w14:paraId="3811EDDA" w14:textId="77777777" w:rsidR="002108AC" w:rsidRDefault="00A70770">
                        <w:pPr>
                          <w:jc w:val="center"/>
                        </w:pPr>
                        <w:r>
                          <w:rPr>
                            <w:rFonts w:hint="eastAsia"/>
                          </w:rPr>
                          <w:t>项目立项管理部门</w:t>
                        </w:r>
                      </w:p>
                    </w:txbxContent>
                  </v:textbox>
                </v:shape>
                <v:shape id="AutoShape 43" o:spid="_x0000_s1046" type="#_x0000_t109" style="position:absolute;left:3087;top:6148;width:1612;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" fillcolor="white [3212]" strokecolor="white [3212]">
                  <v:textbox>
                    <w:txbxContent>
                      <w:p w14:paraId="503F3E01" w14:textId="77777777" w:rsidR="002108AC" w:rsidRDefault="00A70770">
                        <w:proofErr w:type="gramStart"/>
                        <w:r>
                          <w:rPr>
                            <w:rFonts w:hint="eastAsia"/>
                          </w:rPr>
                          <w:t>校网信</w:t>
                        </w:r>
                        <w:proofErr w:type="gramEnd"/>
                        <w:r>
                          <w:rPr>
                            <w:rFonts w:hint="eastAsia"/>
                          </w:rPr>
                          <w:t>办</w:t>
                        </w:r>
                        <w:r>
                          <w:rPr>
                            <w:rFonts w:asciiTheme="minorEastAsia" w:hAnsiTheme="minorEastAsia" w:hint="eastAsia"/>
                          </w:rPr>
                          <w:t>/</w:t>
                        </w:r>
                        <w:proofErr w:type="gramStart"/>
                        <w:r>
                          <w:rPr>
                            <w:rFonts w:hint="eastAsia"/>
                          </w:rPr>
                          <w:t>网信中心</w:t>
                        </w:r>
                        <w:proofErr w:type="gramEnd"/>
                      </w:p>
                      <w:p w14:paraId="253A7FFC" w14:textId="77777777" w:rsidR="002108AC" w:rsidRDefault="00A70770">
                        <w:r>
                          <w:rPr>
                            <w:rFonts w:hint="eastAsia"/>
                          </w:rPr>
                          <w:t>项目建设单位</w:t>
                        </w:r>
                      </w:p>
                      <w:p w14:paraId="504CB54C" w14:textId="77777777" w:rsidR="002108AC" w:rsidRDefault="002108AC"/>
                      <w:p w14:paraId="29D3FAC7" w14:textId="77777777" w:rsidR="002108AC" w:rsidRDefault="00A70770">
                        <w:r>
                          <w:rPr>
                            <w:rFonts w:hint="eastAsia"/>
                          </w:rPr>
                          <w:t>国有资产管理处</w:t>
                        </w:r>
                      </w:p>
                      <w:p w14:paraId="444879C9" w14:textId="77777777" w:rsidR="002108AC" w:rsidRDefault="002108AC"/>
                      <w:p w14:paraId="2B74F787" w14:textId="77777777" w:rsidR="002108AC" w:rsidRDefault="002108AC"/>
                      <w:p w14:paraId="4148B1E9" w14:textId="77777777" w:rsidR="002108AC" w:rsidRDefault="002108AC"/>
                    </w:txbxContent>
                  </v:textbox>
                </v:shape>
                <v:shape id="AutoShape 45" o:spid="_x0000_s1047" type="#_x0000_t109" style="position:absolute;left:3145;top:8022;width:1854;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" fillcolor="white [3212]" strokecolor="white [3212]">
                  <v:textbox>
                    <w:txbxContent>
                      <w:p w14:paraId="0F122B0F" w14:textId="77777777" w:rsidR="002108AC" w:rsidRDefault="00A70770">
                        <w:bookmarkStart w:id="4" w:name="_Hlk134172614"/>
                        <w:r>
                          <w:rPr>
                            <w:rFonts w:hint="eastAsia"/>
                          </w:rPr>
                          <w:t>国有资产管理处</w:t>
                        </w:r>
                      </w:p>
                      <w:bookmarkEnd w:id="4"/>
                      <w:p w14:paraId="470A89E8" w14:textId="77777777" w:rsidR="002108AC" w:rsidRDefault="00A70770">
                        <w:r>
                          <w:rPr>
                            <w:rFonts w:hint="eastAsia"/>
                          </w:rPr>
                          <w:t>项目建设单位</w:t>
                        </w:r>
                      </w:p>
                    </w:txbxContent>
                  </v:textbox>
                </v:shape>
                <v:shape id="AutoShape 46" o:spid="_x0000_s1048" type="#_x0000_t109" style="position:absolute;left:3087;top:9731;width:178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" fillcolor="white [3212]" strokecolor="white [3212]">
                  <v:textbox>
                    <w:txbxContent>
                      <w:p w14:paraId="5441D6A7" w14:textId="77777777" w:rsidR="002108AC" w:rsidRDefault="00A70770">
                        <w:r>
                          <w:rPr>
                            <w:rFonts w:hint="eastAsia"/>
                          </w:rPr>
                          <w:t>国有资产管理处</w:t>
                        </w:r>
                      </w:p>
                      <w:p w14:paraId="7CD4B7AE" w14:textId="77777777" w:rsidR="002108AC" w:rsidRDefault="002108AC"/>
                    </w:txbxContent>
                  </v:textbox>
                </v:shape>
                <v:shape id="AutoShape 55" o:spid="_x0000_s1049" type="#_x0000_t109" style="position:absolute;left:5064;top:4896;width:2205;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">
                  <v:textbox>
                    <w:txbxContent>
                      <w:p w14:paraId="5B33F65B" w14:textId="77777777" w:rsidR="002108AC" w:rsidRDefault="00A70770">
                        <w:pPr>
                          <w:jc w:val="center"/>
                        </w:pPr>
                        <w:r>
                          <w:rPr>
                            <w:rFonts w:hint="eastAsia"/>
                          </w:rPr>
                          <w:t>编制项目建设和采购方案</w:t>
                        </w:r>
                      </w:p>
                    </w:txbxContent>
                  </v:textbox>
                </v:shape>
                <v:shape id="AutoShape 56" o:spid="_x0000_s1050" type="#_x0000_t109" style="position:absolute;left:5155;top:6314;width:2190;height: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">
                  <v:textbox>
                    <w:txbxContent>
                      <w:p w14:paraId="66978498" w14:textId="77777777" w:rsidR="002108AC" w:rsidRDefault="00A70770">
                        <w:pPr>
                          <w:jc w:val="center"/>
                        </w:pPr>
                        <w:r>
                          <w:rPr>
                            <w:rFonts w:hint="eastAsia"/>
                          </w:rPr>
                          <w:t>采购前进行建设方案论证和技术审核</w:t>
                        </w:r>
                      </w:p>
                    </w:txbxContent>
                  </v:textbox>
                </v:shape>
                <v:shape id="AutoShape 62" o:spid="_x0000_s1051" type="#_x0000_t109" style="position:absolute;left:4999;top:5829;width:1348;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" fillcolor="white [3212]" strokecolor="white [3212]">
                  <v:textbox>
                    <w:txbxContent>
                      <w:p w14:paraId="276AE573" w14:textId="77777777" w:rsidR="002108AC" w:rsidRDefault="00A70770">
                        <w:r>
                          <w:rPr>
                            <w:rFonts w:hint="eastAsia"/>
                          </w:rPr>
                          <w:t>提交审核</w:t>
                        </w:r>
                      </w:p>
                      <w:p w14:paraId="4AF131F0" w14:textId="77777777" w:rsidR="002108AC" w:rsidRDefault="002108AC"/>
                    </w:txbxContent>
                  </v:textbox>
                </v:shape>
                <v:shape id="AutoShape 57" o:spid="_x0000_s1052" type="#_x0000_t32" style="position:absolute;left:6119;top:5627;width:48;height:6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">
                  <v:stroke endarrow="block"/>
                </v:shape>
                <v:shape id="AutoShape 65" o:spid="_x0000_s1053" type="#_x0000_t109" style="position:absolute;left:4907;top:7221;width:126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" fillcolor="white [3212]" strokecolor="white [3212]">
                  <v:textbox>
                    <w:txbxContent>
                      <w:p w14:paraId="305F7B1B" w14:textId="77777777" w:rsidR="002108AC" w:rsidRDefault="00A70770">
                        <w:r>
                          <w:rPr>
                            <w:rFonts w:hint="eastAsia"/>
                          </w:rPr>
                          <w:t>审核通过</w:t>
                        </w:r>
                        <w:r>
                          <w:rPr>
                            <w:rFonts w:hint="eastAsia"/>
                            <w:noProof/>
                          </w:rPr>
                          <w:drawing>
                            <wp:inline distT="0" distB="0" distL="0" distR="0" wp14:anchorId="6FCAF274" wp14:editId="57C44A78">
                              <wp:extent cx="80645" cy="238125"/>
                              <wp:effectExtent l="0" t="0" r="1460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0645" cy="238125"/>
                                      </a:xfrm>
                                      <a:prstGeom prst="rect">
                                        <a:avLst/>
                                      </a:prstGeom>
                                      <a:noFill/>
                                      <a:ln>
                                        <a:noFill/>
                                      </a:ln>
                                    </pic:spPr>
                                  </pic:pic>
                                </a:graphicData>
                              </a:graphic>
                            </wp:inline>
                          </w:drawing>
                        </w:r>
                      </w:p>
                      <w:p w14:paraId="5A0294B9" w14:textId="77777777" w:rsidR="002108AC" w:rsidRDefault="002108AC"/>
                    </w:txbxContent>
                  </v:textbox>
                </v:shape>
                <v:shape id="AutoShape 66" o:spid="_x0000_s1054" type="#_x0000_t109" style="position:absolute;left:5155;top:8036;width:2091;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">
                  <v:textbox>
                    <w:txbxContent>
                      <w:p w14:paraId="7DBA3B19" w14:textId="77777777" w:rsidR="002108AC" w:rsidRDefault="00A70770">
                        <w:pPr>
                          <w:jc w:val="center"/>
                        </w:pPr>
                        <w:r>
                          <w:rPr>
                            <w:rFonts w:hint="eastAsia"/>
                          </w:rPr>
                          <w:t>确定采购需求和采购方式</w:t>
                        </w:r>
                      </w:p>
                    </w:txbxContent>
                  </v:textbox>
                </v:shape>
                <v:shape id="AutoShape 68" o:spid="_x0000_s1055" type="#_x0000_t109" style="position:absolute;left:5155;top:9704;width:1816;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">
                  <v:textbox>
                    <w:txbxContent>
                      <w:p w14:paraId="249F4BAB" w14:textId="77777777" w:rsidR="002108AC" w:rsidRDefault="00A70770">
                        <w:pPr>
                          <w:jc w:val="center"/>
                        </w:pPr>
                        <w:r>
                          <w:rPr>
                            <w:rFonts w:hint="eastAsia"/>
                          </w:rPr>
                          <w:t>项目采购</w:t>
                        </w:r>
                      </w:p>
                    </w:txbxContent>
                  </v:textbox>
                </v:shape>
                <v:shape id="AutoShape 69" o:spid="_x0000_s1056" type="#_x0000_t32" style="position:absolute;left:6009;top:8790;width:54;height:9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dkwQAAANsAAAAPAAAAZHJzL2Rvd25yZXYueG1sRE/LisIw&#10;FN0L8w/hDrjT1E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Myyx2TBAAAA2wAAAA8AAAAA&#10;AAAAAAAAAAAABwIAAGRycy9kb3ducmV2LnhtbFBLBQYAAAAAAwADALcAAAD1AgAAAAA=&#10;">
                  <v:stroke endarrow="block"/>
                </v:shape>
                <v:shape id="AutoShape 21" o:spid="_x0000_s1057" type="#_x0000_t32" style="position:absolute;left:7345;top:6650;width:4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5MxAAAANsAAAAPAAAAZHJzL2Rvd25yZXYueG1sRI9BawIx&#10;FITvgv8hPMGL1Kyi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CcknkzEAAAA2wAAAA8A&#10;AAAAAAAAAAAAAAAABwIAAGRycy9kb3ducmV2LnhtbFBLBQYAAAAAAwADALcAAAD4AgAAAAA=&#10;"/>
                <v:shape id="AutoShape 22" o:spid="_x0000_s1058" type="#_x0000_t32" style="position:absolute;left:7719;top:5432;width:10;height:1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"/>
                <v:shape id="AutoShape 23" o:spid="_x0000_s1059" type="#_x0000_t32" style="position:absolute;left:7269;top:5262;width:491;height: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">
                  <v:stroke endarrow="block"/>
                </v:shape>
                <v:shape id="AutoShape 77" o:spid="_x0000_s1060" type="#_x0000_t109" style="position:absolute;left:6618;top:8830;width:2145;height: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" fillcolor="white [3212]" strokecolor="white [3212]">
                  <v:textbox>
                    <w:txbxContent>
                      <w:p w14:paraId="7A76765E" w14:textId="77777777" w:rsidR="002108AC" w:rsidRDefault="00A70770">
                        <w:r>
                          <w:rPr>
                            <w:rFonts w:hint="eastAsia"/>
                          </w:rPr>
                          <w:t>编写用户需求书和招标采购文件</w:t>
                        </w:r>
                      </w:p>
                      <w:p w14:paraId="2DA8000A" w14:textId="77777777" w:rsidR="002108AC" w:rsidRDefault="002108AC"/>
                    </w:txbxContent>
                  </v:textbox>
                </v:shape>
                <v:shape id="AutoShape 64" o:spid="_x0000_s1061" type="#_x0000_t32" style="position:absolute;left:6079;top:10231;width:8;height: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group>
            </w:pict>
          </mc:Fallback>
        </mc:AlternateContent>
      </w:r>
    </w:p>
    <w:p w14:paraId="7C4DA08C" w14:textId="77777777" w:rsidR="002108AC" w:rsidRDefault="002108AC">
      <w:pPr>
        <w:rPr>
          <w:rFonts w:asciiTheme="minorEastAsia" w:hAnsiTheme="minorEastAsia"/>
          <w:sz w:val="30"/>
          <w:szCs w:val="30"/>
        </w:rPr>
      </w:pPr>
    </w:p>
    <w:p w14:paraId="49151152" w14:textId="77777777" w:rsidR="002108AC" w:rsidRDefault="002108AC">
      <w:pPr>
        <w:rPr>
          <w:rFonts w:asciiTheme="minorEastAsia" w:hAnsiTheme="minorEastAsia"/>
          <w:sz w:val="30"/>
          <w:szCs w:val="30"/>
        </w:rPr>
      </w:pPr>
    </w:p>
    <w:p w14:paraId="4846575F" w14:textId="77777777" w:rsidR="002108AC" w:rsidRDefault="002108AC">
      <w:pPr>
        <w:rPr>
          <w:rFonts w:asciiTheme="minorEastAsia" w:hAnsiTheme="minorEastAsia"/>
          <w:sz w:val="30"/>
          <w:szCs w:val="30"/>
        </w:rPr>
      </w:pPr>
    </w:p>
    <w:p w14:paraId="4D92B685" w14:textId="77777777" w:rsidR="002108AC" w:rsidRDefault="00A70770">
      <w:pPr>
        <w:rPr>
          <w:rFonts w:asciiTheme="minorEastAsia" w:hAnsiTheme="minorEastAsia"/>
          <w:sz w:val="30"/>
          <w:szCs w:val="30"/>
        </w:rPr>
      </w:pPr>
      <w:r>
        <w:rPr>
          <w:noProof/>
        </w:rPr>
        <mc:AlternateContent>
          <mc:Choice Requires="wps">
            <w:drawing>
              <wp:anchor distT="0" distB="0" distL="114300" distR="114300" simplePos="0" relativeHeight="251670016" behindDoc="0" locked="0" layoutInCell="1" allowOverlap="1" wp14:anchorId="352645C8" wp14:editId="184FCE38">
                <wp:simplePos x="0" y="0"/>
                <wp:positionH relativeFrom="column">
                  <wp:posOffset>2622550</wp:posOffset>
                </wp:positionH>
                <wp:positionV relativeFrom="paragraph">
                  <wp:posOffset>10160</wp:posOffset>
                </wp:positionV>
                <wp:extent cx="57150" cy="654050"/>
                <wp:effectExtent l="4445" t="635" r="33655" b="12065"/>
                <wp:wrapNone/>
                <wp:docPr id="68"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65405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57" o:spid="_x0000_s1026" o:spt="32" type="#_x0000_t32" style="position:absolute;left:0pt;margin-left:206.5pt;margin-top:0.8pt;height:51.5pt;width:4.5pt;z-index:251684864;mso-width-relative:page;mso-height-relative:page;" filled="f" stroked="t" coordsize="21600,21600" o:gfxdata="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ROyFp1wAAAAkBAAAPAAAAAAAAAAEAIAAAACIAAABkcnMvZG93bnJldi54bWxQSwECFAAU&#10;AAAACACHTuJAc8SPS/IBAADlAwAADgAAAAAAAAABACAAAAAmAQAAZHJzL2Uyb0RvYy54bWxQSwUG&#10;AAAAAAYABgBZAQAAigUAAAAA&#10;">
                <v:fill on="f" focussize="0,0"/>
                <v:stroke color="#000000" joinstyle="round" endarrow="block"/>
                <v:imagedata o:title=""/>
                <o:lock v:ext="edit" aspectratio="f"/>
              </v:shape>
            </w:pict>
          </mc:Fallback>
        </mc:AlternateContent>
      </w:r>
      <w:r>
        <w:rPr>
          <w:noProof/>
        </w:rPr>
        <mc:AlternateContent>
          <mc:Choice Requires="wps">
            <w:drawing>
              <wp:anchor distT="0" distB="0" distL="114300" distR="114300" simplePos="0" relativeHeight="251654656" behindDoc="0" locked="0" layoutInCell="1" allowOverlap="1" wp14:anchorId="48A6F589" wp14:editId="482675A4">
                <wp:simplePos x="0" y="0"/>
                <wp:positionH relativeFrom="column">
                  <wp:posOffset>-640715</wp:posOffset>
                </wp:positionH>
                <wp:positionV relativeFrom="paragraph">
                  <wp:posOffset>348615</wp:posOffset>
                </wp:positionV>
                <wp:extent cx="914400" cy="348615"/>
                <wp:effectExtent l="4445" t="4445" r="14605" b="8890"/>
                <wp:wrapNone/>
                <wp:docPr id="47" name="文本框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8615"/>
                        </a:xfrm>
                        <a:prstGeom prst="rect">
                          <a:avLst/>
                        </a:prstGeom>
                        <a:solidFill>
                          <a:srgbClr val="FFFFFF"/>
                        </a:solidFill>
                        <a:ln w="9525">
                          <a:solidFill>
                            <a:srgbClr val="000000"/>
                          </a:solidFill>
                          <a:miter lim="800000"/>
                        </a:ln>
                      </wps:spPr>
                      <wps:txbx>
                        <w:txbxContent>
                          <w:p w14:paraId="722B4059" w14:textId="77777777" w:rsidR="002108AC" w:rsidRDefault="00A70770">
                            <w:r>
                              <w:rPr>
                                <w:rFonts w:hint="eastAsia"/>
                              </w:rPr>
                              <w:t>采购阶段</w:t>
                            </w:r>
                          </w:p>
                        </w:txbxContent>
                      </wps:txbx>
                      <wps:bodyPr rot="0" vert="horz" wrap="square" lIns="91440" tIns="45720" rIns="91440" bIns="45720" anchor="t" anchorCtr="0" upright="1">
                        <a:noAutofit/>
                      </wps:bodyPr>
                    </wps:wsp>
                  </a:graphicData>
                </a:graphic>
              </wp:anchor>
            </w:drawing>
          </mc:Choice>
          <mc:Fallback>
            <w:pict>
              <v:shape w14:anchorId="48A6F589" id="文本框 47" o:spid="_x0000_s1062" type="#_x0000_t202" style="position:absolute;left:0;text-align:left;margin-left:-50.45pt;margin-top:27.45pt;width:1in;height:27.4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">
                <v:textbox>
                  <w:txbxContent>
                    <w:p w14:paraId="722B4059" w14:textId="77777777" w:rsidR="002108AC" w:rsidRDefault="00A70770">
                      <w:r>
                        <w:rPr>
                          <w:rFonts w:hint="eastAsia"/>
                        </w:rPr>
                        <w:t>采购阶段</w:t>
                      </w:r>
                    </w:p>
                  </w:txbxContent>
                </v:textbox>
              </v:shape>
            </w:pict>
          </mc:Fallback>
        </mc:AlternateContent>
      </w:r>
    </w:p>
    <w:p w14:paraId="1070F272" w14:textId="77777777" w:rsidR="002108AC" w:rsidRDefault="002108AC">
      <w:pPr>
        <w:rPr>
          <w:rFonts w:asciiTheme="minorEastAsia" w:hAnsiTheme="minorEastAsia"/>
          <w:sz w:val="30"/>
          <w:szCs w:val="30"/>
        </w:rPr>
      </w:pPr>
    </w:p>
    <w:p w14:paraId="5811C8FE" w14:textId="77777777" w:rsidR="002108AC" w:rsidRDefault="002108AC">
      <w:pPr>
        <w:rPr>
          <w:rFonts w:asciiTheme="minorEastAsia" w:hAnsiTheme="minorEastAsia"/>
          <w:sz w:val="30"/>
          <w:szCs w:val="30"/>
        </w:rPr>
      </w:pPr>
    </w:p>
    <w:p w14:paraId="3D58A059" w14:textId="77777777" w:rsidR="002108AC" w:rsidRDefault="002108AC">
      <w:pPr>
        <w:rPr>
          <w:rFonts w:asciiTheme="minorEastAsia" w:hAnsiTheme="minorEastAsia"/>
          <w:sz w:val="30"/>
          <w:szCs w:val="30"/>
        </w:rPr>
      </w:pPr>
    </w:p>
    <w:p w14:paraId="0C0C5BA3" w14:textId="77777777" w:rsidR="002108AC" w:rsidRDefault="002108AC">
      <w:pPr>
        <w:rPr>
          <w:rFonts w:asciiTheme="minorEastAsia" w:hAnsiTheme="minorEastAsia"/>
          <w:sz w:val="30"/>
          <w:szCs w:val="30"/>
        </w:rPr>
      </w:pPr>
    </w:p>
    <w:p w14:paraId="512445DE" w14:textId="77777777" w:rsidR="002108AC" w:rsidRDefault="002108AC">
      <w:pPr>
        <w:rPr>
          <w:rFonts w:asciiTheme="minorEastAsia" w:hAnsiTheme="minorEastAsia"/>
          <w:sz w:val="30"/>
          <w:szCs w:val="30"/>
        </w:rPr>
      </w:pPr>
    </w:p>
    <w:p w14:paraId="779944B0" w14:textId="77777777" w:rsidR="002108AC" w:rsidRDefault="00A70770">
      <w:pPr>
        <w:rPr>
          <w:rFonts w:asciiTheme="minorEastAsia" w:hAnsiTheme="minorEastAsia"/>
          <w:sz w:val="30"/>
          <w:szCs w:val="30"/>
        </w:rPr>
      </w:pPr>
      <w:r>
        <w:rPr>
          <w:noProof/>
        </w:rPr>
        <w:lastRenderedPageBreak/>
        <mc:AlternateContent>
          <mc:Choice Requires="wps">
            <w:drawing>
              <wp:anchor distT="0" distB="0" distL="114300" distR="114300" simplePos="0" relativeHeight="251660800" behindDoc="0" locked="0" layoutInCell="1" allowOverlap="1" wp14:anchorId="067BEB80" wp14:editId="5B063596">
                <wp:simplePos x="0" y="0"/>
                <wp:positionH relativeFrom="column">
                  <wp:posOffset>396240</wp:posOffset>
                </wp:positionH>
                <wp:positionV relativeFrom="paragraph">
                  <wp:posOffset>45720</wp:posOffset>
                </wp:positionV>
                <wp:extent cx="45720" cy="4411980"/>
                <wp:effectExtent l="4445" t="0" r="6985" b="7620"/>
                <wp:wrapNone/>
                <wp:docPr id="22"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4411980"/>
                        </a:xfrm>
                        <a:prstGeom prst="straightConnector1">
                          <a:avLst/>
                        </a:prstGeom>
                        <a:noFill/>
                        <a:ln w="9525">
                          <a:solidFill>
                            <a:srgbClr val="000000"/>
                          </a:solidFill>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x;margin-left:31.2pt;margin-top:3.6pt;height:347.4pt;width:3.6pt;z-index:251675648;mso-width-relative:page;mso-height-relative:page;" filled="f" stroked="t" coordsize="21600,21600" o:gfxdata="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58kn9QAAAAH&#10;AQAADwAAAAAAAAABACAAAAAiAAAAZHJzL2Rvd25yZXYueG1sUEsBAhQAFAAAAAgAh07iQIduq5Qg&#10;AgAAIgQAAA4AAAAAAAAAAQAgAAAAIwEAAGRycy9lMm9Eb2MueG1sUEsFBgAAAAAGAAYAWQEAALUF&#10;AAAAAA==&#10;">
                <v:fill on="f" focussize="0,0"/>
                <v:stroke color="#000000" joinstyle="round"/>
                <v:imagedata o:title=""/>
                <o:lock v:ext="edit" aspectratio="f"/>
              </v:shape>
            </w:pict>
          </mc:Fallback>
        </mc:AlternateContent>
      </w:r>
      <w:r>
        <w:rPr>
          <w:noProof/>
        </w:rPr>
        <mc:AlternateContent>
          <mc:Choice Requires="wps">
            <w:drawing>
              <wp:anchor distT="0" distB="0" distL="114300" distR="114300" simplePos="0" relativeHeight="251659776" behindDoc="0" locked="0" layoutInCell="1" allowOverlap="1" wp14:anchorId="18429C27" wp14:editId="4E6D43C8">
                <wp:simplePos x="0" y="0"/>
                <wp:positionH relativeFrom="column">
                  <wp:posOffset>4152900</wp:posOffset>
                </wp:positionH>
                <wp:positionV relativeFrom="paragraph">
                  <wp:posOffset>68580</wp:posOffset>
                </wp:positionV>
                <wp:extent cx="68580" cy="4381500"/>
                <wp:effectExtent l="4445" t="0" r="22225" b="0"/>
                <wp:wrapNone/>
                <wp:docPr id="23"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 cy="4381500"/>
                        </a:xfrm>
                        <a:prstGeom prst="straightConnector1">
                          <a:avLst/>
                        </a:prstGeom>
                        <a:noFill/>
                        <a:ln w="9525">
                          <a:solidFill>
                            <a:srgbClr val="000000"/>
                          </a:solidFill>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327pt;margin-top:5.4pt;height:345pt;width:5.4pt;z-index:251674624;mso-width-relative:page;mso-height-relative:page;" filled="f" stroked="t" coordsize="21600,21600" o:gfxdata="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i/sMdcAAAAKAQAA&#10;DwAAAAAAAAABACAAAAAiAAAAZHJzL2Rvd25yZXYueG1sUEsBAhQAFAAAAAgAh07iQMuLBTMaAgAA&#10;GAQAAA4AAAAAAAAAAQAgAAAAJgEAAGRycy9lMm9Eb2MueG1sUEsFBgAAAAAGAAYAWQEAALIFAAAA&#10;AA==&#10;">
                <v:fill on="f" focussize="0,0"/>
                <v:stroke color="#000000" joinstyle="round"/>
                <v:imagedata o:title=""/>
                <o:lock v:ext="edit" aspectratio="f"/>
              </v:shape>
            </w:pict>
          </mc:Fallback>
        </mc:AlternateContent>
      </w:r>
    </w:p>
    <w:p w14:paraId="4DED1B7B" w14:textId="77777777" w:rsidR="002108AC" w:rsidRDefault="00A70770">
      <w:pPr>
        <w:rPr>
          <w:rFonts w:asciiTheme="minorEastAsia" w:hAnsiTheme="minorEastAsia"/>
          <w:sz w:val="30"/>
          <w:szCs w:val="30"/>
        </w:rPr>
      </w:pPr>
      <w:r>
        <w:rPr>
          <w:noProof/>
        </w:rPr>
        <mc:AlternateContent>
          <mc:Choice Requires="wps">
            <w:drawing>
              <wp:anchor distT="0" distB="0" distL="114300" distR="114300" simplePos="0" relativeHeight="251657728" behindDoc="0" locked="0" layoutInCell="1" allowOverlap="1" wp14:anchorId="50CE31A9" wp14:editId="115410B7">
                <wp:simplePos x="0" y="0"/>
                <wp:positionH relativeFrom="column">
                  <wp:posOffset>4356100</wp:posOffset>
                </wp:positionH>
                <wp:positionV relativeFrom="paragraph">
                  <wp:posOffset>73660</wp:posOffset>
                </wp:positionV>
                <wp:extent cx="1772920" cy="1924050"/>
                <wp:effectExtent l="4445" t="4445" r="13335" b="14605"/>
                <wp:wrapNone/>
                <wp:docPr id="61" name="文本框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1924050"/>
                        </a:xfrm>
                        <a:prstGeom prst="rect">
                          <a:avLst/>
                        </a:prstGeom>
                        <a:solidFill>
                          <a:schemeClr val="bg1">
                            <a:lumMod val="100000"/>
                            <a:lumOff val="0"/>
                          </a:schemeClr>
                        </a:solidFill>
                        <a:ln w="9525">
                          <a:solidFill>
                            <a:schemeClr val="bg1">
                              <a:lumMod val="100000"/>
                              <a:lumOff val="0"/>
                            </a:schemeClr>
                          </a:solidFill>
                          <a:miter lim="800000"/>
                        </a:ln>
                      </wps:spPr>
                      <wps:txbx>
                        <w:txbxContent>
                          <w:p w14:paraId="2F529004" w14:textId="77777777" w:rsidR="002108AC" w:rsidRDefault="00A70770">
                            <w:pPr>
                              <w:spacing w:line="320" w:lineRule="exact"/>
                              <w:rPr>
                                <w:szCs w:val="21"/>
                              </w:rPr>
                            </w:pPr>
                            <w:r>
                              <w:rPr>
                                <w:szCs w:val="21"/>
                              </w:rPr>
                              <w:t>1.</w:t>
                            </w:r>
                            <w:r>
                              <w:rPr>
                                <w:rFonts w:hint="eastAsia"/>
                                <w:szCs w:val="21"/>
                              </w:rPr>
                              <w:t>项目建设单位按学校采购管理办法和合同管理办法完成合同签订等工作；</w:t>
                            </w:r>
                          </w:p>
                          <w:p w14:paraId="0D6BC0F9" w14:textId="77777777" w:rsidR="002108AC" w:rsidRDefault="00A70770">
                            <w:pPr>
                              <w:spacing w:line="320" w:lineRule="exact"/>
                              <w:rPr>
                                <w:szCs w:val="21"/>
                              </w:rPr>
                            </w:pPr>
                            <w:r>
                              <w:rPr>
                                <w:szCs w:val="21"/>
                              </w:rPr>
                              <w:t>2.</w:t>
                            </w:r>
                            <w:r>
                              <w:rPr>
                                <w:rFonts w:hint="eastAsia"/>
                                <w:szCs w:val="21"/>
                              </w:rPr>
                              <w:t xml:space="preserve"> </w:t>
                            </w:r>
                            <w:proofErr w:type="gramStart"/>
                            <w:r>
                              <w:rPr>
                                <w:rFonts w:hint="eastAsia"/>
                                <w:szCs w:val="21"/>
                              </w:rPr>
                              <w:t>校网信</w:t>
                            </w:r>
                            <w:proofErr w:type="gramEnd"/>
                            <w:r>
                              <w:rPr>
                                <w:rFonts w:hint="eastAsia"/>
                                <w:szCs w:val="21"/>
                              </w:rPr>
                              <w:t>办</w:t>
                            </w:r>
                            <w:r>
                              <w:rPr>
                                <w:rFonts w:hint="eastAsia"/>
                                <w:szCs w:val="21"/>
                              </w:rPr>
                              <w:t>/</w:t>
                            </w:r>
                            <w:proofErr w:type="gramStart"/>
                            <w:r>
                              <w:rPr>
                                <w:rFonts w:hint="eastAsia"/>
                                <w:szCs w:val="21"/>
                              </w:rPr>
                              <w:t>网信中心</w:t>
                            </w:r>
                            <w:proofErr w:type="gramEnd"/>
                            <w:r>
                              <w:rPr>
                                <w:rFonts w:hint="eastAsia"/>
                                <w:szCs w:val="21"/>
                              </w:rPr>
                              <w:t>协助有关单位开展信息化项目建设；</w:t>
                            </w:r>
                          </w:p>
                          <w:p w14:paraId="79D6D84F" w14:textId="77777777" w:rsidR="002108AC" w:rsidRDefault="00A70770">
                            <w:pPr>
                              <w:spacing w:line="320" w:lineRule="exact"/>
                              <w:rPr>
                                <w:szCs w:val="21"/>
                              </w:rPr>
                            </w:pPr>
                            <w:r>
                              <w:rPr>
                                <w:rFonts w:hint="eastAsia"/>
                                <w:szCs w:val="21"/>
                              </w:rPr>
                              <w:t>3</w:t>
                            </w:r>
                            <w:r>
                              <w:rPr>
                                <w:szCs w:val="21"/>
                              </w:rPr>
                              <w:t>.</w:t>
                            </w:r>
                            <w:r>
                              <w:rPr>
                                <w:rFonts w:hint="eastAsia"/>
                                <w:szCs w:val="21"/>
                              </w:rPr>
                              <w:t>项目建设单位会同网络信息中心适时组织项目竣工验收。</w:t>
                            </w:r>
                          </w:p>
                        </w:txbxContent>
                      </wps:txbx>
                      <wps:bodyPr rot="0" vert="horz" wrap="square" lIns="91440" tIns="45720" rIns="91440" bIns="45720" anchor="t" anchorCtr="0" upright="1">
                        <a:noAutofit/>
                      </wps:bodyPr>
                    </wps:wsp>
                  </a:graphicData>
                </a:graphic>
              </wp:anchor>
            </w:drawing>
          </mc:Choice>
          <mc:Fallback>
            <w:pict>
              <v:shape w14:anchorId="50CE31A9" id="文本框 61" o:spid="_x0000_s1063" type="#_x0000_t202" style="position:absolute;left:0;text-align:left;margin-left:343pt;margin-top:5.8pt;width:139.6pt;height:151.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" fillcolor="white [3212]" strokecolor="white [3212]">
                <v:textbox>
                  <w:txbxContent>
                    <w:p w14:paraId="2F529004" w14:textId="77777777" w:rsidR="002108AC" w:rsidRDefault="00A70770">
                      <w:pPr>
                        <w:spacing w:line="320" w:lineRule="exact"/>
                        <w:rPr>
                          <w:szCs w:val="21"/>
                        </w:rPr>
                      </w:pPr>
                      <w:r>
                        <w:rPr>
                          <w:szCs w:val="21"/>
                        </w:rPr>
                        <w:t>1.</w:t>
                      </w:r>
                      <w:r>
                        <w:rPr>
                          <w:rFonts w:hint="eastAsia"/>
                          <w:szCs w:val="21"/>
                        </w:rPr>
                        <w:t>项目建设单位按学校采购管理办法和合同管理办法完成合同签订等工作；</w:t>
                      </w:r>
                    </w:p>
                    <w:p w14:paraId="0D6BC0F9" w14:textId="77777777" w:rsidR="002108AC" w:rsidRDefault="00A70770">
                      <w:pPr>
                        <w:spacing w:line="320" w:lineRule="exact"/>
                        <w:rPr>
                          <w:szCs w:val="21"/>
                        </w:rPr>
                      </w:pPr>
                      <w:r>
                        <w:rPr>
                          <w:szCs w:val="21"/>
                        </w:rPr>
                        <w:t>2.</w:t>
                      </w:r>
                      <w:r>
                        <w:rPr>
                          <w:rFonts w:hint="eastAsia"/>
                          <w:szCs w:val="21"/>
                        </w:rPr>
                        <w:t xml:space="preserve"> </w:t>
                      </w:r>
                      <w:proofErr w:type="gramStart"/>
                      <w:r>
                        <w:rPr>
                          <w:rFonts w:hint="eastAsia"/>
                          <w:szCs w:val="21"/>
                        </w:rPr>
                        <w:t>校网信</w:t>
                      </w:r>
                      <w:proofErr w:type="gramEnd"/>
                      <w:r>
                        <w:rPr>
                          <w:rFonts w:hint="eastAsia"/>
                          <w:szCs w:val="21"/>
                        </w:rPr>
                        <w:t>办</w:t>
                      </w:r>
                      <w:r>
                        <w:rPr>
                          <w:rFonts w:hint="eastAsia"/>
                          <w:szCs w:val="21"/>
                        </w:rPr>
                        <w:t>/</w:t>
                      </w:r>
                      <w:proofErr w:type="gramStart"/>
                      <w:r>
                        <w:rPr>
                          <w:rFonts w:hint="eastAsia"/>
                          <w:szCs w:val="21"/>
                        </w:rPr>
                        <w:t>网信中心</w:t>
                      </w:r>
                      <w:proofErr w:type="gramEnd"/>
                      <w:r>
                        <w:rPr>
                          <w:rFonts w:hint="eastAsia"/>
                          <w:szCs w:val="21"/>
                        </w:rPr>
                        <w:t>协助有关单位开展信息化项目建设；</w:t>
                      </w:r>
                    </w:p>
                    <w:p w14:paraId="79D6D84F" w14:textId="77777777" w:rsidR="002108AC" w:rsidRDefault="00A70770">
                      <w:pPr>
                        <w:spacing w:line="320" w:lineRule="exact"/>
                        <w:rPr>
                          <w:szCs w:val="21"/>
                        </w:rPr>
                      </w:pPr>
                      <w:r>
                        <w:rPr>
                          <w:rFonts w:hint="eastAsia"/>
                          <w:szCs w:val="21"/>
                        </w:rPr>
                        <w:t>3</w:t>
                      </w:r>
                      <w:r>
                        <w:rPr>
                          <w:szCs w:val="21"/>
                        </w:rPr>
                        <w:t>.</w:t>
                      </w:r>
                      <w:r>
                        <w:rPr>
                          <w:rFonts w:hint="eastAsia"/>
                          <w:szCs w:val="21"/>
                        </w:rPr>
                        <w:t>项目建设单位会同网络信息中心适时组织项目竣工验收。</w:t>
                      </w:r>
                    </w:p>
                  </w:txbxContent>
                </v:textbox>
              </v:shape>
            </w:pict>
          </mc:Fallback>
        </mc:AlternateContent>
      </w:r>
      <w:r>
        <w:rPr>
          <w:noProof/>
        </w:rPr>
        <mc:AlternateContent>
          <mc:Choice Requires="wps">
            <w:drawing>
              <wp:anchor distT="0" distB="0" distL="113665" distR="113665" simplePos="0" relativeHeight="251656704" behindDoc="0" locked="0" layoutInCell="1" allowOverlap="1" wp14:anchorId="6111FAAB" wp14:editId="09CA6930">
                <wp:simplePos x="0" y="0"/>
                <wp:positionH relativeFrom="margin">
                  <wp:align>center</wp:align>
                </wp:positionH>
                <wp:positionV relativeFrom="paragraph">
                  <wp:posOffset>150495</wp:posOffset>
                </wp:positionV>
                <wp:extent cx="0" cy="501650"/>
                <wp:effectExtent l="38100" t="0" r="38100" b="12700"/>
                <wp:wrapNone/>
                <wp:docPr id="106" name="直接箭头连接符 106"/>
                <wp:cNvGraphicFramePr/>
                <a:graphic xmlns:a="http://schemas.openxmlformats.org/drawingml/2006/main">
                  <a:graphicData uri="http://schemas.microsoft.com/office/word/2010/wordprocessingShape">
                    <wps:wsp>
                      <wps:cNvCnPr/>
                      <wps:spPr>
                        <a:xfrm>
                          <a:off x="0" y="0"/>
                          <a:ext cx="0" cy="501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top:11.85pt;height:39.5pt;width:0pt;mso-position-horizontal:center;mso-position-horizontal-relative:margin;z-index:251671552;mso-width-relative:page;mso-height-relative:page;" filled="f" stroked="t" coordsize="21600,21600" o:gfxdata="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93ND/9EAAAAEAQAADwAAAAAAAAABACAAAAAiAAAAZHJzL2Rvd25y&#10;ZXYueG1sUEsBAhQAFAAAAAgAh07iQLeu4S8FAgAA5AMAAA4AAAAAAAAAAQAgAAAAIAEAAGRycy9l&#10;Mm9Eb2MueG1sUEsFBgAAAAAGAAYAWQEAAJcFAAAAAA==&#10;">
                <v:fill on="f" focussize="0,0"/>
                <v:stroke weight="0.5pt" color="#000000 [3200]" miterlimit="8" joinstyle="miter" endarrow="block"/>
                <v:imagedata o:title=""/>
                <o:lock v:ext="edit" aspectratio="f"/>
              </v:shape>
            </w:pict>
          </mc:Fallback>
        </mc:AlternateContent>
      </w:r>
    </w:p>
    <w:p w14:paraId="1C442E27" w14:textId="77777777" w:rsidR="002108AC" w:rsidRDefault="00A70770">
      <w:pPr>
        <w:rPr>
          <w:rFonts w:asciiTheme="minorEastAsia" w:hAnsiTheme="minorEastAsia"/>
          <w:sz w:val="30"/>
          <w:szCs w:val="30"/>
        </w:rPr>
      </w:pPr>
      <w:r>
        <w:rPr>
          <w:noProof/>
        </w:rPr>
        <mc:AlternateContent>
          <mc:Choice Requires="wps">
            <w:drawing>
              <wp:anchor distT="0" distB="0" distL="114300" distR="114300" simplePos="0" relativeHeight="251661824" behindDoc="0" locked="0" layoutInCell="1" allowOverlap="1" wp14:anchorId="3531FB9A" wp14:editId="598E2061">
                <wp:simplePos x="0" y="0"/>
                <wp:positionH relativeFrom="column">
                  <wp:posOffset>600075</wp:posOffset>
                </wp:positionH>
                <wp:positionV relativeFrom="paragraph">
                  <wp:posOffset>180975</wp:posOffset>
                </wp:positionV>
                <wp:extent cx="1292225" cy="495300"/>
                <wp:effectExtent l="4445" t="4445" r="17780" b="14605"/>
                <wp:wrapNone/>
                <wp:docPr id="56" name="流程图: 过程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2225" cy="495300"/>
                        </a:xfrm>
                        <a:prstGeom prst="flowChartProcess">
                          <a:avLst/>
                        </a:prstGeom>
                        <a:solidFill>
                          <a:schemeClr val="bg1">
                            <a:lumMod val="100000"/>
                            <a:lumOff val="0"/>
                          </a:schemeClr>
                        </a:solidFill>
                        <a:ln w="9525">
                          <a:solidFill>
                            <a:schemeClr val="bg1">
                              <a:lumMod val="100000"/>
                              <a:lumOff val="0"/>
                            </a:schemeClr>
                          </a:solidFill>
                          <a:miter lim="800000"/>
                        </a:ln>
                      </wps:spPr>
                      <wps:txbx>
                        <w:txbxContent>
                          <w:p w14:paraId="133D58F1" w14:textId="77777777" w:rsidR="002108AC" w:rsidRDefault="00A70770">
                            <w:pPr>
                              <w:jc w:val="center"/>
                            </w:pPr>
                            <w:r>
                              <w:rPr>
                                <w:rFonts w:hint="eastAsia"/>
                              </w:rPr>
                              <w:t>项目建设单位</w:t>
                            </w:r>
                          </w:p>
                          <w:p w14:paraId="3389BE2A" w14:textId="77777777" w:rsidR="002108AC" w:rsidRDefault="00A70770">
                            <w:pPr>
                              <w:jc w:val="center"/>
                            </w:pPr>
                            <w:r>
                              <w:rPr>
                                <w:rFonts w:hint="eastAsia"/>
                              </w:rPr>
                              <w:t>学校合同管理部门</w:t>
                            </w:r>
                          </w:p>
                        </w:txbxContent>
                      </wps:txbx>
                      <wps:bodyPr rot="0" vert="horz" wrap="square" lIns="91440" tIns="45720" rIns="91440" bIns="45720" anchor="t" anchorCtr="0" upright="1">
                        <a:noAutofit/>
                      </wps:bodyPr>
                    </wps:wsp>
                  </a:graphicData>
                </a:graphic>
              </wp:anchor>
            </w:drawing>
          </mc:Choice>
          <mc:Fallback>
            <w:pict>
              <v:shape w14:anchorId="3531FB9A" id="流程图: 过程 56" o:spid="_x0000_s1064" type="#_x0000_t109" style="position:absolute;left:0;text-align:left;margin-left:47.25pt;margin-top:14.25pt;width:101.75pt;height:39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" fillcolor="white [3212]" strokecolor="white [3212]">
                <v:textbox>
                  <w:txbxContent>
                    <w:p w14:paraId="133D58F1" w14:textId="77777777" w:rsidR="002108AC" w:rsidRDefault="00A70770">
                      <w:pPr>
                        <w:jc w:val="center"/>
                      </w:pPr>
                      <w:r>
                        <w:rPr>
                          <w:rFonts w:hint="eastAsia"/>
                        </w:rPr>
                        <w:t>项目建设单位</w:t>
                      </w:r>
                    </w:p>
                    <w:p w14:paraId="3389BE2A" w14:textId="77777777" w:rsidR="002108AC" w:rsidRDefault="00A70770">
                      <w:pPr>
                        <w:jc w:val="center"/>
                      </w:pPr>
                      <w:r>
                        <w:rPr>
                          <w:rFonts w:hint="eastAsia"/>
                        </w:rPr>
                        <w:t>学校合同管理部门</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3C7D167C" wp14:editId="25D46672">
                <wp:simplePos x="0" y="0"/>
                <wp:positionH relativeFrom="column">
                  <wp:posOffset>-656590</wp:posOffset>
                </wp:positionH>
                <wp:positionV relativeFrom="paragraph">
                  <wp:posOffset>158750</wp:posOffset>
                </wp:positionV>
                <wp:extent cx="914400" cy="348615"/>
                <wp:effectExtent l="4445" t="4445" r="14605" b="8890"/>
                <wp:wrapNone/>
                <wp:docPr id="54" name="文本框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8615"/>
                        </a:xfrm>
                        <a:prstGeom prst="rect">
                          <a:avLst/>
                        </a:prstGeom>
                        <a:solidFill>
                          <a:srgbClr val="FFFFFF"/>
                        </a:solidFill>
                        <a:ln w="9525">
                          <a:solidFill>
                            <a:srgbClr val="000000"/>
                          </a:solidFill>
                          <a:miter lim="800000"/>
                        </a:ln>
                      </wps:spPr>
                      <wps:txbx>
                        <w:txbxContent>
                          <w:p w14:paraId="2FC4943A" w14:textId="77777777" w:rsidR="002108AC" w:rsidRDefault="00A70770">
                            <w:r>
                              <w:rPr>
                                <w:rFonts w:hint="eastAsia"/>
                              </w:rPr>
                              <w:t>实施阶段</w:t>
                            </w:r>
                          </w:p>
                        </w:txbxContent>
                      </wps:txbx>
                      <wps:bodyPr rot="0" vert="horz" wrap="square" lIns="91440" tIns="45720" rIns="91440" bIns="45720" anchor="t" anchorCtr="0" upright="1">
                        <a:noAutofit/>
                      </wps:bodyPr>
                    </wps:wsp>
                  </a:graphicData>
                </a:graphic>
              </wp:anchor>
            </w:drawing>
          </mc:Choice>
          <mc:Fallback>
            <w:pict>
              <v:shape w14:anchorId="3C7D167C" id="文本框 54" o:spid="_x0000_s1065" type="#_x0000_t202" style="position:absolute;left:0;text-align:left;margin-left:-51.7pt;margin-top:12.5pt;width:1in;height:27.4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">
                <v:textbox>
                  <w:txbxContent>
                    <w:p w14:paraId="2FC4943A" w14:textId="77777777" w:rsidR="002108AC" w:rsidRDefault="00A70770">
                      <w:r>
                        <w:rPr>
                          <w:rFonts w:hint="eastAsia"/>
                        </w:rPr>
                        <w:t>实施阶段</w:t>
                      </w:r>
                    </w:p>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606ADD42" wp14:editId="7EB70F81">
                <wp:simplePos x="0" y="0"/>
                <wp:positionH relativeFrom="margin">
                  <wp:posOffset>2117725</wp:posOffset>
                </wp:positionH>
                <wp:positionV relativeFrom="paragraph">
                  <wp:posOffset>247015</wp:posOffset>
                </wp:positionV>
                <wp:extent cx="1153160" cy="334645"/>
                <wp:effectExtent l="4445" t="4445" r="23495" b="22860"/>
                <wp:wrapNone/>
                <wp:docPr id="52" name="流程图: 过程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3160" cy="334645"/>
                        </a:xfrm>
                        <a:prstGeom prst="flowChartProcess">
                          <a:avLst/>
                        </a:prstGeom>
                        <a:solidFill>
                          <a:srgbClr val="FFFFFF"/>
                        </a:solidFill>
                        <a:ln w="9525">
                          <a:solidFill>
                            <a:srgbClr val="000000"/>
                          </a:solidFill>
                          <a:miter lim="800000"/>
                        </a:ln>
                      </wps:spPr>
                      <wps:txbx>
                        <w:txbxContent>
                          <w:p w14:paraId="2EF941E9" w14:textId="77777777" w:rsidR="002108AC" w:rsidRDefault="00A70770">
                            <w:pPr>
                              <w:jc w:val="center"/>
                            </w:pPr>
                            <w:r>
                              <w:rPr>
                                <w:rFonts w:hint="eastAsia"/>
                              </w:rPr>
                              <w:t>合同签订</w:t>
                            </w:r>
                          </w:p>
                        </w:txbxContent>
                      </wps:txbx>
                      <wps:bodyPr rot="0" vert="horz" wrap="square" lIns="91440" tIns="45720" rIns="91440" bIns="45720" anchor="t" anchorCtr="0" upright="1">
                        <a:noAutofit/>
                      </wps:bodyPr>
                    </wps:wsp>
                  </a:graphicData>
                </a:graphic>
              </wp:anchor>
            </w:drawing>
          </mc:Choice>
          <mc:Fallback>
            <w:pict>
              <v:shape w14:anchorId="606ADD42" id="流程图: 过程 52" o:spid="_x0000_s1066" type="#_x0000_t109" style="position:absolute;left:0;text-align:left;margin-left:166.75pt;margin-top:19.45pt;width:90.8pt;height:26.35pt;z-index:2516628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">
                <v:textbox>
                  <w:txbxContent>
                    <w:p w14:paraId="2EF941E9" w14:textId="77777777" w:rsidR="002108AC" w:rsidRDefault="00A70770">
                      <w:pPr>
                        <w:jc w:val="center"/>
                      </w:pPr>
                      <w:r>
                        <w:rPr>
                          <w:rFonts w:hint="eastAsia"/>
                        </w:rPr>
                        <w:t>合同签订</w:t>
                      </w:r>
                    </w:p>
                  </w:txbxContent>
                </v:textbox>
                <w10:wrap anchorx="margin"/>
              </v:shape>
            </w:pict>
          </mc:Fallback>
        </mc:AlternateContent>
      </w:r>
    </w:p>
    <w:p w14:paraId="7EAB5A4B" w14:textId="77777777" w:rsidR="002108AC" w:rsidRDefault="00A70770">
      <w:pPr>
        <w:rPr>
          <w:rFonts w:asciiTheme="minorEastAsia" w:hAnsiTheme="minorEastAsia"/>
          <w:sz w:val="30"/>
          <w:szCs w:val="30"/>
        </w:rPr>
      </w:pPr>
      <w:r>
        <w:rPr>
          <w:noProof/>
        </w:rPr>
        <mc:AlternateContent>
          <mc:Choice Requires="wps">
            <w:drawing>
              <wp:anchor distT="0" distB="0" distL="113665" distR="113665" simplePos="0" relativeHeight="251663872" behindDoc="0" locked="0" layoutInCell="1" allowOverlap="1" wp14:anchorId="4FDAC298" wp14:editId="16682F71">
                <wp:simplePos x="0" y="0"/>
                <wp:positionH relativeFrom="column">
                  <wp:posOffset>2677795</wp:posOffset>
                </wp:positionH>
                <wp:positionV relativeFrom="paragraph">
                  <wp:posOffset>189230</wp:posOffset>
                </wp:positionV>
                <wp:extent cx="0" cy="501650"/>
                <wp:effectExtent l="38100" t="0" r="38100" b="12700"/>
                <wp:wrapNone/>
                <wp:docPr id="99" name="直接箭头连接符 99"/>
                <wp:cNvGraphicFramePr/>
                <a:graphic xmlns:a="http://schemas.openxmlformats.org/drawingml/2006/main">
                  <a:graphicData uri="http://schemas.microsoft.com/office/word/2010/wordprocessingShape">
                    <wps:wsp>
                      <wps:cNvCnPr/>
                      <wps:spPr>
                        <a:xfrm>
                          <a:off x="0" y="0"/>
                          <a:ext cx="0" cy="501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10.85pt;margin-top:14.9pt;height:39.5pt;width:0pt;z-index:251678720;mso-width-relative:page;mso-height-relative:page;" filled="f" stroked="t" coordsize="21600,21600" o:gfxdata="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FNPVPVAAAACgEAAA8AAAAAAAAAAQAgAAAAIgAAAGRycy9k&#10;b3ducmV2LnhtbFBLAQIUABQAAAAIAIdO4kA1NoLXBQIAAOIDAAAOAAAAAAAAAAEAIAAAACQBAABk&#10;cnMvZTJvRG9jLnhtbFBLBQYAAAAABgAGAFkBAACbBQAAAAA=&#10;">
                <v:fill on="f" focussize="0,0"/>
                <v:stroke weight="0.5pt" color="#000000 [3200]" miterlimit="8" joinstyle="miter" endarrow="block"/>
                <v:imagedata o:title=""/>
                <o:lock v:ext="edit" aspectratio="f"/>
              </v:shape>
            </w:pict>
          </mc:Fallback>
        </mc:AlternateContent>
      </w:r>
    </w:p>
    <w:p w14:paraId="0EB3DE12" w14:textId="77777777" w:rsidR="002108AC" w:rsidRDefault="00A70770">
      <w:pPr>
        <w:rPr>
          <w:rFonts w:asciiTheme="minorEastAsia" w:hAnsiTheme="minorEastAsia"/>
          <w:sz w:val="30"/>
          <w:szCs w:val="30"/>
        </w:rPr>
      </w:pPr>
      <w:r>
        <w:rPr>
          <w:rFonts w:asciiTheme="minorEastAsia" w:hAnsiTheme="minorEastAsia"/>
          <w:noProof/>
          <w:sz w:val="30"/>
          <w:szCs w:val="30"/>
        </w:rPr>
        <mc:AlternateContent>
          <mc:Choice Requires="wpg">
            <w:drawing>
              <wp:anchor distT="0" distB="0" distL="114300" distR="114300" simplePos="0" relativeHeight="251664896" behindDoc="0" locked="0" layoutInCell="1" allowOverlap="1" wp14:anchorId="35F0BCF2" wp14:editId="6F8D60E9">
                <wp:simplePos x="0" y="0"/>
                <wp:positionH relativeFrom="column">
                  <wp:posOffset>2101850</wp:posOffset>
                </wp:positionH>
                <wp:positionV relativeFrom="paragraph">
                  <wp:posOffset>85090</wp:posOffset>
                </wp:positionV>
                <wp:extent cx="1868805" cy="2374900"/>
                <wp:effectExtent l="4445" t="4445" r="12700" b="20955"/>
                <wp:wrapNone/>
                <wp:docPr id="6" name="Group 115"/>
                <wp:cNvGraphicFramePr/>
                <a:graphic xmlns:a="http://schemas.openxmlformats.org/drawingml/2006/main">
                  <a:graphicData uri="http://schemas.microsoft.com/office/word/2010/wordprocessingGroup">
                    <wpg:wgp>
                      <wpg:cNvGrpSpPr/>
                      <wpg:grpSpPr>
                        <a:xfrm>
                          <a:off x="0" y="0"/>
                          <a:ext cx="1868805" cy="2374900"/>
                          <a:chOff x="5157" y="11328"/>
                          <a:chExt cx="2943" cy="3740"/>
                        </a:xfrm>
                      </wpg:grpSpPr>
                      <wps:wsp>
                        <wps:cNvPr id="7" name="AutoShape 83"/>
                        <wps:cNvSpPr>
                          <a:spLocks noChangeArrowheads="1"/>
                        </wps:cNvSpPr>
                        <wps:spPr bwMode="auto">
                          <a:xfrm>
                            <a:off x="5173" y="11650"/>
                            <a:ext cx="1816" cy="527"/>
                          </a:xfrm>
                          <a:prstGeom prst="flowChartProcess">
                            <a:avLst/>
                          </a:prstGeom>
                          <a:solidFill>
                            <a:srgbClr val="FFFFFF"/>
                          </a:solidFill>
                          <a:ln w="9525">
                            <a:solidFill>
                              <a:srgbClr val="000000"/>
                            </a:solidFill>
                            <a:miter lim="800000"/>
                          </a:ln>
                        </wps:spPr>
                        <wps:txbx>
                          <w:txbxContent>
                            <w:p w14:paraId="757F8388" w14:textId="77777777" w:rsidR="002108AC" w:rsidRDefault="00A70770">
                              <w:pPr>
                                <w:jc w:val="center"/>
                              </w:pPr>
                              <w:r>
                                <w:rPr>
                                  <w:rFonts w:hint="eastAsia"/>
                                </w:rPr>
                                <w:t>组织项目建设</w:t>
                              </w:r>
                            </w:p>
                          </w:txbxContent>
                        </wps:txbx>
                        <wps:bodyPr rot="0" vert="horz" wrap="square" lIns="91440" tIns="45720" rIns="91440" bIns="45720" anchor="t" anchorCtr="0" upright="1">
                          <a:noAutofit/>
                        </wps:bodyPr>
                      </wps:wsp>
                      <wps:wsp>
                        <wps:cNvPr id="10" name="AutoShape 87"/>
                        <wps:cNvCnPr>
                          <a:cxnSpLocks noChangeShapeType="1"/>
                        </wps:cNvCnPr>
                        <wps:spPr bwMode="auto">
                          <a:xfrm>
                            <a:off x="6007" y="12177"/>
                            <a:ext cx="0" cy="807"/>
                          </a:xfrm>
                          <a:prstGeom prst="straightConnector1">
                            <a:avLst/>
                          </a:prstGeom>
                          <a:noFill/>
                          <a:ln w="9525">
                            <a:solidFill>
                              <a:srgbClr val="000000"/>
                            </a:solidFill>
                            <a:round/>
                            <a:tailEnd type="triangle" w="med" len="med"/>
                          </a:ln>
                        </wps:spPr>
                        <wps:bodyPr/>
                      </wps:wsp>
                      <wps:wsp>
                        <wps:cNvPr id="11" name="AutoShape 88"/>
                        <wps:cNvSpPr>
                          <a:spLocks noChangeArrowheads="1"/>
                        </wps:cNvSpPr>
                        <wps:spPr bwMode="auto">
                          <a:xfrm>
                            <a:off x="5157" y="12984"/>
                            <a:ext cx="1816" cy="527"/>
                          </a:xfrm>
                          <a:prstGeom prst="flowChartProcess">
                            <a:avLst/>
                          </a:prstGeom>
                          <a:solidFill>
                            <a:srgbClr val="FFFFFF"/>
                          </a:solidFill>
                          <a:ln w="9525">
                            <a:solidFill>
                              <a:srgbClr val="000000"/>
                            </a:solidFill>
                            <a:miter lim="800000"/>
                          </a:ln>
                        </wps:spPr>
                        <wps:txbx>
                          <w:txbxContent>
                            <w:p w14:paraId="0920F138" w14:textId="77777777" w:rsidR="002108AC" w:rsidRDefault="00A70770">
                              <w:pPr>
                                <w:jc w:val="center"/>
                              </w:pPr>
                              <w:r>
                                <w:rPr>
                                  <w:rFonts w:hint="eastAsia"/>
                                </w:rPr>
                                <w:t>竣工验收</w:t>
                              </w:r>
                            </w:p>
                          </w:txbxContent>
                        </wps:txbx>
                        <wps:bodyPr rot="0" vert="horz" wrap="square" lIns="91440" tIns="45720" rIns="91440" bIns="45720" anchor="t" anchorCtr="0" upright="1">
                          <a:noAutofit/>
                        </wps:bodyPr>
                      </wps:wsp>
                      <wps:wsp>
                        <wps:cNvPr id="12" name="AutoShape 89"/>
                        <wps:cNvCnPr>
                          <a:cxnSpLocks noChangeShapeType="1"/>
                        </wps:cNvCnPr>
                        <wps:spPr bwMode="auto">
                          <a:xfrm flipH="1">
                            <a:off x="5987" y="13511"/>
                            <a:ext cx="16" cy="844"/>
                          </a:xfrm>
                          <a:prstGeom prst="straightConnector1">
                            <a:avLst/>
                          </a:prstGeom>
                          <a:noFill/>
                          <a:ln w="9525">
                            <a:solidFill>
                              <a:srgbClr val="000000"/>
                            </a:solidFill>
                            <a:round/>
                            <a:tailEnd type="triangle" w="med" len="med"/>
                          </a:ln>
                        </wps:spPr>
                        <wps:bodyPr/>
                      </wps:wsp>
                      <wps:wsp>
                        <wps:cNvPr id="13" name="AutoShape 90"/>
                        <wps:cNvSpPr>
                          <a:spLocks noChangeArrowheads="1"/>
                        </wps:cNvSpPr>
                        <wps:spPr bwMode="auto">
                          <a:xfrm>
                            <a:off x="5157" y="14355"/>
                            <a:ext cx="1816" cy="713"/>
                          </a:xfrm>
                          <a:prstGeom prst="flowChartProcess">
                            <a:avLst/>
                          </a:prstGeom>
                          <a:solidFill>
                            <a:srgbClr val="FFFFFF"/>
                          </a:solidFill>
                          <a:ln w="9525">
                            <a:solidFill>
                              <a:srgbClr val="000000"/>
                            </a:solidFill>
                            <a:miter lim="800000"/>
                          </a:ln>
                        </wps:spPr>
                        <wps:txbx>
                          <w:txbxContent>
                            <w:p w14:paraId="615163B5" w14:textId="77777777" w:rsidR="002108AC" w:rsidRDefault="00A70770">
                              <w:pPr>
                                <w:jc w:val="center"/>
                              </w:pPr>
                              <w:r>
                                <w:rPr>
                                  <w:rFonts w:hint="eastAsia"/>
                                </w:rPr>
                                <w:t>资产入库、报账及结算</w:t>
                              </w:r>
                            </w:p>
                          </w:txbxContent>
                        </wps:txbx>
                        <wps:bodyPr rot="0" vert="horz" wrap="square" lIns="91440" tIns="45720" rIns="91440" bIns="45720" anchor="t" anchorCtr="0" upright="1">
                          <a:noAutofit/>
                        </wps:bodyPr>
                      </wps:wsp>
                      <wps:wsp>
                        <wps:cNvPr id="14" name="AutoShape 99"/>
                        <wps:cNvCnPr>
                          <a:cxnSpLocks noChangeShapeType="1"/>
                        </wps:cNvCnPr>
                        <wps:spPr bwMode="auto">
                          <a:xfrm flipV="1">
                            <a:off x="7009" y="13162"/>
                            <a:ext cx="1011" cy="10"/>
                          </a:xfrm>
                          <a:prstGeom prst="straightConnector1">
                            <a:avLst/>
                          </a:prstGeom>
                          <a:noFill/>
                          <a:ln w="9525">
                            <a:solidFill>
                              <a:srgbClr val="000000"/>
                            </a:solidFill>
                            <a:round/>
                          </a:ln>
                        </wps:spPr>
                        <wps:bodyPr/>
                      </wps:wsp>
                      <wps:wsp>
                        <wps:cNvPr id="15" name="AutoShape 100"/>
                        <wps:cNvCnPr>
                          <a:cxnSpLocks noChangeShapeType="1"/>
                        </wps:cNvCnPr>
                        <wps:spPr bwMode="auto">
                          <a:xfrm flipH="1" flipV="1">
                            <a:off x="8010" y="11890"/>
                            <a:ext cx="10" cy="1272"/>
                          </a:xfrm>
                          <a:prstGeom prst="straightConnector1">
                            <a:avLst/>
                          </a:prstGeom>
                          <a:noFill/>
                          <a:ln w="9525">
                            <a:solidFill>
                              <a:srgbClr val="000000"/>
                            </a:solidFill>
                            <a:round/>
                          </a:ln>
                        </wps:spPr>
                        <wps:bodyPr/>
                      </wps:wsp>
                      <wps:wsp>
                        <wps:cNvPr id="16" name="AutoShape 101"/>
                        <wps:cNvCnPr>
                          <a:cxnSpLocks noChangeShapeType="1"/>
                        </wps:cNvCnPr>
                        <wps:spPr bwMode="auto">
                          <a:xfrm flipH="1" flipV="1">
                            <a:off x="6989" y="11890"/>
                            <a:ext cx="1031" cy="10"/>
                          </a:xfrm>
                          <a:prstGeom prst="straightConnector1">
                            <a:avLst/>
                          </a:prstGeom>
                          <a:noFill/>
                          <a:ln w="9525">
                            <a:solidFill>
                              <a:srgbClr val="000000"/>
                            </a:solidFill>
                            <a:round/>
                            <a:tailEnd type="triangle" w="med" len="med"/>
                          </a:ln>
                        </wps:spPr>
                        <wps:bodyPr/>
                      </wps:wsp>
                      <wps:wsp>
                        <wps:cNvPr id="18" name="AutoShape 105"/>
                        <wps:cNvSpPr>
                          <a:spLocks noChangeArrowheads="1"/>
                        </wps:cNvSpPr>
                        <wps:spPr bwMode="auto">
                          <a:xfrm>
                            <a:off x="7085" y="13200"/>
                            <a:ext cx="935" cy="433"/>
                          </a:xfrm>
                          <a:prstGeom prst="flowChartProcess">
                            <a:avLst/>
                          </a:prstGeom>
                          <a:solidFill>
                            <a:schemeClr val="bg1">
                              <a:lumMod val="100000"/>
                              <a:lumOff val="0"/>
                            </a:schemeClr>
                          </a:solidFill>
                          <a:ln w="9525">
                            <a:solidFill>
                              <a:schemeClr val="bg1">
                                <a:lumMod val="100000"/>
                                <a:lumOff val="0"/>
                              </a:schemeClr>
                            </a:solidFill>
                            <a:miter lim="800000"/>
                          </a:ln>
                        </wps:spPr>
                        <wps:txbx>
                          <w:txbxContent>
                            <w:p w14:paraId="44A81CDD" w14:textId="77777777" w:rsidR="002108AC" w:rsidRDefault="00A70770">
                              <w:r>
                                <w:rPr>
                                  <w:rFonts w:hint="eastAsia"/>
                                </w:rPr>
                                <w:t>不通过</w:t>
                              </w:r>
                            </w:p>
                            <w:p w14:paraId="0068240E" w14:textId="77777777" w:rsidR="002108AC" w:rsidRDefault="002108AC"/>
                          </w:txbxContent>
                        </wps:txbx>
                        <wps:bodyPr rot="0" vert="horz" wrap="square" lIns="91440" tIns="45720" rIns="91440" bIns="45720" anchor="t" anchorCtr="0" upright="1">
                          <a:noAutofit/>
                        </wps:bodyPr>
                      </wps:wsp>
                      <wps:wsp>
                        <wps:cNvPr id="20" name="AutoShape 107"/>
                        <wps:cNvSpPr>
                          <a:spLocks noChangeArrowheads="1"/>
                        </wps:cNvSpPr>
                        <wps:spPr bwMode="auto">
                          <a:xfrm>
                            <a:off x="7136" y="11328"/>
                            <a:ext cx="964" cy="433"/>
                          </a:xfrm>
                          <a:prstGeom prst="flowChartProcess">
                            <a:avLst/>
                          </a:prstGeom>
                          <a:solidFill>
                            <a:schemeClr val="bg1">
                              <a:lumMod val="100000"/>
                              <a:lumOff val="0"/>
                            </a:schemeClr>
                          </a:solidFill>
                          <a:ln w="9525">
                            <a:solidFill>
                              <a:schemeClr val="bg1">
                                <a:lumMod val="100000"/>
                                <a:lumOff val="0"/>
                              </a:schemeClr>
                            </a:solidFill>
                            <a:miter lim="800000"/>
                          </a:ln>
                        </wps:spPr>
                        <wps:txbx>
                          <w:txbxContent>
                            <w:p w14:paraId="2FDE201C" w14:textId="77777777" w:rsidR="002108AC" w:rsidRDefault="00A70770">
                              <w:r>
                                <w:rPr>
                                  <w:rFonts w:hint="eastAsia"/>
                                </w:rPr>
                                <w:t>整改</w:t>
                              </w:r>
                            </w:p>
                            <w:p w14:paraId="7782AE68" w14:textId="77777777" w:rsidR="002108AC" w:rsidRDefault="002108AC"/>
                          </w:txbxContent>
                        </wps:txbx>
                        <wps:bodyPr rot="0" vert="horz" wrap="square" lIns="91440" tIns="45720" rIns="91440" bIns="45720" anchor="t" anchorCtr="0" upright="1">
                          <a:noAutofit/>
                        </wps:bodyPr>
                      </wps:wsp>
                    </wpg:wgp>
                  </a:graphicData>
                </a:graphic>
              </wp:anchor>
            </w:drawing>
          </mc:Choice>
          <mc:Fallback>
            <w:pict>
              <v:group w14:anchorId="35F0BCF2" id="Group 115" o:spid="_x0000_s1067" style="position:absolute;left:0;text-align:left;margin-left:165.5pt;margin-top:6.7pt;width:147.15pt;height:187pt;z-index:251664896" coordorigin="5157,11328" coordsize="2943,3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">
                <v:shape id="AutoShape 83" o:spid="_x0000_s1068" type="#_x0000_t109" style="position:absolute;left:5173;top:11650;width:1816;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KQxQAAANoAAAAPAAAAZHJzL2Rvd25yZXYueG1sRI9Ba8JA&#10;FITvBf/D8gQv0mzU2kr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W/6KQxQAAANoAAAAP&#10;AAAAAAAAAAAAAAAAAAcCAABkcnMvZG93bnJldi54bWxQSwUGAAAAAAMAAwC3AAAA+QIAAAAA&#10;">
                  <v:textbox>
                    <w:txbxContent>
                      <w:p w14:paraId="757F8388" w14:textId="77777777" w:rsidR="002108AC" w:rsidRDefault="00A70770">
                        <w:pPr>
                          <w:jc w:val="center"/>
                        </w:pPr>
                        <w:r>
                          <w:rPr>
                            <w:rFonts w:hint="eastAsia"/>
                          </w:rPr>
                          <w:t>组织项目建设</w:t>
                        </w:r>
                      </w:p>
                    </w:txbxContent>
                  </v:textbox>
                </v:shape>
                <v:shape id="AutoShape 87" o:spid="_x0000_s1069" type="#_x0000_t32" style="position:absolute;left:6007;top:12177;width:0;height:8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88" o:spid="_x0000_s1070" type="#_x0000_t109" style="position:absolute;left:5157;top:12984;width:1816;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">
                  <v:textbox>
                    <w:txbxContent>
                      <w:p w14:paraId="0920F138" w14:textId="77777777" w:rsidR="002108AC" w:rsidRDefault="00A70770">
                        <w:pPr>
                          <w:jc w:val="center"/>
                        </w:pPr>
                        <w:r>
                          <w:rPr>
                            <w:rFonts w:hint="eastAsia"/>
                          </w:rPr>
                          <w:t>竣工验收</w:t>
                        </w:r>
                      </w:p>
                    </w:txbxContent>
                  </v:textbox>
                </v:shape>
                <v:shape id="AutoShape 89" o:spid="_x0000_s1071" type="#_x0000_t32" style="position:absolute;left:5987;top:13511;width:16;height:8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">
                  <v:stroke endarrow="block"/>
                </v:shape>
                <v:shape id="AutoShape 90" o:spid="_x0000_s1072" type="#_x0000_t109" style="position:absolute;left:5157;top:14355;width:1816;height: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">
                  <v:textbox>
                    <w:txbxContent>
                      <w:p w14:paraId="615163B5" w14:textId="77777777" w:rsidR="002108AC" w:rsidRDefault="00A70770">
                        <w:pPr>
                          <w:jc w:val="center"/>
                        </w:pPr>
                        <w:r>
                          <w:rPr>
                            <w:rFonts w:hint="eastAsia"/>
                          </w:rPr>
                          <w:t>资产入库、报账及结算</w:t>
                        </w:r>
                      </w:p>
                    </w:txbxContent>
                  </v:textbox>
                </v:shape>
                <v:shape id="AutoShape 99" o:spid="_x0000_s1073" type="#_x0000_t32" style="position:absolute;left:7009;top:13162;width:1011;height: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jxVwQAAANsAAAAPAAAAZHJzL2Rvd25yZXYueG1sRE9Ni8Iw&#10;EL0v+B/CCHtZNK3I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IQ2PFXBAAAA2wAAAA8AAAAA&#10;AAAAAAAAAAAABwIAAGRycy9kb3ducmV2LnhtbFBLBQYAAAAAAwADALcAAAD1AgAAAAA=&#10;"/>
                <v:shape id="AutoShape 100" o:spid="_x0000_s1074" type="#_x0000_t32" style="position:absolute;left:8010;top:11890;width:10;height:127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"/>
                <v:shape id="AutoShape 101" o:spid="_x0000_s1075" type="#_x0000_t32" style="position:absolute;left:6989;top:11890;width:1031;height:1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">
                  <v:stroke endarrow="block"/>
                </v:shape>
                <v:shape id="AutoShape 105" o:spid="_x0000_s1076" type="#_x0000_t109" style="position:absolute;left:7085;top:13200;width:93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" fillcolor="white [3212]" strokecolor="white [3212]">
                  <v:textbox>
                    <w:txbxContent>
                      <w:p w14:paraId="44A81CDD" w14:textId="77777777" w:rsidR="002108AC" w:rsidRDefault="00A70770">
                        <w:r>
                          <w:rPr>
                            <w:rFonts w:hint="eastAsia"/>
                          </w:rPr>
                          <w:t>不通过</w:t>
                        </w:r>
                      </w:p>
                      <w:p w14:paraId="0068240E" w14:textId="77777777" w:rsidR="002108AC" w:rsidRDefault="002108AC"/>
                    </w:txbxContent>
                  </v:textbox>
                </v:shape>
                <v:shape id="AutoShape 107" o:spid="_x0000_s1077" type="#_x0000_t109" style="position:absolute;left:7136;top:11328;width:964;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" fillcolor="white [3212]" strokecolor="white [3212]">
                  <v:textbox>
                    <w:txbxContent>
                      <w:p w14:paraId="2FDE201C" w14:textId="77777777" w:rsidR="002108AC" w:rsidRDefault="00A70770">
                        <w:r>
                          <w:rPr>
                            <w:rFonts w:hint="eastAsia"/>
                          </w:rPr>
                          <w:t>整改</w:t>
                        </w:r>
                      </w:p>
                      <w:p w14:paraId="7782AE68" w14:textId="77777777" w:rsidR="002108AC" w:rsidRDefault="002108AC"/>
                    </w:txbxContent>
                  </v:textbox>
                </v:shape>
              </v:group>
            </w:pict>
          </mc:Fallback>
        </mc:AlternateContent>
      </w:r>
    </w:p>
    <w:p w14:paraId="255AFE88" w14:textId="77777777" w:rsidR="002108AC" w:rsidRDefault="00A70770">
      <w:pPr>
        <w:rPr>
          <w:rFonts w:asciiTheme="minorEastAsia" w:hAnsiTheme="minorEastAsia"/>
          <w:sz w:val="30"/>
          <w:szCs w:val="30"/>
        </w:rPr>
      </w:pPr>
      <w:r>
        <w:rPr>
          <w:noProof/>
        </w:rPr>
        <mc:AlternateContent>
          <mc:Choice Requires="wps">
            <w:drawing>
              <wp:anchor distT="0" distB="0" distL="114300" distR="114300" simplePos="0" relativeHeight="251665920" behindDoc="0" locked="0" layoutInCell="1" allowOverlap="1" wp14:anchorId="1DCBB20C" wp14:editId="2A7A4350">
                <wp:simplePos x="0" y="0"/>
                <wp:positionH relativeFrom="column">
                  <wp:posOffset>626745</wp:posOffset>
                </wp:positionH>
                <wp:positionV relativeFrom="paragraph">
                  <wp:posOffset>213360</wp:posOffset>
                </wp:positionV>
                <wp:extent cx="1082675" cy="495300"/>
                <wp:effectExtent l="4445" t="5080" r="17780" b="13970"/>
                <wp:wrapNone/>
                <wp:docPr id="57" name="流程图: 过程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495300"/>
                        </a:xfrm>
                        <a:prstGeom prst="flowChartProcess">
                          <a:avLst/>
                        </a:prstGeom>
                        <a:solidFill>
                          <a:schemeClr val="bg1">
                            <a:lumMod val="100000"/>
                            <a:lumOff val="0"/>
                          </a:schemeClr>
                        </a:solidFill>
                        <a:ln w="9525">
                          <a:solidFill>
                            <a:schemeClr val="bg1">
                              <a:lumMod val="100000"/>
                              <a:lumOff val="0"/>
                            </a:schemeClr>
                          </a:solidFill>
                          <a:miter lim="800000"/>
                        </a:ln>
                      </wps:spPr>
                      <wps:txbx>
                        <w:txbxContent>
                          <w:p w14:paraId="52760EE1" w14:textId="77777777" w:rsidR="002108AC" w:rsidRDefault="00A70770">
                            <w:pPr>
                              <w:jc w:val="center"/>
                            </w:pPr>
                            <w:r>
                              <w:rPr>
                                <w:rFonts w:hint="eastAsia"/>
                              </w:rPr>
                              <w:t>项目建设单位</w:t>
                            </w:r>
                          </w:p>
                          <w:p w14:paraId="1625B5F7" w14:textId="77777777" w:rsidR="002108AC" w:rsidRDefault="00A70770">
                            <w:pPr>
                              <w:jc w:val="center"/>
                            </w:pPr>
                            <w:proofErr w:type="gramStart"/>
                            <w:r>
                              <w:rPr>
                                <w:rFonts w:hint="eastAsia"/>
                              </w:rPr>
                              <w:t>网信办</w:t>
                            </w:r>
                            <w:proofErr w:type="gramEnd"/>
                          </w:p>
                        </w:txbxContent>
                      </wps:txbx>
                      <wps:bodyPr rot="0" vert="horz" wrap="square" lIns="91440" tIns="45720" rIns="91440" bIns="45720" anchor="t" anchorCtr="0" upright="1">
                        <a:noAutofit/>
                      </wps:bodyPr>
                    </wps:wsp>
                  </a:graphicData>
                </a:graphic>
              </wp:anchor>
            </w:drawing>
          </mc:Choice>
          <mc:Fallback>
            <w:pict>
              <v:shape w14:anchorId="1DCBB20C" id="流程图: 过程 57" o:spid="_x0000_s1078" type="#_x0000_t109" style="position:absolute;left:0;text-align:left;margin-left:49.35pt;margin-top:16.8pt;width:85.25pt;height:39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" fillcolor="white [3212]" strokecolor="white [3212]">
                <v:textbox>
                  <w:txbxContent>
                    <w:p w14:paraId="52760EE1" w14:textId="77777777" w:rsidR="002108AC" w:rsidRDefault="00A70770">
                      <w:pPr>
                        <w:jc w:val="center"/>
                      </w:pPr>
                      <w:r>
                        <w:rPr>
                          <w:rFonts w:hint="eastAsia"/>
                        </w:rPr>
                        <w:t>项目建设单位</w:t>
                      </w:r>
                    </w:p>
                    <w:p w14:paraId="1625B5F7" w14:textId="77777777" w:rsidR="002108AC" w:rsidRDefault="00A70770">
                      <w:pPr>
                        <w:jc w:val="center"/>
                      </w:pPr>
                      <w:proofErr w:type="gramStart"/>
                      <w:r>
                        <w:rPr>
                          <w:rFonts w:hint="eastAsia"/>
                        </w:rPr>
                        <w:t>网信办</w:t>
                      </w:r>
                      <w:proofErr w:type="gramEnd"/>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2F751C72" wp14:editId="3AD106B9">
                <wp:simplePos x="0" y="0"/>
                <wp:positionH relativeFrom="column">
                  <wp:posOffset>-638175</wp:posOffset>
                </wp:positionH>
                <wp:positionV relativeFrom="paragraph">
                  <wp:posOffset>229870</wp:posOffset>
                </wp:positionV>
                <wp:extent cx="914400" cy="348615"/>
                <wp:effectExtent l="4445" t="4445" r="14605" b="889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8615"/>
                        </a:xfrm>
                        <a:prstGeom prst="rect">
                          <a:avLst/>
                        </a:prstGeom>
                        <a:solidFill>
                          <a:srgbClr val="FFFFFF"/>
                        </a:solidFill>
                        <a:ln w="9525">
                          <a:solidFill>
                            <a:srgbClr val="000000"/>
                          </a:solidFill>
                          <a:miter lim="800000"/>
                        </a:ln>
                      </wps:spPr>
                      <wps:txbx>
                        <w:txbxContent>
                          <w:p w14:paraId="2658CF16" w14:textId="77777777" w:rsidR="002108AC" w:rsidRDefault="00A70770">
                            <w:r>
                              <w:rPr>
                                <w:rFonts w:hint="eastAsia"/>
                              </w:rPr>
                              <w:t>验收阶段</w:t>
                            </w:r>
                          </w:p>
                        </w:txbxContent>
                      </wps:txbx>
                      <wps:bodyPr rot="0" vert="horz" wrap="square" lIns="91440" tIns="45720" rIns="91440" bIns="45720" anchor="t" anchorCtr="0" upright="1">
                        <a:noAutofit/>
                      </wps:bodyPr>
                    </wps:wsp>
                  </a:graphicData>
                </a:graphic>
              </wp:anchor>
            </w:drawing>
          </mc:Choice>
          <mc:Fallback>
            <w:pict>
              <v:shape w14:anchorId="2F751C72" id="文本框 4" o:spid="_x0000_s1079" type="#_x0000_t202" style="position:absolute;left:0;text-align:left;margin-left:-50.25pt;margin-top:18.1pt;width:1in;height:27.4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">
                <v:textbox>
                  <w:txbxContent>
                    <w:p w14:paraId="2658CF16" w14:textId="77777777" w:rsidR="002108AC" w:rsidRDefault="00A70770">
                      <w:r>
                        <w:rPr>
                          <w:rFonts w:hint="eastAsia"/>
                        </w:rPr>
                        <w:t>验收阶段</w:t>
                      </w:r>
                    </w:p>
                  </w:txbxContent>
                </v:textbox>
              </v:shape>
            </w:pict>
          </mc:Fallback>
        </mc:AlternateContent>
      </w:r>
    </w:p>
    <w:p w14:paraId="2EE35E68" w14:textId="77777777" w:rsidR="002108AC" w:rsidRDefault="002108AC">
      <w:pPr>
        <w:rPr>
          <w:rFonts w:asciiTheme="minorEastAsia" w:hAnsiTheme="minorEastAsia"/>
          <w:sz w:val="30"/>
          <w:szCs w:val="30"/>
        </w:rPr>
      </w:pPr>
    </w:p>
    <w:p w14:paraId="63A97BB1" w14:textId="77777777" w:rsidR="002108AC" w:rsidRDefault="002108AC">
      <w:pPr>
        <w:ind w:firstLineChars="200" w:firstLine="600"/>
        <w:rPr>
          <w:rFonts w:asciiTheme="minorEastAsia" w:hAnsiTheme="minorEastAsia"/>
          <w:sz w:val="30"/>
          <w:szCs w:val="30"/>
        </w:rPr>
      </w:pPr>
    </w:p>
    <w:p w14:paraId="77FB332D" w14:textId="77777777" w:rsidR="002108AC" w:rsidRDefault="00A70770">
      <w:r>
        <w:rPr>
          <w:noProof/>
        </w:rPr>
        <mc:AlternateContent>
          <mc:Choice Requires="wps">
            <w:drawing>
              <wp:anchor distT="0" distB="0" distL="114300" distR="114300" simplePos="0" relativeHeight="251667968" behindDoc="0" locked="0" layoutInCell="1" allowOverlap="1" wp14:anchorId="7FFBC1B8" wp14:editId="784399DD">
                <wp:simplePos x="0" y="0"/>
                <wp:positionH relativeFrom="column">
                  <wp:posOffset>4398010</wp:posOffset>
                </wp:positionH>
                <wp:positionV relativeFrom="paragraph">
                  <wp:posOffset>11430</wp:posOffset>
                </wp:positionV>
                <wp:extent cx="1772920" cy="929640"/>
                <wp:effectExtent l="4445" t="4445" r="13335" b="18415"/>
                <wp:wrapNone/>
                <wp:docPr id="62" name="文本框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929640"/>
                        </a:xfrm>
                        <a:prstGeom prst="rect">
                          <a:avLst/>
                        </a:prstGeom>
                        <a:solidFill>
                          <a:schemeClr val="bg1">
                            <a:lumMod val="100000"/>
                            <a:lumOff val="0"/>
                          </a:schemeClr>
                        </a:solidFill>
                        <a:ln w="9525">
                          <a:solidFill>
                            <a:schemeClr val="bg1">
                              <a:lumMod val="100000"/>
                              <a:lumOff val="0"/>
                            </a:schemeClr>
                          </a:solidFill>
                          <a:miter lim="800000"/>
                        </a:ln>
                      </wps:spPr>
                      <wps:txbx>
                        <w:txbxContent>
                          <w:p w14:paraId="70A0315F" w14:textId="77777777" w:rsidR="002108AC" w:rsidRDefault="00A70770">
                            <w:pPr>
                              <w:spacing w:line="320" w:lineRule="exact"/>
                              <w:rPr>
                                <w:szCs w:val="21"/>
                              </w:rPr>
                            </w:pPr>
                            <w:r>
                              <w:rPr>
                                <w:rFonts w:hint="eastAsia"/>
                                <w:szCs w:val="21"/>
                              </w:rPr>
                              <w:t>项目建设单位负责完成验收后的资产入库、报账和结算等工作。</w:t>
                            </w:r>
                          </w:p>
                        </w:txbxContent>
                      </wps:txbx>
                      <wps:bodyPr rot="0" vert="horz" wrap="square" lIns="91440" tIns="45720" rIns="91440" bIns="45720" anchor="t" anchorCtr="0" upright="1">
                        <a:noAutofit/>
                      </wps:bodyPr>
                    </wps:wsp>
                  </a:graphicData>
                </a:graphic>
              </wp:anchor>
            </w:drawing>
          </mc:Choice>
          <mc:Fallback>
            <w:pict>
              <v:shape w14:anchorId="7FFBC1B8" id="文本框 62" o:spid="_x0000_s1080" type="#_x0000_t202" style="position:absolute;left:0;text-align:left;margin-left:346.3pt;margin-top:.9pt;width:139.6pt;height:73.2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" fillcolor="white [3212]" strokecolor="white [3212]">
                <v:textbox>
                  <w:txbxContent>
                    <w:p w14:paraId="70A0315F" w14:textId="77777777" w:rsidR="002108AC" w:rsidRDefault="00A70770">
                      <w:pPr>
                        <w:spacing w:line="320" w:lineRule="exact"/>
                        <w:rPr>
                          <w:szCs w:val="21"/>
                        </w:rPr>
                      </w:pPr>
                      <w:r>
                        <w:rPr>
                          <w:rFonts w:hint="eastAsia"/>
                          <w:szCs w:val="21"/>
                        </w:rPr>
                        <w:t>项目建设单位负责完成验收后的资产入库、报账和结算等工作。</w:t>
                      </w:r>
                    </w:p>
                  </w:txbxContent>
                </v:textbox>
              </v:shape>
            </w:pict>
          </mc:Fallback>
        </mc:AlternateContent>
      </w:r>
      <w:r>
        <w:rPr>
          <w:noProof/>
        </w:rPr>
        <mc:AlternateContent>
          <mc:Choice Requires="wps">
            <w:drawing>
              <wp:anchor distT="0" distB="0" distL="114300" distR="114300" simplePos="0" relativeHeight="251668992" behindDoc="0" locked="0" layoutInCell="1" allowOverlap="1" wp14:anchorId="5472B463" wp14:editId="4F7F129B">
                <wp:simplePos x="0" y="0"/>
                <wp:positionH relativeFrom="column">
                  <wp:posOffset>684530</wp:posOffset>
                </wp:positionH>
                <wp:positionV relativeFrom="paragraph">
                  <wp:posOffset>50800</wp:posOffset>
                </wp:positionV>
                <wp:extent cx="1023620" cy="274955"/>
                <wp:effectExtent l="4445" t="4445" r="19685" b="6350"/>
                <wp:wrapNone/>
                <wp:docPr id="5" name="流程图: 过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4955"/>
                        </a:xfrm>
                        <a:prstGeom prst="flowChartProcess">
                          <a:avLst/>
                        </a:prstGeom>
                        <a:solidFill>
                          <a:schemeClr val="bg1">
                            <a:lumMod val="100000"/>
                            <a:lumOff val="0"/>
                          </a:schemeClr>
                        </a:solidFill>
                        <a:ln w="9525">
                          <a:solidFill>
                            <a:schemeClr val="bg1">
                              <a:lumMod val="100000"/>
                              <a:lumOff val="0"/>
                            </a:schemeClr>
                          </a:solidFill>
                          <a:miter lim="800000"/>
                        </a:ln>
                      </wps:spPr>
                      <wps:txbx>
                        <w:txbxContent>
                          <w:p w14:paraId="3D1CC381" w14:textId="77777777" w:rsidR="002108AC" w:rsidRDefault="00A70770">
                            <w:r>
                              <w:rPr>
                                <w:rFonts w:hint="eastAsia"/>
                              </w:rPr>
                              <w:t>项目建设单位</w:t>
                            </w:r>
                          </w:p>
                          <w:p w14:paraId="13850987" w14:textId="77777777" w:rsidR="002108AC" w:rsidRDefault="002108AC"/>
                        </w:txbxContent>
                      </wps:txbx>
                      <wps:bodyPr rot="0" vert="horz" wrap="square" lIns="91440" tIns="45720" rIns="91440" bIns="45720" anchor="t" anchorCtr="0" upright="1">
                        <a:noAutofit/>
                      </wps:bodyPr>
                    </wps:wsp>
                  </a:graphicData>
                </a:graphic>
              </wp:anchor>
            </w:drawing>
          </mc:Choice>
          <mc:Fallback>
            <w:pict>
              <v:shape w14:anchorId="5472B463" id="流程图: 过程 5" o:spid="_x0000_s1081" type="#_x0000_t109" style="position:absolute;left:0;text-align:left;margin-left:53.9pt;margin-top:4pt;width:80.6pt;height:21.6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" fillcolor="white [3212]" strokecolor="white [3212]">
                <v:textbox>
                  <w:txbxContent>
                    <w:p w14:paraId="3D1CC381" w14:textId="77777777" w:rsidR="002108AC" w:rsidRDefault="00A70770">
                      <w:r>
                        <w:rPr>
                          <w:rFonts w:hint="eastAsia"/>
                        </w:rPr>
                        <w:t>项目建设单位</w:t>
                      </w:r>
                    </w:p>
                    <w:p w14:paraId="13850987" w14:textId="77777777" w:rsidR="002108AC" w:rsidRDefault="002108AC"/>
                  </w:txbxContent>
                </v:textbox>
              </v:shape>
            </w:pict>
          </mc:Fallback>
        </mc:AlternateContent>
      </w:r>
    </w:p>
    <w:p w14:paraId="7AE74B8A" w14:textId="77777777" w:rsidR="002108AC" w:rsidRDefault="002108AC">
      <w:pPr>
        <w:rPr>
          <w:rFonts w:ascii="宋体" w:eastAsia="宋体" w:hAnsi="宋体" w:cs="宋体"/>
          <w:sz w:val="24"/>
          <w:szCs w:val="24"/>
        </w:rPr>
      </w:pPr>
    </w:p>
    <w:p w14:paraId="1649F9A0" w14:textId="77777777" w:rsidR="002108AC" w:rsidRDefault="002108AC">
      <w:pPr>
        <w:rPr>
          <w:rFonts w:ascii="宋体" w:eastAsia="宋体" w:hAnsi="宋体" w:cs="宋体"/>
          <w:sz w:val="24"/>
          <w:szCs w:val="24"/>
        </w:rPr>
      </w:pPr>
    </w:p>
    <w:p w14:paraId="2EFA38C8" w14:textId="77777777" w:rsidR="002108AC" w:rsidRDefault="002108AC">
      <w:pPr>
        <w:rPr>
          <w:rFonts w:ascii="宋体" w:eastAsia="宋体" w:hAnsi="宋体" w:cs="宋体"/>
          <w:sz w:val="24"/>
          <w:szCs w:val="24"/>
        </w:rPr>
      </w:pPr>
    </w:p>
    <w:p w14:paraId="50611956" w14:textId="77777777" w:rsidR="002108AC" w:rsidRDefault="002108AC">
      <w:pPr>
        <w:rPr>
          <w:rFonts w:ascii="宋体" w:eastAsia="宋体" w:hAnsi="宋体" w:cs="宋体"/>
          <w:sz w:val="24"/>
          <w:szCs w:val="24"/>
        </w:rPr>
      </w:pPr>
    </w:p>
    <w:p w14:paraId="3815D96D" w14:textId="77777777" w:rsidR="002108AC" w:rsidRDefault="002108AC">
      <w:pPr>
        <w:rPr>
          <w:rFonts w:ascii="宋体" w:eastAsia="宋体" w:hAnsi="宋体" w:cs="宋体"/>
          <w:sz w:val="24"/>
          <w:szCs w:val="24"/>
        </w:rPr>
      </w:pPr>
    </w:p>
    <w:p w14:paraId="3942F4A1" w14:textId="77777777" w:rsidR="002108AC" w:rsidRDefault="002108AC">
      <w:pPr>
        <w:rPr>
          <w:rFonts w:ascii="宋体" w:eastAsia="宋体" w:hAnsi="宋体" w:cs="宋体"/>
          <w:sz w:val="24"/>
          <w:szCs w:val="24"/>
        </w:rPr>
      </w:pPr>
    </w:p>
    <w:p w14:paraId="58AF89A5" w14:textId="77777777" w:rsidR="002108AC" w:rsidRDefault="002108AC">
      <w:pPr>
        <w:rPr>
          <w:rFonts w:ascii="宋体" w:eastAsia="宋体" w:hAnsi="宋体" w:cs="宋体"/>
          <w:sz w:val="24"/>
          <w:szCs w:val="24"/>
        </w:rPr>
      </w:pPr>
    </w:p>
    <w:p w14:paraId="614071E1" w14:textId="77777777" w:rsidR="002108AC" w:rsidRDefault="002108AC">
      <w:pPr>
        <w:rPr>
          <w:rFonts w:ascii="宋体" w:eastAsia="宋体" w:hAnsi="宋体" w:cs="宋体"/>
          <w:sz w:val="24"/>
          <w:szCs w:val="24"/>
        </w:rPr>
      </w:pPr>
    </w:p>
    <w:p w14:paraId="005DB702" w14:textId="77777777" w:rsidR="002108AC" w:rsidRDefault="002108AC">
      <w:pPr>
        <w:rPr>
          <w:rFonts w:ascii="宋体" w:eastAsia="宋体" w:hAnsi="宋体" w:cs="宋体"/>
          <w:sz w:val="24"/>
          <w:szCs w:val="24"/>
        </w:rPr>
      </w:pPr>
    </w:p>
    <w:p w14:paraId="26427B47" w14:textId="77777777" w:rsidR="002108AC" w:rsidRDefault="002108AC">
      <w:pPr>
        <w:rPr>
          <w:rFonts w:ascii="宋体" w:eastAsia="宋体" w:hAnsi="宋体" w:cs="宋体"/>
          <w:sz w:val="24"/>
          <w:szCs w:val="24"/>
        </w:rPr>
      </w:pPr>
    </w:p>
    <w:p w14:paraId="5F802B6F" w14:textId="77777777" w:rsidR="002108AC" w:rsidRDefault="002108AC">
      <w:pPr>
        <w:rPr>
          <w:rFonts w:ascii="宋体" w:eastAsia="宋体" w:hAnsi="宋体" w:cs="宋体"/>
          <w:sz w:val="24"/>
          <w:szCs w:val="24"/>
        </w:rPr>
      </w:pPr>
    </w:p>
    <w:p w14:paraId="530F24FA" w14:textId="77777777" w:rsidR="002108AC" w:rsidRDefault="002108AC">
      <w:pPr>
        <w:rPr>
          <w:rFonts w:ascii="宋体" w:eastAsia="宋体" w:hAnsi="宋体" w:cs="宋体"/>
          <w:sz w:val="24"/>
          <w:szCs w:val="24"/>
        </w:rPr>
      </w:pPr>
    </w:p>
    <w:p w14:paraId="070A7AFE" w14:textId="77777777" w:rsidR="002108AC" w:rsidRDefault="002108AC">
      <w:pPr>
        <w:rPr>
          <w:rFonts w:ascii="宋体" w:eastAsia="宋体" w:hAnsi="宋体" w:cs="宋体"/>
          <w:sz w:val="24"/>
          <w:szCs w:val="24"/>
        </w:rPr>
      </w:pPr>
    </w:p>
    <w:p w14:paraId="381D1287" w14:textId="77777777" w:rsidR="002108AC" w:rsidRDefault="002108AC">
      <w:pPr>
        <w:rPr>
          <w:rFonts w:ascii="宋体" w:eastAsia="宋体" w:hAnsi="宋体" w:cs="宋体"/>
          <w:sz w:val="24"/>
          <w:szCs w:val="24"/>
        </w:rPr>
      </w:pPr>
    </w:p>
    <w:p w14:paraId="4E5C9DFB" w14:textId="77777777" w:rsidR="002108AC" w:rsidRDefault="002108AC">
      <w:pPr>
        <w:rPr>
          <w:rFonts w:ascii="宋体" w:eastAsia="宋体" w:hAnsi="宋体" w:cs="宋体"/>
          <w:sz w:val="24"/>
          <w:szCs w:val="24"/>
        </w:rPr>
      </w:pPr>
    </w:p>
    <w:p w14:paraId="52259753" w14:textId="77777777" w:rsidR="002108AC" w:rsidRDefault="002108AC">
      <w:pPr>
        <w:rPr>
          <w:rFonts w:ascii="宋体" w:eastAsia="宋体" w:hAnsi="宋体" w:cs="宋体"/>
          <w:sz w:val="24"/>
          <w:szCs w:val="24"/>
        </w:rPr>
      </w:pPr>
    </w:p>
    <w:p w14:paraId="072B2FA3" w14:textId="77777777" w:rsidR="002108AC" w:rsidRDefault="002108AC">
      <w:pPr>
        <w:rPr>
          <w:rFonts w:ascii="宋体" w:eastAsia="宋体" w:hAnsi="宋体" w:cs="宋体"/>
          <w:sz w:val="24"/>
          <w:szCs w:val="24"/>
        </w:rPr>
      </w:pPr>
    </w:p>
    <w:p w14:paraId="1ECF2395" w14:textId="77777777" w:rsidR="002108AC" w:rsidRDefault="002108AC">
      <w:pPr>
        <w:rPr>
          <w:rFonts w:ascii="宋体" w:eastAsia="宋体" w:hAnsi="宋体" w:cs="宋体"/>
          <w:sz w:val="24"/>
          <w:szCs w:val="24"/>
        </w:rPr>
      </w:pPr>
    </w:p>
    <w:p w14:paraId="0B94DAC8" w14:textId="77777777" w:rsidR="002108AC" w:rsidRDefault="002108AC">
      <w:pPr>
        <w:rPr>
          <w:rFonts w:ascii="宋体" w:eastAsia="宋体" w:hAnsi="宋体" w:cs="宋体"/>
          <w:sz w:val="24"/>
          <w:szCs w:val="24"/>
        </w:rPr>
      </w:pPr>
    </w:p>
    <w:p w14:paraId="6899E15A" w14:textId="77777777" w:rsidR="002108AC" w:rsidRDefault="002108AC">
      <w:pPr>
        <w:rPr>
          <w:rFonts w:ascii="宋体" w:eastAsia="宋体" w:hAnsi="宋体" w:cs="宋体"/>
          <w:sz w:val="24"/>
          <w:szCs w:val="24"/>
        </w:rPr>
      </w:pPr>
    </w:p>
    <w:p w14:paraId="72672A76" w14:textId="77777777" w:rsidR="002108AC" w:rsidRDefault="002108AC">
      <w:pPr>
        <w:rPr>
          <w:rFonts w:ascii="宋体" w:eastAsia="宋体" w:hAnsi="宋体" w:cs="宋体"/>
          <w:sz w:val="24"/>
          <w:szCs w:val="24"/>
        </w:rPr>
      </w:pPr>
    </w:p>
    <w:p w14:paraId="7AD4D8DD" w14:textId="77777777" w:rsidR="002108AC" w:rsidRDefault="002108AC">
      <w:pPr>
        <w:rPr>
          <w:rFonts w:ascii="宋体" w:eastAsia="宋体" w:hAnsi="宋体" w:cs="宋体"/>
          <w:sz w:val="24"/>
          <w:szCs w:val="24"/>
        </w:rPr>
      </w:pPr>
    </w:p>
    <w:p w14:paraId="52909AFB" w14:textId="77777777" w:rsidR="002108AC" w:rsidRDefault="002108AC">
      <w:pPr>
        <w:rPr>
          <w:rFonts w:ascii="宋体" w:eastAsia="宋体" w:hAnsi="宋体" w:cs="宋体"/>
          <w:sz w:val="24"/>
          <w:szCs w:val="24"/>
        </w:rPr>
      </w:pPr>
    </w:p>
    <w:p w14:paraId="10968367" w14:textId="77777777" w:rsidR="002108AC" w:rsidRDefault="002108AC">
      <w:pPr>
        <w:rPr>
          <w:rFonts w:ascii="宋体" w:eastAsia="宋体" w:hAnsi="宋体" w:cs="宋体"/>
          <w:sz w:val="24"/>
          <w:szCs w:val="24"/>
        </w:rPr>
      </w:pPr>
    </w:p>
    <w:p w14:paraId="793BAF53" w14:textId="77777777" w:rsidR="002108AC" w:rsidRDefault="002108AC">
      <w:pPr>
        <w:rPr>
          <w:rFonts w:ascii="宋体" w:eastAsia="宋体" w:hAnsi="宋体" w:cs="宋体"/>
          <w:sz w:val="24"/>
          <w:szCs w:val="24"/>
        </w:rPr>
      </w:pPr>
    </w:p>
    <w:p w14:paraId="01C20A1A" w14:textId="77777777" w:rsidR="002108AC" w:rsidRDefault="002108AC">
      <w:pPr>
        <w:rPr>
          <w:rFonts w:ascii="宋体" w:eastAsia="宋体" w:hAnsi="宋体" w:cs="宋体"/>
          <w:sz w:val="24"/>
          <w:szCs w:val="24"/>
        </w:rPr>
      </w:pPr>
    </w:p>
    <w:p w14:paraId="0C0A402B" w14:textId="77777777" w:rsidR="002108AC" w:rsidRDefault="00A70770">
      <w:pPr>
        <w:widowControl/>
        <w:jc w:val="left"/>
        <w:rPr>
          <w:rFonts w:ascii="黑体" w:eastAsia="黑体" w:hAnsi="黑体" w:cs="宋体"/>
          <w:b/>
          <w:color w:val="000000"/>
          <w:kern w:val="0"/>
          <w:sz w:val="32"/>
          <w:szCs w:val="32"/>
        </w:rPr>
      </w:pPr>
      <w:r>
        <w:rPr>
          <w:rFonts w:ascii="黑体" w:eastAsia="黑体" w:hAnsi="黑体" w:cs="宋体" w:hint="eastAsia"/>
          <w:b/>
          <w:color w:val="000000"/>
          <w:kern w:val="0"/>
          <w:sz w:val="32"/>
          <w:szCs w:val="32"/>
        </w:rPr>
        <w:lastRenderedPageBreak/>
        <w:t>附件</w:t>
      </w:r>
      <w:r>
        <w:rPr>
          <w:rFonts w:ascii="黑体" w:eastAsia="黑体" w:hAnsi="黑体" w:cs="宋体"/>
          <w:b/>
          <w:color w:val="000000"/>
          <w:kern w:val="0"/>
          <w:sz w:val="32"/>
          <w:szCs w:val="32"/>
        </w:rPr>
        <w:t>2</w:t>
      </w:r>
      <w:r>
        <w:rPr>
          <w:rFonts w:ascii="黑体" w:eastAsia="黑体" w:hAnsi="黑体" w:cs="宋体" w:hint="eastAsia"/>
          <w:b/>
          <w:color w:val="000000"/>
          <w:kern w:val="0"/>
          <w:sz w:val="32"/>
          <w:szCs w:val="32"/>
        </w:rPr>
        <w:t>：</w:t>
      </w:r>
    </w:p>
    <w:p w14:paraId="004C785C" w14:textId="77777777" w:rsidR="002108AC" w:rsidRDefault="00A70770">
      <w:pPr>
        <w:widowControl/>
        <w:jc w:val="center"/>
        <w:rPr>
          <w:rFonts w:ascii="黑体" w:eastAsia="黑体" w:hAnsi="黑体" w:cs="宋体"/>
          <w:b/>
          <w:color w:val="000000"/>
          <w:kern w:val="0"/>
          <w:sz w:val="32"/>
          <w:szCs w:val="32"/>
        </w:rPr>
      </w:pPr>
      <w:r>
        <w:rPr>
          <w:rFonts w:ascii="黑体" w:eastAsia="黑体" w:hAnsi="黑体" w:cs="宋体" w:hint="eastAsia"/>
          <w:b/>
          <w:color w:val="000000"/>
          <w:kern w:val="0"/>
          <w:sz w:val="32"/>
          <w:szCs w:val="32"/>
        </w:rPr>
        <w:t>广西师范大学信息化项目建设计划申报书</w:t>
      </w:r>
    </w:p>
    <w:tbl>
      <w:tblPr>
        <w:tblStyle w:val="afff1"/>
        <w:tblW w:w="9446" w:type="dxa"/>
        <w:jc w:val="center"/>
        <w:tblLayout w:type="fixed"/>
        <w:tblLook w:val="04A0" w:firstRow="1" w:lastRow="0" w:firstColumn="1" w:lastColumn="0" w:noHBand="0" w:noVBand="1"/>
      </w:tblPr>
      <w:tblGrid>
        <w:gridCol w:w="2358"/>
        <w:gridCol w:w="2712"/>
        <w:gridCol w:w="1753"/>
        <w:gridCol w:w="2623"/>
      </w:tblGrid>
      <w:tr w:rsidR="002108AC" w14:paraId="06867EC7" w14:textId="77777777">
        <w:trPr>
          <w:trHeight w:hRule="exact" w:val="567"/>
          <w:jc w:val="center"/>
        </w:trPr>
        <w:tc>
          <w:tcPr>
            <w:tcW w:w="2358" w:type="dxa"/>
            <w:vAlign w:val="center"/>
          </w:tcPr>
          <w:p w14:paraId="10B21784" w14:textId="77777777" w:rsidR="002108AC" w:rsidRDefault="00A70770">
            <w:pPr>
              <w:widowControl/>
              <w:snapToGrid w:val="0"/>
              <w:jc w:val="center"/>
              <w:rPr>
                <w:rFonts w:ascii="宋体" w:cs="宋体"/>
                <w:color w:val="000000"/>
                <w:kern w:val="0"/>
                <w:sz w:val="24"/>
              </w:rPr>
            </w:pPr>
            <w:r>
              <w:rPr>
                <w:rFonts w:ascii="仿宋_GB2312" w:eastAsia="仿宋_GB2312" w:hAnsi="宋体" w:cs="宋体" w:hint="eastAsia"/>
                <w:b/>
                <w:color w:val="000000"/>
                <w:kern w:val="0"/>
                <w:sz w:val="28"/>
                <w:szCs w:val="28"/>
              </w:rPr>
              <w:t>部门名称</w:t>
            </w:r>
          </w:p>
        </w:tc>
        <w:tc>
          <w:tcPr>
            <w:tcW w:w="7088" w:type="dxa"/>
            <w:gridSpan w:val="3"/>
            <w:vAlign w:val="center"/>
          </w:tcPr>
          <w:p w14:paraId="1B3CCCB8" w14:textId="77777777" w:rsidR="002108AC" w:rsidRDefault="002108AC">
            <w:pPr>
              <w:widowControl/>
              <w:snapToGrid w:val="0"/>
              <w:rPr>
                <w:rFonts w:ascii="宋体" w:cs="宋体"/>
                <w:color w:val="000000"/>
                <w:kern w:val="0"/>
                <w:szCs w:val="21"/>
              </w:rPr>
            </w:pPr>
          </w:p>
        </w:tc>
      </w:tr>
      <w:tr w:rsidR="002108AC" w14:paraId="3538CAD3" w14:textId="77777777">
        <w:trPr>
          <w:trHeight w:hRule="exact" w:val="567"/>
          <w:jc w:val="center"/>
        </w:trPr>
        <w:tc>
          <w:tcPr>
            <w:tcW w:w="2358" w:type="dxa"/>
            <w:vAlign w:val="center"/>
          </w:tcPr>
          <w:p w14:paraId="70BA4C5E"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项目名称</w:t>
            </w:r>
          </w:p>
        </w:tc>
        <w:tc>
          <w:tcPr>
            <w:tcW w:w="7088" w:type="dxa"/>
            <w:gridSpan w:val="3"/>
            <w:vAlign w:val="center"/>
          </w:tcPr>
          <w:p w14:paraId="36109534" w14:textId="77777777" w:rsidR="002108AC" w:rsidRDefault="002108AC">
            <w:pPr>
              <w:widowControl/>
              <w:snapToGrid w:val="0"/>
              <w:ind w:rightChars="97" w:right="204"/>
              <w:rPr>
                <w:rFonts w:ascii="宋体" w:hAnsi="宋体" w:cs="宋体"/>
                <w:color w:val="000000"/>
                <w:kern w:val="0"/>
                <w:szCs w:val="21"/>
              </w:rPr>
            </w:pPr>
          </w:p>
        </w:tc>
      </w:tr>
      <w:tr w:rsidR="002108AC" w14:paraId="58297E0A" w14:textId="77777777">
        <w:trPr>
          <w:trHeight w:hRule="exact" w:val="880"/>
          <w:jc w:val="center"/>
        </w:trPr>
        <w:tc>
          <w:tcPr>
            <w:tcW w:w="2358" w:type="dxa"/>
            <w:vAlign w:val="center"/>
          </w:tcPr>
          <w:p w14:paraId="5EC9DFCF"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项目类型</w:t>
            </w:r>
          </w:p>
        </w:tc>
        <w:tc>
          <w:tcPr>
            <w:tcW w:w="7088" w:type="dxa"/>
            <w:gridSpan w:val="3"/>
            <w:vAlign w:val="center"/>
          </w:tcPr>
          <w:p w14:paraId="019BFC44" w14:textId="77777777" w:rsidR="002108AC" w:rsidRDefault="00A70770">
            <w:pPr>
              <w:widowControl/>
              <w:snapToGrid w:val="0"/>
              <w:ind w:rightChars="97" w:right="204"/>
              <w:jc w:val="center"/>
              <w:rPr>
                <w:rFonts w:ascii="仿宋_GB2312" w:eastAsia="仿宋_GB2312" w:hAnsi="宋体" w:cs="宋体"/>
                <w:spacing w:val="-20"/>
                <w:kern w:val="0"/>
                <w:sz w:val="24"/>
              </w:rPr>
            </w:pPr>
            <w:r>
              <w:rPr>
                <w:rFonts w:ascii="仿宋_GB2312" w:eastAsia="仿宋_GB2312" w:hAnsi="宋体" w:cs="宋体" w:hint="eastAsia"/>
                <w:spacing w:val="-20"/>
                <w:kern w:val="0"/>
                <w:sz w:val="24"/>
              </w:rPr>
              <w:t xml:space="preserve">□信息化基础设施项目 </w:t>
            </w:r>
            <w:r>
              <w:rPr>
                <w:rFonts w:ascii="仿宋_GB2312" w:eastAsia="仿宋_GB2312" w:hAnsi="宋体" w:cs="宋体"/>
                <w:spacing w:val="-20"/>
                <w:kern w:val="0"/>
                <w:sz w:val="24"/>
              </w:rPr>
              <w:t xml:space="preserve"> </w:t>
            </w:r>
            <w:r>
              <w:rPr>
                <w:rFonts w:ascii="仿宋_GB2312" w:eastAsia="仿宋_GB2312" w:hAnsi="宋体" w:cs="宋体" w:hint="eastAsia"/>
                <w:spacing w:val="-20"/>
                <w:kern w:val="0"/>
                <w:sz w:val="24"/>
              </w:rPr>
              <w:t xml:space="preserve">□信息系统项目 </w:t>
            </w:r>
            <w:r>
              <w:rPr>
                <w:rFonts w:ascii="仿宋_GB2312" w:eastAsia="仿宋_GB2312" w:hAnsi="宋体" w:cs="宋体"/>
                <w:spacing w:val="-20"/>
                <w:kern w:val="0"/>
                <w:sz w:val="24"/>
              </w:rPr>
              <w:t xml:space="preserve"> </w:t>
            </w:r>
            <w:r>
              <w:rPr>
                <w:rFonts w:ascii="仿宋_GB2312" w:eastAsia="仿宋_GB2312" w:hAnsi="宋体" w:cs="宋体" w:hint="eastAsia"/>
                <w:spacing w:val="-20"/>
                <w:kern w:val="0"/>
                <w:sz w:val="24"/>
              </w:rPr>
              <w:t xml:space="preserve">□智能教学环境及数字资源项目 </w:t>
            </w:r>
            <w:r>
              <w:rPr>
                <w:rFonts w:ascii="仿宋_GB2312" w:eastAsia="仿宋_GB2312" w:hAnsi="宋体" w:cs="宋体"/>
                <w:spacing w:val="-20"/>
                <w:kern w:val="0"/>
                <w:sz w:val="24"/>
              </w:rPr>
              <w:t xml:space="preserve"> </w:t>
            </w:r>
            <w:r>
              <w:rPr>
                <w:rFonts w:ascii="仿宋_GB2312" w:eastAsia="仿宋_GB2312" w:hAnsi="宋体" w:cs="宋体" w:hint="eastAsia"/>
                <w:spacing w:val="-20"/>
                <w:kern w:val="0"/>
                <w:sz w:val="24"/>
              </w:rPr>
              <w:t xml:space="preserve">□信息系统运行维护项目 </w:t>
            </w:r>
            <w:r>
              <w:rPr>
                <w:rFonts w:ascii="仿宋_GB2312" w:eastAsia="仿宋_GB2312" w:hAnsi="宋体" w:cs="宋体"/>
                <w:spacing w:val="-20"/>
                <w:kern w:val="0"/>
                <w:sz w:val="24"/>
              </w:rPr>
              <w:t xml:space="preserve"> </w:t>
            </w:r>
            <w:r>
              <w:rPr>
                <w:rFonts w:ascii="仿宋_GB2312" w:eastAsia="仿宋_GB2312" w:hAnsi="宋体" w:cs="宋体" w:hint="eastAsia"/>
                <w:spacing w:val="-20"/>
                <w:kern w:val="0"/>
                <w:sz w:val="24"/>
              </w:rPr>
              <w:t>□</w:t>
            </w:r>
            <w:r>
              <w:rPr>
                <w:rFonts w:ascii="仿宋_GB2312" w:eastAsia="仿宋_GB2312" w:hAnsi="宋体" w:cs="宋体"/>
                <w:spacing w:val="-20"/>
                <w:kern w:val="0"/>
                <w:sz w:val="24"/>
              </w:rPr>
              <w:t>信息安全项目</w:t>
            </w:r>
          </w:p>
        </w:tc>
      </w:tr>
      <w:tr w:rsidR="002108AC" w14:paraId="21E6A020" w14:textId="77777777">
        <w:trPr>
          <w:trHeight w:hRule="exact" w:val="567"/>
          <w:jc w:val="center"/>
        </w:trPr>
        <w:tc>
          <w:tcPr>
            <w:tcW w:w="2358" w:type="dxa"/>
            <w:vAlign w:val="center"/>
          </w:tcPr>
          <w:p w14:paraId="4AD52E75"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建设起止时间</w:t>
            </w:r>
          </w:p>
        </w:tc>
        <w:tc>
          <w:tcPr>
            <w:tcW w:w="2712" w:type="dxa"/>
            <w:vAlign w:val="center"/>
          </w:tcPr>
          <w:p w14:paraId="6F64283A" w14:textId="77777777" w:rsidR="002108AC" w:rsidRDefault="002108AC">
            <w:pPr>
              <w:widowControl/>
              <w:snapToGrid w:val="0"/>
              <w:jc w:val="center"/>
              <w:rPr>
                <w:rFonts w:ascii="宋体" w:hAnsi="宋体" w:cs="宋体"/>
                <w:b/>
                <w:color w:val="000000"/>
                <w:kern w:val="0"/>
                <w:szCs w:val="21"/>
              </w:rPr>
            </w:pPr>
          </w:p>
        </w:tc>
        <w:tc>
          <w:tcPr>
            <w:tcW w:w="1753" w:type="dxa"/>
            <w:vAlign w:val="center"/>
          </w:tcPr>
          <w:p w14:paraId="70681E39"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项目性质</w:t>
            </w:r>
          </w:p>
        </w:tc>
        <w:tc>
          <w:tcPr>
            <w:tcW w:w="2623" w:type="dxa"/>
            <w:vAlign w:val="center"/>
          </w:tcPr>
          <w:p w14:paraId="655C52F0" w14:textId="77777777" w:rsidR="002108AC" w:rsidRDefault="00A70770">
            <w:pPr>
              <w:widowControl/>
              <w:snapToGrid w:val="0"/>
              <w:ind w:rightChars="97" w:right="204"/>
              <w:jc w:val="center"/>
              <w:rPr>
                <w:rFonts w:ascii="仿宋_GB2312" w:eastAsia="仿宋_GB2312" w:hAnsi="宋体" w:cs="宋体"/>
                <w:spacing w:val="-20"/>
                <w:kern w:val="0"/>
                <w:sz w:val="24"/>
              </w:rPr>
            </w:pPr>
            <w:r>
              <w:rPr>
                <w:rFonts w:ascii="仿宋_GB2312" w:eastAsia="仿宋_GB2312" w:hAnsi="宋体" w:cs="宋体" w:hint="eastAsia"/>
                <w:spacing w:val="-20"/>
                <w:kern w:val="0"/>
                <w:sz w:val="24"/>
              </w:rPr>
              <w:t>□新建</w:t>
            </w:r>
            <w:r>
              <w:rPr>
                <w:rFonts w:ascii="仿宋_GB2312" w:eastAsia="仿宋_GB2312" w:hAnsi="宋体" w:cs="宋体"/>
                <w:spacing w:val="-20"/>
                <w:kern w:val="0"/>
                <w:sz w:val="24"/>
              </w:rPr>
              <w:t xml:space="preserve"> </w:t>
            </w:r>
            <w:r>
              <w:rPr>
                <w:rFonts w:ascii="仿宋_GB2312" w:eastAsia="仿宋_GB2312" w:hAnsi="宋体" w:cs="宋体" w:hint="eastAsia"/>
                <w:spacing w:val="-20"/>
                <w:kern w:val="0"/>
                <w:sz w:val="24"/>
              </w:rPr>
              <w:t>□续建</w:t>
            </w:r>
            <w:r>
              <w:rPr>
                <w:rFonts w:ascii="仿宋_GB2312" w:eastAsia="仿宋_GB2312" w:hAnsi="宋体" w:cs="宋体"/>
                <w:spacing w:val="-20"/>
                <w:kern w:val="0"/>
                <w:sz w:val="24"/>
              </w:rPr>
              <w:t xml:space="preserve"> </w:t>
            </w:r>
            <w:r>
              <w:rPr>
                <w:rFonts w:ascii="仿宋_GB2312" w:eastAsia="仿宋_GB2312" w:hAnsi="宋体" w:cs="宋体" w:hint="eastAsia"/>
                <w:spacing w:val="-20"/>
                <w:kern w:val="0"/>
                <w:sz w:val="24"/>
              </w:rPr>
              <w:t>□改建</w:t>
            </w:r>
          </w:p>
        </w:tc>
      </w:tr>
      <w:tr w:rsidR="002108AC" w14:paraId="7A9E641F" w14:textId="77777777">
        <w:trPr>
          <w:trHeight w:hRule="exact" w:val="567"/>
          <w:jc w:val="center"/>
        </w:trPr>
        <w:tc>
          <w:tcPr>
            <w:tcW w:w="2358" w:type="dxa"/>
            <w:vAlign w:val="center"/>
          </w:tcPr>
          <w:p w14:paraId="2799A46C" w14:textId="77777777" w:rsidR="002108AC" w:rsidRDefault="00A70770">
            <w:pPr>
              <w:widowControl/>
              <w:snapToGrid w:val="0"/>
              <w:jc w:val="center"/>
              <w:rPr>
                <w:rFonts w:ascii="宋体" w:cs="宋体"/>
                <w:color w:val="000000"/>
                <w:kern w:val="0"/>
                <w:sz w:val="24"/>
              </w:rPr>
            </w:pPr>
            <w:r>
              <w:rPr>
                <w:rFonts w:ascii="仿宋_GB2312" w:eastAsia="仿宋_GB2312" w:hAnsi="宋体" w:cs="宋体" w:hint="eastAsia"/>
                <w:b/>
                <w:color w:val="000000"/>
                <w:kern w:val="0"/>
                <w:sz w:val="28"/>
                <w:szCs w:val="28"/>
              </w:rPr>
              <w:t>服务对象</w:t>
            </w:r>
          </w:p>
        </w:tc>
        <w:tc>
          <w:tcPr>
            <w:tcW w:w="2712" w:type="dxa"/>
            <w:vAlign w:val="center"/>
          </w:tcPr>
          <w:p w14:paraId="4C4590EF" w14:textId="77777777" w:rsidR="002108AC" w:rsidRDefault="002108AC">
            <w:pPr>
              <w:widowControl/>
              <w:snapToGrid w:val="0"/>
              <w:jc w:val="center"/>
              <w:rPr>
                <w:rFonts w:ascii="宋体" w:hAnsi="宋体" w:cs="宋体"/>
                <w:color w:val="000000"/>
                <w:kern w:val="0"/>
                <w:szCs w:val="21"/>
              </w:rPr>
            </w:pPr>
          </w:p>
        </w:tc>
        <w:tc>
          <w:tcPr>
            <w:tcW w:w="1753" w:type="dxa"/>
            <w:vAlign w:val="center"/>
          </w:tcPr>
          <w:p w14:paraId="23D60887"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立项类型</w:t>
            </w:r>
          </w:p>
        </w:tc>
        <w:tc>
          <w:tcPr>
            <w:tcW w:w="2623" w:type="dxa"/>
            <w:vAlign w:val="center"/>
          </w:tcPr>
          <w:p w14:paraId="6511E581" w14:textId="77777777" w:rsidR="002108AC" w:rsidRDefault="00A70770">
            <w:pPr>
              <w:pStyle w:val="affffd"/>
              <w:widowControl/>
              <w:numPr>
                <w:ilvl w:val="0"/>
                <w:numId w:val="17"/>
              </w:numPr>
              <w:snapToGrid w:val="0"/>
              <w:ind w:firstLineChars="0"/>
              <w:jc w:val="center"/>
              <w:rPr>
                <w:rFonts w:ascii="宋体" w:hAnsi="宋体" w:cs="宋体"/>
                <w:color w:val="000000"/>
                <w:kern w:val="0"/>
                <w:szCs w:val="21"/>
              </w:rPr>
            </w:pPr>
            <w:r>
              <w:rPr>
                <w:rFonts w:ascii="仿宋_GB2312" w:eastAsia="仿宋_GB2312" w:hAnsi="宋体" w:cs="宋体" w:hint="eastAsia"/>
                <w:spacing w:val="-20"/>
                <w:kern w:val="0"/>
                <w:sz w:val="24"/>
              </w:rPr>
              <w:t xml:space="preserve">A类 </w:t>
            </w:r>
            <w:r>
              <w:rPr>
                <w:rFonts w:ascii="仿宋_GB2312" w:eastAsia="仿宋_GB2312" w:hAnsi="宋体" w:cs="宋体"/>
                <w:spacing w:val="-20"/>
                <w:kern w:val="0"/>
                <w:sz w:val="24"/>
              </w:rPr>
              <w:t xml:space="preserve">       </w:t>
            </w:r>
            <w:r>
              <w:rPr>
                <w:rFonts w:ascii="仿宋_GB2312" w:eastAsia="仿宋_GB2312" w:hAnsi="宋体" w:cs="宋体" w:hint="eastAsia"/>
                <w:spacing w:val="-20"/>
                <w:kern w:val="0"/>
                <w:sz w:val="24"/>
              </w:rPr>
              <w:t>□ B类</w:t>
            </w:r>
          </w:p>
        </w:tc>
      </w:tr>
      <w:tr w:rsidR="002108AC" w14:paraId="23787A55" w14:textId="77777777">
        <w:trPr>
          <w:trHeight w:hRule="exact" w:val="567"/>
          <w:jc w:val="center"/>
        </w:trPr>
        <w:tc>
          <w:tcPr>
            <w:tcW w:w="2358" w:type="dxa"/>
            <w:vAlign w:val="center"/>
          </w:tcPr>
          <w:p w14:paraId="2973E66F" w14:textId="77777777" w:rsidR="002108AC" w:rsidRDefault="00A70770">
            <w:pPr>
              <w:widowControl/>
              <w:snapToGrid w:val="0"/>
              <w:jc w:val="center"/>
              <w:rPr>
                <w:rFonts w:ascii="宋体" w:cs="宋体"/>
                <w:color w:val="000000"/>
                <w:kern w:val="0"/>
                <w:sz w:val="24"/>
              </w:rPr>
            </w:pPr>
            <w:r>
              <w:rPr>
                <w:rFonts w:ascii="仿宋_GB2312" w:eastAsia="仿宋_GB2312" w:hAnsi="宋体" w:cs="宋体" w:hint="eastAsia"/>
                <w:b/>
                <w:color w:val="000000"/>
                <w:kern w:val="0"/>
                <w:sz w:val="28"/>
                <w:szCs w:val="28"/>
              </w:rPr>
              <w:t>项目负责人</w:t>
            </w:r>
          </w:p>
        </w:tc>
        <w:tc>
          <w:tcPr>
            <w:tcW w:w="2712" w:type="dxa"/>
            <w:vAlign w:val="center"/>
          </w:tcPr>
          <w:p w14:paraId="5E5BFCD3" w14:textId="77777777" w:rsidR="002108AC" w:rsidRDefault="002108AC">
            <w:pPr>
              <w:widowControl/>
              <w:snapToGrid w:val="0"/>
              <w:jc w:val="center"/>
              <w:rPr>
                <w:rFonts w:ascii="宋体" w:hAnsi="宋体" w:cs="宋体"/>
                <w:color w:val="000000"/>
                <w:kern w:val="0"/>
                <w:szCs w:val="21"/>
              </w:rPr>
            </w:pPr>
          </w:p>
        </w:tc>
        <w:tc>
          <w:tcPr>
            <w:tcW w:w="1753" w:type="dxa"/>
            <w:vAlign w:val="center"/>
          </w:tcPr>
          <w:p w14:paraId="09FF15F4"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负责人电话</w:t>
            </w:r>
          </w:p>
        </w:tc>
        <w:tc>
          <w:tcPr>
            <w:tcW w:w="2623" w:type="dxa"/>
            <w:vAlign w:val="center"/>
          </w:tcPr>
          <w:p w14:paraId="19F9E951" w14:textId="77777777" w:rsidR="002108AC" w:rsidRDefault="002108AC">
            <w:pPr>
              <w:widowControl/>
              <w:snapToGrid w:val="0"/>
              <w:jc w:val="center"/>
              <w:rPr>
                <w:rFonts w:ascii="宋体" w:hAnsi="宋体" w:cs="宋体"/>
                <w:color w:val="000000"/>
                <w:kern w:val="0"/>
                <w:szCs w:val="21"/>
              </w:rPr>
            </w:pPr>
          </w:p>
        </w:tc>
      </w:tr>
      <w:tr w:rsidR="002108AC" w14:paraId="1C82D0D4" w14:textId="77777777">
        <w:trPr>
          <w:trHeight w:val="575"/>
          <w:jc w:val="center"/>
        </w:trPr>
        <w:tc>
          <w:tcPr>
            <w:tcW w:w="2358" w:type="dxa"/>
            <w:vAlign w:val="center"/>
          </w:tcPr>
          <w:p w14:paraId="5FF9C14E"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经费来源</w:t>
            </w:r>
          </w:p>
        </w:tc>
        <w:tc>
          <w:tcPr>
            <w:tcW w:w="2712" w:type="dxa"/>
            <w:vAlign w:val="center"/>
          </w:tcPr>
          <w:p w14:paraId="0B79B08B" w14:textId="77777777" w:rsidR="002108AC" w:rsidRDefault="002108AC">
            <w:pPr>
              <w:widowControl/>
              <w:snapToGrid w:val="0"/>
              <w:jc w:val="center"/>
              <w:rPr>
                <w:rFonts w:ascii="宋体" w:hAnsi="宋体" w:cs="宋体"/>
                <w:b/>
                <w:color w:val="000000"/>
                <w:kern w:val="0"/>
                <w:szCs w:val="21"/>
              </w:rPr>
            </w:pPr>
          </w:p>
        </w:tc>
        <w:tc>
          <w:tcPr>
            <w:tcW w:w="1753" w:type="dxa"/>
            <w:vAlign w:val="center"/>
          </w:tcPr>
          <w:p w14:paraId="56768ADA" w14:textId="77777777" w:rsidR="002108AC" w:rsidRDefault="00A70770">
            <w:pPr>
              <w:widowControl/>
              <w:snapToGrid w:val="0"/>
              <w:jc w:val="center"/>
              <w:rPr>
                <w:rFonts w:ascii="宋体" w:hAnsi="宋体" w:cs="宋体"/>
                <w:b/>
                <w:color w:val="000000"/>
                <w:kern w:val="0"/>
                <w:szCs w:val="21"/>
              </w:rPr>
            </w:pPr>
            <w:r>
              <w:rPr>
                <w:rFonts w:ascii="仿宋_GB2312" w:eastAsia="仿宋_GB2312" w:hAnsi="宋体" w:cs="宋体" w:hint="eastAsia"/>
                <w:b/>
                <w:color w:val="000000"/>
                <w:kern w:val="0"/>
                <w:sz w:val="28"/>
                <w:szCs w:val="28"/>
              </w:rPr>
              <w:t>预算金额（元）</w:t>
            </w:r>
          </w:p>
        </w:tc>
        <w:tc>
          <w:tcPr>
            <w:tcW w:w="2623" w:type="dxa"/>
            <w:vAlign w:val="center"/>
          </w:tcPr>
          <w:p w14:paraId="1CB9BC8B" w14:textId="77777777" w:rsidR="002108AC" w:rsidRDefault="002108AC">
            <w:pPr>
              <w:widowControl/>
              <w:snapToGrid w:val="0"/>
              <w:jc w:val="center"/>
              <w:rPr>
                <w:rFonts w:ascii="宋体" w:hAnsi="宋体" w:cs="宋体"/>
                <w:b/>
                <w:color w:val="000000"/>
                <w:kern w:val="0"/>
                <w:szCs w:val="21"/>
              </w:rPr>
            </w:pPr>
          </w:p>
        </w:tc>
      </w:tr>
      <w:tr w:rsidR="002108AC" w14:paraId="0B4972F5" w14:textId="77777777">
        <w:trPr>
          <w:trHeight w:val="2779"/>
          <w:jc w:val="center"/>
        </w:trPr>
        <w:tc>
          <w:tcPr>
            <w:tcW w:w="2358" w:type="dxa"/>
            <w:vAlign w:val="center"/>
          </w:tcPr>
          <w:p w14:paraId="61920E8F" w14:textId="77777777" w:rsidR="002108AC" w:rsidRDefault="00A70770">
            <w:pPr>
              <w:widowControl/>
              <w:spacing w:line="500" w:lineRule="exact"/>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项目概述</w:t>
            </w:r>
          </w:p>
        </w:tc>
        <w:tc>
          <w:tcPr>
            <w:tcW w:w="7088" w:type="dxa"/>
            <w:gridSpan w:val="3"/>
          </w:tcPr>
          <w:p w14:paraId="3B4570F8" w14:textId="77777777" w:rsidR="002108AC" w:rsidRDefault="00A70770">
            <w:pPr>
              <w:widowControl/>
              <w:snapToGrid w:val="0"/>
              <w:ind w:firstLineChars="200" w:firstLine="480"/>
              <w:rPr>
                <w:rFonts w:ascii="宋体" w:cs="宋体"/>
                <w:color w:val="000000"/>
                <w:kern w:val="0"/>
                <w:sz w:val="24"/>
              </w:rPr>
            </w:pPr>
            <w:r>
              <w:rPr>
                <w:rFonts w:ascii="宋体" w:cs="宋体" w:hint="eastAsia"/>
                <w:color w:val="000000"/>
                <w:kern w:val="0"/>
                <w:sz w:val="24"/>
              </w:rPr>
              <w:t>项目概述的内容</w:t>
            </w:r>
            <w:r>
              <w:rPr>
                <w:rFonts w:ascii="宋体" w:cs="宋体"/>
                <w:color w:val="000000"/>
                <w:kern w:val="0"/>
                <w:sz w:val="24"/>
              </w:rPr>
              <w:t>要求重点</w:t>
            </w:r>
            <w:r>
              <w:rPr>
                <w:rFonts w:ascii="宋体" w:cs="宋体" w:hint="eastAsia"/>
                <w:color w:val="000000"/>
                <w:kern w:val="0"/>
                <w:sz w:val="24"/>
              </w:rPr>
              <w:t>体现</w:t>
            </w:r>
            <w:r>
              <w:rPr>
                <w:rFonts w:ascii="宋体" w:cs="宋体"/>
                <w:color w:val="000000"/>
                <w:kern w:val="0"/>
                <w:sz w:val="24"/>
              </w:rPr>
              <w:t>以下三个方面</w:t>
            </w:r>
            <w:r>
              <w:rPr>
                <w:rFonts w:ascii="宋体" w:cs="宋体" w:hint="eastAsia"/>
                <w:color w:val="000000"/>
                <w:kern w:val="0"/>
                <w:sz w:val="24"/>
              </w:rPr>
              <w:t>内容（可另附页）</w:t>
            </w:r>
            <w:r>
              <w:rPr>
                <w:rFonts w:ascii="宋体" w:cs="宋体"/>
                <w:color w:val="000000"/>
                <w:kern w:val="0"/>
                <w:sz w:val="24"/>
              </w:rPr>
              <w:t>：</w:t>
            </w:r>
          </w:p>
          <w:p w14:paraId="720BBEF2" w14:textId="77777777" w:rsidR="002108AC" w:rsidRDefault="00A70770">
            <w:pPr>
              <w:widowControl/>
              <w:snapToGrid w:val="0"/>
              <w:ind w:firstLineChars="200" w:firstLine="480"/>
              <w:rPr>
                <w:rFonts w:ascii="宋体" w:cs="宋体"/>
                <w:color w:val="000000"/>
                <w:kern w:val="0"/>
                <w:sz w:val="24"/>
              </w:rPr>
            </w:pPr>
            <w:r>
              <w:rPr>
                <w:rFonts w:ascii="宋体" w:cs="宋体" w:hint="eastAsia"/>
                <w:color w:val="000000"/>
                <w:kern w:val="0"/>
                <w:sz w:val="24"/>
              </w:rPr>
              <w:t>（一）</w:t>
            </w:r>
            <w:r>
              <w:rPr>
                <w:rFonts w:ascii="宋体" w:cs="宋体"/>
                <w:color w:val="000000"/>
                <w:kern w:val="0"/>
                <w:sz w:val="24"/>
              </w:rPr>
              <w:t>目前现状：主要陈述该项目建设前的现状，准确反映当前存在的问题，为项目的后续规划、决策和实施提供有力的依据</w:t>
            </w:r>
            <w:r>
              <w:rPr>
                <w:rFonts w:ascii="宋体" w:cs="宋体" w:hint="eastAsia"/>
                <w:color w:val="000000"/>
                <w:kern w:val="0"/>
                <w:sz w:val="24"/>
              </w:rPr>
              <w:t>。</w:t>
            </w:r>
          </w:p>
          <w:p w14:paraId="47A9367C" w14:textId="77777777" w:rsidR="002108AC" w:rsidRDefault="00A70770">
            <w:pPr>
              <w:widowControl/>
              <w:snapToGrid w:val="0"/>
              <w:ind w:firstLineChars="200" w:firstLine="480"/>
              <w:rPr>
                <w:rFonts w:ascii="宋体" w:cs="宋体"/>
                <w:color w:val="000000"/>
                <w:kern w:val="0"/>
                <w:sz w:val="24"/>
              </w:rPr>
            </w:pPr>
            <w:r>
              <w:rPr>
                <w:rFonts w:ascii="宋体" w:cs="宋体" w:hint="eastAsia"/>
                <w:color w:val="000000"/>
                <w:kern w:val="0"/>
                <w:sz w:val="24"/>
              </w:rPr>
              <w:t>（二）计划建设内容：主要陈述拟申请建设的信息化项目计划建设什么内容，包括功能模块、技术参数等。</w:t>
            </w:r>
          </w:p>
          <w:p w14:paraId="419C1487" w14:textId="77777777" w:rsidR="002108AC" w:rsidRDefault="00A70770">
            <w:pPr>
              <w:widowControl/>
              <w:snapToGrid w:val="0"/>
              <w:ind w:firstLineChars="200" w:firstLine="480"/>
              <w:rPr>
                <w:rFonts w:ascii="宋体" w:cs="宋体"/>
                <w:color w:val="000000"/>
                <w:kern w:val="0"/>
                <w:sz w:val="24"/>
              </w:rPr>
            </w:pPr>
            <w:r>
              <w:rPr>
                <w:rFonts w:ascii="宋体" w:cs="宋体"/>
                <w:color w:val="000000"/>
                <w:kern w:val="0"/>
                <w:sz w:val="24"/>
              </w:rPr>
              <w:t>（</w:t>
            </w:r>
            <w:r>
              <w:rPr>
                <w:rFonts w:ascii="宋体" w:cs="宋体" w:hint="eastAsia"/>
                <w:color w:val="000000"/>
                <w:kern w:val="0"/>
                <w:sz w:val="24"/>
              </w:rPr>
              <w:t>三</w:t>
            </w:r>
            <w:r>
              <w:rPr>
                <w:rFonts w:ascii="宋体" w:cs="宋体"/>
                <w:color w:val="000000"/>
                <w:kern w:val="0"/>
                <w:sz w:val="24"/>
              </w:rPr>
              <w:t>）预期效益：主要陈述通过项目建设解决了什么问题、达到什么样的效果，项目对学校教育教学、科学研究及日常管理服务工作等作用</w:t>
            </w:r>
            <w:r>
              <w:rPr>
                <w:rFonts w:ascii="宋体" w:cs="宋体" w:hint="eastAsia"/>
                <w:color w:val="000000"/>
                <w:kern w:val="0"/>
                <w:sz w:val="24"/>
              </w:rPr>
              <w:t>。</w:t>
            </w:r>
          </w:p>
          <w:p w14:paraId="1BCC64F3" w14:textId="77777777" w:rsidR="002108AC" w:rsidRDefault="00A70770">
            <w:pPr>
              <w:widowControl/>
              <w:snapToGrid w:val="0"/>
              <w:ind w:firstLineChars="200" w:firstLine="480"/>
              <w:rPr>
                <w:rFonts w:ascii="宋体" w:cs="宋体"/>
                <w:color w:val="000000"/>
                <w:kern w:val="0"/>
                <w:sz w:val="24"/>
              </w:rPr>
            </w:pPr>
            <w:r>
              <w:rPr>
                <w:rFonts w:ascii="宋体" w:cs="宋体" w:hint="eastAsia"/>
                <w:color w:val="000000"/>
                <w:kern w:val="0"/>
                <w:sz w:val="24"/>
              </w:rPr>
              <w:t>如有建设方案等补充文件可作为附件一并在提交。</w:t>
            </w:r>
          </w:p>
        </w:tc>
      </w:tr>
      <w:tr w:rsidR="002108AC" w14:paraId="413A6718" w14:textId="77777777">
        <w:trPr>
          <w:trHeight w:val="1666"/>
          <w:jc w:val="center"/>
        </w:trPr>
        <w:tc>
          <w:tcPr>
            <w:tcW w:w="2358" w:type="dxa"/>
            <w:vAlign w:val="center"/>
          </w:tcPr>
          <w:p w14:paraId="1BCBC8B8" w14:textId="77777777" w:rsidR="002108AC" w:rsidRDefault="00A70770">
            <w:pPr>
              <w:widowControl/>
              <w:spacing w:line="500" w:lineRule="exact"/>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部门负责人</w:t>
            </w:r>
          </w:p>
          <w:p w14:paraId="73DFF8A8" w14:textId="77777777" w:rsidR="002108AC" w:rsidRDefault="00A70770">
            <w:pPr>
              <w:widowControl/>
              <w:spacing w:line="500" w:lineRule="exact"/>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意见</w:t>
            </w:r>
          </w:p>
        </w:tc>
        <w:tc>
          <w:tcPr>
            <w:tcW w:w="7088" w:type="dxa"/>
            <w:gridSpan w:val="3"/>
            <w:vAlign w:val="center"/>
          </w:tcPr>
          <w:p w14:paraId="72533F9C" w14:textId="77777777" w:rsidR="002108AC" w:rsidRDefault="002108AC">
            <w:pPr>
              <w:snapToGrid w:val="0"/>
              <w:rPr>
                <w:rFonts w:ascii="宋体" w:hAnsi="宋体"/>
                <w:b/>
                <w:color w:val="000000"/>
                <w:szCs w:val="21"/>
              </w:rPr>
            </w:pPr>
          </w:p>
          <w:p w14:paraId="7EBC4A2A" w14:textId="77777777" w:rsidR="002108AC" w:rsidRDefault="002108AC">
            <w:pPr>
              <w:snapToGrid w:val="0"/>
              <w:rPr>
                <w:rFonts w:ascii="宋体" w:hAnsi="宋体"/>
                <w:b/>
                <w:color w:val="000000"/>
                <w:szCs w:val="21"/>
              </w:rPr>
            </w:pPr>
          </w:p>
          <w:p w14:paraId="18762F43" w14:textId="77777777" w:rsidR="002108AC" w:rsidRDefault="002108AC">
            <w:pPr>
              <w:snapToGrid w:val="0"/>
              <w:rPr>
                <w:rFonts w:ascii="宋体" w:hAnsi="宋体"/>
                <w:b/>
                <w:color w:val="000000"/>
                <w:szCs w:val="21"/>
              </w:rPr>
            </w:pPr>
          </w:p>
          <w:p w14:paraId="08FFD684" w14:textId="77777777" w:rsidR="002108AC" w:rsidRDefault="00A70770">
            <w:pPr>
              <w:snapToGrid w:val="0"/>
              <w:ind w:firstLineChars="743" w:firstLine="2089"/>
              <w:rPr>
                <w:rFonts w:ascii="仿宋_GB2312" w:eastAsia="仿宋_GB2312"/>
                <w:b/>
                <w:color w:val="000000"/>
                <w:sz w:val="28"/>
                <w:szCs w:val="28"/>
              </w:rPr>
            </w:pPr>
            <w:r>
              <w:rPr>
                <w:rFonts w:ascii="仿宋_GB2312" w:eastAsia="仿宋_GB2312" w:hint="eastAsia"/>
                <w:b/>
                <w:color w:val="000000"/>
                <w:sz w:val="28"/>
                <w:szCs w:val="28"/>
              </w:rPr>
              <w:t>负责人签字：            （盖章）</w:t>
            </w:r>
          </w:p>
          <w:p w14:paraId="59D529C5" w14:textId="77777777" w:rsidR="002108AC" w:rsidRDefault="002108AC">
            <w:pPr>
              <w:snapToGrid w:val="0"/>
              <w:spacing w:line="240" w:lineRule="exact"/>
              <w:ind w:firstLineChars="443" w:firstLine="1245"/>
              <w:rPr>
                <w:rFonts w:ascii="仿宋_GB2312" w:eastAsia="仿宋_GB2312"/>
                <w:b/>
                <w:color w:val="000000"/>
                <w:sz w:val="28"/>
                <w:szCs w:val="28"/>
              </w:rPr>
            </w:pPr>
          </w:p>
          <w:p w14:paraId="61B03DA9" w14:textId="77777777" w:rsidR="002108AC" w:rsidRDefault="00A70770">
            <w:pPr>
              <w:widowControl/>
              <w:snapToGrid w:val="0"/>
              <w:jc w:val="left"/>
              <w:rPr>
                <w:rFonts w:ascii="宋体" w:cs="宋体"/>
                <w:color w:val="000000"/>
                <w:kern w:val="0"/>
                <w:szCs w:val="21"/>
              </w:rPr>
            </w:pPr>
            <w:r>
              <w:rPr>
                <w:rFonts w:ascii="仿宋_GB2312" w:eastAsia="仿宋_GB2312" w:hint="eastAsia"/>
                <w:b/>
                <w:color w:val="000000"/>
                <w:sz w:val="28"/>
                <w:szCs w:val="28"/>
              </w:rPr>
              <w:t xml:space="preserve">           </w:t>
            </w:r>
            <w:r>
              <w:rPr>
                <w:rFonts w:ascii="仿宋_GB2312" w:eastAsia="仿宋_GB2312"/>
                <w:b/>
                <w:color w:val="000000"/>
                <w:sz w:val="28"/>
                <w:szCs w:val="28"/>
              </w:rPr>
              <w:t xml:space="preserve">                         </w:t>
            </w:r>
            <w:r>
              <w:rPr>
                <w:rFonts w:ascii="仿宋_GB2312" w:eastAsia="仿宋_GB2312" w:hint="eastAsia"/>
                <w:b/>
                <w:color w:val="000000"/>
                <w:sz w:val="28"/>
                <w:szCs w:val="28"/>
              </w:rPr>
              <w:t>年   月   日</w:t>
            </w:r>
          </w:p>
        </w:tc>
      </w:tr>
      <w:tr w:rsidR="002108AC" w14:paraId="50EB42B2" w14:textId="77777777">
        <w:trPr>
          <w:trHeight w:val="276"/>
          <w:jc w:val="center"/>
        </w:trPr>
        <w:tc>
          <w:tcPr>
            <w:tcW w:w="2358" w:type="dxa"/>
            <w:vAlign w:val="center"/>
          </w:tcPr>
          <w:p w14:paraId="7891D05E" w14:textId="77777777" w:rsidR="002108AC" w:rsidRDefault="00A70770">
            <w:pPr>
              <w:spacing w:before="100" w:beforeAutospacing="1" w:after="100" w:afterAutospacing="1" w:line="500" w:lineRule="exact"/>
              <w:jc w:val="center"/>
              <w:rPr>
                <w:rFonts w:ascii="仿宋_GB2312" w:eastAsia="仿宋_GB2312" w:hAnsi="宋体" w:cs="宋体"/>
                <w:b/>
                <w:color w:val="000000"/>
                <w:kern w:val="0"/>
                <w:sz w:val="28"/>
                <w:szCs w:val="28"/>
              </w:rPr>
            </w:pPr>
            <w:proofErr w:type="gramStart"/>
            <w:r>
              <w:rPr>
                <w:rFonts w:ascii="仿宋_GB2312" w:eastAsia="仿宋_GB2312" w:hAnsi="宋体" w:cs="宋体" w:hint="eastAsia"/>
                <w:b/>
                <w:color w:val="000000"/>
                <w:kern w:val="0"/>
                <w:sz w:val="28"/>
                <w:szCs w:val="28"/>
              </w:rPr>
              <w:t>校网信</w:t>
            </w:r>
            <w:proofErr w:type="gramEnd"/>
            <w:r>
              <w:rPr>
                <w:rFonts w:ascii="仿宋_GB2312" w:eastAsia="仿宋_GB2312" w:hAnsi="宋体" w:cs="宋体" w:hint="eastAsia"/>
                <w:b/>
                <w:color w:val="000000"/>
                <w:kern w:val="0"/>
                <w:sz w:val="28"/>
                <w:szCs w:val="28"/>
              </w:rPr>
              <w:t>办</w:t>
            </w:r>
            <w:r>
              <w:rPr>
                <w:rFonts w:ascii="仿宋" w:eastAsia="仿宋" w:hAnsi="仿宋" w:cs="宋体" w:hint="eastAsia"/>
                <w:b/>
                <w:color w:val="000000"/>
                <w:kern w:val="0"/>
                <w:sz w:val="28"/>
                <w:szCs w:val="28"/>
              </w:rPr>
              <w:t>／</w:t>
            </w:r>
            <w:r>
              <w:rPr>
                <w:rFonts w:ascii="仿宋_GB2312" w:eastAsia="仿宋_GB2312" w:hAnsi="宋体" w:cs="宋体" w:hint="eastAsia"/>
                <w:b/>
                <w:color w:val="000000"/>
                <w:kern w:val="0"/>
                <w:sz w:val="28"/>
                <w:szCs w:val="28"/>
              </w:rPr>
              <w:t>网络信息中心意见</w:t>
            </w:r>
          </w:p>
        </w:tc>
        <w:tc>
          <w:tcPr>
            <w:tcW w:w="7088" w:type="dxa"/>
            <w:gridSpan w:val="3"/>
            <w:vAlign w:val="center"/>
          </w:tcPr>
          <w:p w14:paraId="0CF39F63" w14:textId="77777777" w:rsidR="002108AC" w:rsidRDefault="002108AC">
            <w:pPr>
              <w:snapToGrid w:val="0"/>
              <w:ind w:firstLineChars="443" w:firstLine="1245"/>
              <w:rPr>
                <w:rFonts w:ascii="仿宋_GB2312" w:eastAsia="仿宋_GB2312"/>
                <w:b/>
                <w:color w:val="000000"/>
                <w:sz w:val="28"/>
                <w:szCs w:val="28"/>
              </w:rPr>
            </w:pPr>
          </w:p>
          <w:p w14:paraId="7936488B" w14:textId="77777777" w:rsidR="002108AC" w:rsidRDefault="002108AC">
            <w:pPr>
              <w:snapToGrid w:val="0"/>
              <w:ind w:firstLineChars="443" w:firstLine="1245"/>
              <w:rPr>
                <w:rFonts w:ascii="仿宋_GB2312" w:eastAsia="仿宋_GB2312"/>
                <w:b/>
                <w:color w:val="000000"/>
                <w:sz w:val="28"/>
                <w:szCs w:val="28"/>
              </w:rPr>
            </w:pPr>
          </w:p>
          <w:p w14:paraId="3289E373" w14:textId="77777777" w:rsidR="002108AC" w:rsidRDefault="00A70770">
            <w:pPr>
              <w:snapToGrid w:val="0"/>
              <w:ind w:firstLineChars="743" w:firstLine="2089"/>
              <w:rPr>
                <w:rFonts w:ascii="仿宋_GB2312" w:eastAsia="仿宋_GB2312"/>
                <w:b/>
                <w:color w:val="000000"/>
                <w:sz w:val="28"/>
                <w:szCs w:val="28"/>
              </w:rPr>
            </w:pPr>
            <w:r>
              <w:rPr>
                <w:rFonts w:ascii="仿宋_GB2312" w:eastAsia="仿宋_GB2312" w:hint="eastAsia"/>
                <w:b/>
                <w:color w:val="000000"/>
                <w:sz w:val="28"/>
                <w:szCs w:val="28"/>
              </w:rPr>
              <w:t>负责人签字：            （盖章）</w:t>
            </w:r>
          </w:p>
          <w:p w14:paraId="6EE77C6E" w14:textId="77777777" w:rsidR="002108AC" w:rsidRDefault="002108AC">
            <w:pPr>
              <w:snapToGrid w:val="0"/>
              <w:spacing w:line="240" w:lineRule="exact"/>
              <w:ind w:firstLineChars="443" w:firstLine="1245"/>
              <w:rPr>
                <w:rFonts w:ascii="仿宋_GB2312" w:eastAsia="仿宋_GB2312"/>
                <w:b/>
                <w:color w:val="000000"/>
                <w:sz w:val="28"/>
                <w:szCs w:val="28"/>
              </w:rPr>
            </w:pPr>
          </w:p>
          <w:p w14:paraId="419D7701" w14:textId="77777777" w:rsidR="002108AC" w:rsidRDefault="00A70770">
            <w:pPr>
              <w:widowControl/>
              <w:snapToGrid w:val="0"/>
              <w:rPr>
                <w:rFonts w:ascii="宋体" w:cs="宋体"/>
                <w:color w:val="000000"/>
                <w:kern w:val="0"/>
                <w:szCs w:val="21"/>
              </w:rPr>
            </w:pPr>
            <w:r>
              <w:rPr>
                <w:rFonts w:ascii="仿宋_GB2312" w:eastAsia="仿宋_GB2312" w:hint="eastAsia"/>
                <w:b/>
                <w:color w:val="000000"/>
                <w:sz w:val="28"/>
                <w:szCs w:val="28"/>
              </w:rPr>
              <w:t xml:space="preserve">                      </w:t>
            </w:r>
            <w:r>
              <w:rPr>
                <w:rFonts w:ascii="仿宋_GB2312" w:eastAsia="仿宋_GB2312"/>
                <w:b/>
                <w:color w:val="000000"/>
                <w:sz w:val="28"/>
                <w:szCs w:val="28"/>
              </w:rPr>
              <w:t xml:space="preserve">              </w:t>
            </w:r>
            <w:r>
              <w:rPr>
                <w:rFonts w:ascii="仿宋_GB2312" w:eastAsia="仿宋_GB2312" w:hint="eastAsia"/>
                <w:b/>
                <w:color w:val="000000"/>
                <w:sz w:val="28"/>
                <w:szCs w:val="28"/>
              </w:rPr>
              <w:t>年   月   日</w:t>
            </w:r>
          </w:p>
        </w:tc>
      </w:tr>
      <w:tr w:rsidR="002108AC" w14:paraId="2E2C80AE" w14:textId="77777777">
        <w:trPr>
          <w:trHeight w:val="1165"/>
          <w:jc w:val="center"/>
        </w:trPr>
        <w:tc>
          <w:tcPr>
            <w:tcW w:w="2358" w:type="dxa"/>
            <w:vAlign w:val="center"/>
          </w:tcPr>
          <w:p w14:paraId="6C6A7EA1" w14:textId="77777777" w:rsidR="002108AC" w:rsidRDefault="00A70770">
            <w:pPr>
              <w:spacing w:before="100" w:beforeAutospacing="1" w:after="100" w:afterAutospacing="1" w:line="500" w:lineRule="exact"/>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学校审批意见</w:t>
            </w:r>
          </w:p>
        </w:tc>
        <w:tc>
          <w:tcPr>
            <w:tcW w:w="7088" w:type="dxa"/>
            <w:gridSpan w:val="3"/>
            <w:vAlign w:val="center"/>
          </w:tcPr>
          <w:p w14:paraId="4C88C9C5" w14:textId="77777777" w:rsidR="002108AC" w:rsidRDefault="002108AC">
            <w:pPr>
              <w:snapToGrid w:val="0"/>
              <w:ind w:firstLineChars="443" w:firstLine="1245"/>
              <w:rPr>
                <w:rFonts w:ascii="仿宋_GB2312" w:eastAsia="仿宋_GB2312"/>
                <w:b/>
                <w:color w:val="000000"/>
                <w:sz w:val="28"/>
                <w:szCs w:val="28"/>
              </w:rPr>
            </w:pPr>
          </w:p>
          <w:p w14:paraId="36B157F8" w14:textId="77777777" w:rsidR="002108AC" w:rsidRDefault="00A70770">
            <w:pPr>
              <w:snapToGrid w:val="0"/>
              <w:ind w:firstLineChars="443" w:firstLine="1245"/>
              <w:rPr>
                <w:rFonts w:ascii="仿宋_GB2312" w:eastAsia="仿宋_GB2312"/>
                <w:b/>
                <w:color w:val="000000"/>
                <w:sz w:val="28"/>
                <w:szCs w:val="28"/>
              </w:rPr>
            </w:pPr>
            <w:r>
              <w:rPr>
                <w:rFonts w:ascii="仿宋_GB2312" w:eastAsia="仿宋_GB2312" w:hint="eastAsia"/>
                <w:b/>
                <w:color w:val="000000"/>
                <w:sz w:val="28"/>
                <w:szCs w:val="28"/>
              </w:rPr>
              <w:t xml:space="preserve"> </w:t>
            </w:r>
            <w:r>
              <w:rPr>
                <w:rFonts w:ascii="仿宋_GB2312" w:eastAsia="仿宋_GB2312"/>
                <w:b/>
                <w:color w:val="000000"/>
                <w:sz w:val="28"/>
                <w:szCs w:val="28"/>
              </w:rPr>
              <w:t xml:space="preserve">               </w:t>
            </w:r>
          </w:p>
          <w:p w14:paraId="4C8890EC" w14:textId="77777777" w:rsidR="002108AC" w:rsidRDefault="00A70770">
            <w:pPr>
              <w:widowControl/>
              <w:snapToGrid w:val="0"/>
              <w:rPr>
                <w:rFonts w:ascii="宋体" w:cs="宋体"/>
                <w:color w:val="000000"/>
                <w:kern w:val="0"/>
                <w:szCs w:val="21"/>
              </w:rPr>
            </w:pPr>
            <w:r>
              <w:rPr>
                <w:rFonts w:ascii="仿宋_GB2312" w:eastAsia="仿宋_GB2312" w:hint="eastAsia"/>
                <w:b/>
                <w:color w:val="000000"/>
                <w:sz w:val="28"/>
                <w:szCs w:val="28"/>
              </w:rPr>
              <w:t xml:space="preserve">                     </w:t>
            </w:r>
            <w:r>
              <w:rPr>
                <w:rFonts w:ascii="仿宋_GB2312" w:eastAsia="仿宋_GB2312"/>
                <w:b/>
                <w:color w:val="000000"/>
                <w:sz w:val="28"/>
                <w:szCs w:val="28"/>
              </w:rPr>
              <w:t xml:space="preserve">              </w:t>
            </w:r>
            <w:r>
              <w:rPr>
                <w:rFonts w:ascii="仿宋_GB2312" w:eastAsia="仿宋_GB2312" w:hint="eastAsia"/>
                <w:b/>
                <w:color w:val="000000"/>
                <w:sz w:val="28"/>
                <w:szCs w:val="28"/>
              </w:rPr>
              <w:t xml:space="preserve"> 年   月   日</w:t>
            </w:r>
          </w:p>
        </w:tc>
      </w:tr>
    </w:tbl>
    <w:p w14:paraId="7C516FF8" w14:textId="77777777" w:rsidR="002108AC" w:rsidRDefault="002108AC">
      <w:pPr>
        <w:snapToGrid w:val="0"/>
        <w:spacing w:line="120" w:lineRule="exact"/>
        <w:rPr>
          <w:rFonts w:ascii="仿宋" w:eastAsia="仿宋" w:hAnsi="仿宋" w:cs="仿宋"/>
          <w:color w:val="333333"/>
          <w:sz w:val="30"/>
          <w:szCs w:val="30"/>
          <w:shd w:val="clear" w:color="auto" w:fill="FFFFFF"/>
        </w:rPr>
      </w:pPr>
    </w:p>
    <w:p w14:paraId="5B417859" w14:textId="77777777" w:rsidR="002108AC" w:rsidRDefault="002108AC">
      <w:pPr>
        <w:widowControl/>
        <w:jc w:val="left"/>
        <w:rPr>
          <w:rFonts w:ascii="黑体" w:eastAsia="黑体" w:hAnsi="黑体" w:cs="宋体"/>
          <w:b/>
          <w:color w:val="000000"/>
          <w:kern w:val="0"/>
          <w:sz w:val="32"/>
          <w:szCs w:val="32"/>
        </w:rPr>
      </w:pPr>
    </w:p>
    <w:p w14:paraId="79B2E6E3" w14:textId="77777777" w:rsidR="002108AC" w:rsidRDefault="00A70770">
      <w:pPr>
        <w:widowControl/>
        <w:jc w:val="left"/>
        <w:rPr>
          <w:rFonts w:ascii="黑体" w:eastAsia="黑体" w:hAnsi="黑体" w:cs="宋体"/>
          <w:b/>
          <w:color w:val="000000"/>
          <w:kern w:val="0"/>
          <w:sz w:val="32"/>
          <w:szCs w:val="32"/>
        </w:rPr>
      </w:pPr>
      <w:r>
        <w:rPr>
          <w:rFonts w:ascii="黑体" w:eastAsia="黑体" w:hAnsi="黑体" w:cs="宋体" w:hint="eastAsia"/>
          <w:b/>
          <w:color w:val="000000"/>
          <w:kern w:val="0"/>
          <w:sz w:val="32"/>
          <w:szCs w:val="32"/>
        </w:rPr>
        <w:lastRenderedPageBreak/>
        <w:t>附件</w:t>
      </w:r>
      <w:r>
        <w:rPr>
          <w:rFonts w:ascii="黑体" w:eastAsia="黑体" w:hAnsi="黑体" w:cs="宋体"/>
          <w:b/>
          <w:color w:val="000000"/>
          <w:kern w:val="0"/>
          <w:sz w:val="32"/>
          <w:szCs w:val="32"/>
        </w:rPr>
        <w:t>3</w:t>
      </w:r>
      <w:r>
        <w:rPr>
          <w:rFonts w:ascii="黑体" w:eastAsia="黑体" w:hAnsi="黑体" w:cs="宋体" w:hint="eastAsia"/>
          <w:b/>
          <w:color w:val="000000"/>
          <w:kern w:val="0"/>
          <w:sz w:val="32"/>
          <w:szCs w:val="32"/>
        </w:rPr>
        <w:t>：</w:t>
      </w:r>
    </w:p>
    <w:p w14:paraId="5F509CA2" w14:textId="77777777" w:rsidR="002108AC" w:rsidRDefault="00A70770">
      <w:pPr>
        <w:jc w:val="center"/>
      </w:pPr>
      <w:r>
        <w:rPr>
          <w:rFonts w:ascii="黑体" w:eastAsia="黑体" w:hAnsi="黑体" w:cs="宋体" w:hint="eastAsia"/>
          <w:b/>
          <w:color w:val="000000"/>
          <w:kern w:val="0"/>
          <w:sz w:val="32"/>
          <w:szCs w:val="32"/>
        </w:rPr>
        <w:t>广西师范大学信息化项目建设方案论证书</w:t>
      </w:r>
    </w:p>
    <w:tbl>
      <w:tblPr>
        <w:tblStyle w:val="afff1"/>
        <w:tblW w:w="8784" w:type="dxa"/>
        <w:jc w:val="center"/>
        <w:tblLook w:val="04A0" w:firstRow="1" w:lastRow="0" w:firstColumn="1" w:lastColumn="0" w:noHBand="0" w:noVBand="1"/>
      </w:tblPr>
      <w:tblGrid>
        <w:gridCol w:w="848"/>
        <w:gridCol w:w="1132"/>
        <w:gridCol w:w="730"/>
        <w:gridCol w:w="1680"/>
        <w:gridCol w:w="1701"/>
        <w:gridCol w:w="343"/>
        <w:gridCol w:w="2350"/>
      </w:tblGrid>
      <w:tr w:rsidR="002108AC" w14:paraId="42EC5BE8" w14:textId="77777777">
        <w:trPr>
          <w:trHeight w:val="873"/>
          <w:jc w:val="center"/>
        </w:trPr>
        <w:tc>
          <w:tcPr>
            <w:tcW w:w="1980" w:type="dxa"/>
            <w:gridSpan w:val="2"/>
            <w:vAlign w:val="center"/>
          </w:tcPr>
          <w:p w14:paraId="3295CA98" w14:textId="77777777" w:rsidR="002108AC" w:rsidRDefault="00A70770">
            <w:pPr>
              <w:widowControl/>
              <w:snapToGrid w:val="0"/>
              <w:jc w:val="center"/>
            </w:pPr>
            <w:r>
              <w:rPr>
                <w:rFonts w:ascii="仿宋_GB2312" w:eastAsia="仿宋_GB2312" w:hAnsi="宋体" w:cs="宋体" w:hint="eastAsia"/>
                <w:b/>
                <w:color w:val="000000"/>
                <w:kern w:val="0"/>
                <w:sz w:val="28"/>
                <w:szCs w:val="28"/>
              </w:rPr>
              <w:t>部门名称</w:t>
            </w:r>
          </w:p>
        </w:tc>
        <w:tc>
          <w:tcPr>
            <w:tcW w:w="6804" w:type="dxa"/>
            <w:gridSpan w:val="5"/>
            <w:vAlign w:val="center"/>
          </w:tcPr>
          <w:p w14:paraId="3789F798" w14:textId="77777777" w:rsidR="002108AC" w:rsidRDefault="002108AC"/>
        </w:tc>
      </w:tr>
      <w:tr w:rsidR="002108AC" w14:paraId="5A7B1F7D" w14:textId="77777777">
        <w:trPr>
          <w:trHeight w:val="828"/>
          <w:jc w:val="center"/>
        </w:trPr>
        <w:tc>
          <w:tcPr>
            <w:tcW w:w="1980" w:type="dxa"/>
            <w:gridSpan w:val="2"/>
            <w:vAlign w:val="center"/>
          </w:tcPr>
          <w:p w14:paraId="008EBD62" w14:textId="77777777" w:rsidR="002108AC" w:rsidRDefault="00A70770">
            <w:pPr>
              <w:widowControl/>
              <w:snapToGrid w:val="0"/>
              <w:jc w:val="center"/>
            </w:pPr>
            <w:r>
              <w:rPr>
                <w:rFonts w:ascii="仿宋_GB2312" w:eastAsia="仿宋_GB2312" w:hAnsi="宋体" w:cs="宋体" w:hint="eastAsia"/>
                <w:b/>
                <w:color w:val="000000"/>
                <w:kern w:val="0"/>
                <w:sz w:val="28"/>
                <w:szCs w:val="28"/>
              </w:rPr>
              <w:t>项目名称</w:t>
            </w:r>
          </w:p>
        </w:tc>
        <w:tc>
          <w:tcPr>
            <w:tcW w:w="6804" w:type="dxa"/>
            <w:gridSpan w:val="5"/>
            <w:vAlign w:val="center"/>
          </w:tcPr>
          <w:p w14:paraId="7F0413DE" w14:textId="77777777" w:rsidR="002108AC" w:rsidRDefault="002108AC"/>
        </w:tc>
      </w:tr>
      <w:tr w:rsidR="002108AC" w14:paraId="109C1517" w14:textId="77777777">
        <w:trPr>
          <w:trHeight w:val="696"/>
          <w:jc w:val="center"/>
        </w:trPr>
        <w:tc>
          <w:tcPr>
            <w:tcW w:w="1980" w:type="dxa"/>
            <w:gridSpan w:val="2"/>
            <w:vAlign w:val="center"/>
          </w:tcPr>
          <w:p w14:paraId="4073DCBF"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项目类型</w:t>
            </w:r>
          </w:p>
        </w:tc>
        <w:tc>
          <w:tcPr>
            <w:tcW w:w="6804" w:type="dxa"/>
            <w:gridSpan w:val="5"/>
            <w:vAlign w:val="center"/>
          </w:tcPr>
          <w:p w14:paraId="37E8592A" w14:textId="77777777" w:rsidR="002108AC" w:rsidRDefault="00A70770">
            <w:pPr>
              <w:widowControl/>
              <w:snapToGrid w:val="0"/>
              <w:ind w:firstLineChars="300" w:firstLine="723"/>
              <w:rPr>
                <w:rFonts w:ascii="仿宋_GB2312" w:eastAsia="仿宋_GB2312" w:hAnsi="宋体" w:cs="宋体"/>
                <w:b/>
                <w:color w:val="000000"/>
                <w:kern w:val="0"/>
                <w:sz w:val="24"/>
                <w:szCs w:val="24"/>
              </w:rPr>
            </w:pPr>
            <w:r>
              <w:rPr>
                <w:rFonts w:ascii="仿宋_GB2312" w:eastAsia="仿宋_GB2312" w:hAnsi="宋体" w:cs="宋体" w:hint="eastAsia"/>
                <w:b/>
                <w:color w:val="000000"/>
                <w:kern w:val="0"/>
                <w:sz w:val="24"/>
                <w:szCs w:val="24"/>
              </w:rPr>
              <w:t xml:space="preserve">□信息化基础设施项目 </w:t>
            </w:r>
            <w:r>
              <w:rPr>
                <w:rFonts w:ascii="仿宋_GB2312" w:eastAsia="仿宋_GB2312" w:hAnsi="宋体" w:cs="宋体"/>
                <w:b/>
                <w:color w:val="000000"/>
                <w:kern w:val="0"/>
                <w:sz w:val="24"/>
                <w:szCs w:val="24"/>
              </w:rPr>
              <w:t xml:space="preserve">    </w:t>
            </w:r>
            <w:r>
              <w:rPr>
                <w:rFonts w:ascii="仿宋_GB2312" w:eastAsia="仿宋_GB2312" w:hAnsi="宋体" w:cs="宋体" w:hint="eastAsia"/>
                <w:b/>
                <w:color w:val="000000"/>
                <w:kern w:val="0"/>
                <w:sz w:val="24"/>
                <w:szCs w:val="24"/>
              </w:rPr>
              <w:t xml:space="preserve">□信息系统项目 </w:t>
            </w:r>
            <w:r>
              <w:rPr>
                <w:rFonts w:ascii="仿宋_GB2312" w:eastAsia="仿宋_GB2312" w:hAnsi="宋体" w:cs="宋体"/>
                <w:b/>
                <w:color w:val="000000"/>
                <w:kern w:val="0"/>
                <w:sz w:val="24"/>
                <w:szCs w:val="24"/>
              </w:rPr>
              <w:t xml:space="preserve"> </w:t>
            </w:r>
            <w:r>
              <w:rPr>
                <w:rFonts w:ascii="仿宋_GB2312" w:eastAsia="仿宋_GB2312" w:hAnsi="宋体" w:cs="宋体" w:hint="eastAsia"/>
                <w:b/>
                <w:color w:val="000000"/>
                <w:kern w:val="0"/>
                <w:sz w:val="24"/>
                <w:szCs w:val="24"/>
              </w:rPr>
              <w:t xml:space="preserve"> </w:t>
            </w:r>
          </w:p>
          <w:p w14:paraId="67B16890" w14:textId="77777777" w:rsidR="002108AC" w:rsidRDefault="00A70770">
            <w:pPr>
              <w:widowControl/>
              <w:snapToGrid w:val="0"/>
              <w:ind w:firstLineChars="300" w:firstLine="723"/>
              <w:rPr>
                <w:rFonts w:ascii="仿宋_GB2312" w:eastAsia="仿宋_GB2312" w:hAnsi="宋体" w:cs="宋体"/>
                <w:b/>
                <w:color w:val="000000"/>
                <w:kern w:val="0"/>
                <w:sz w:val="24"/>
                <w:szCs w:val="24"/>
              </w:rPr>
            </w:pPr>
            <w:r>
              <w:rPr>
                <w:rFonts w:ascii="仿宋_GB2312" w:eastAsia="仿宋_GB2312" w:hAnsi="宋体" w:cs="宋体" w:hint="eastAsia"/>
                <w:b/>
                <w:color w:val="000000"/>
                <w:kern w:val="0"/>
                <w:sz w:val="24"/>
                <w:szCs w:val="24"/>
              </w:rPr>
              <w:t xml:space="preserve">□信息系统运行维护项目 </w:t>
            </w:r>
            <w:r>
              <w:rPr>
                <w:rFonts w:ascii="仿宋_GB2312" w:eastAsia="仿宋_GB2312" w:hAnsi="宋体" w:cs="宋体"/>
                <w:b/>
                <w:color w:val="000000"/>
                <w:kern w:val="0"/>
                <w:sz w:val="24"/>
                <w:szCs w:val="24"/>
              </w:rPr>
              <w:t xml:space="preserve">  </w:t>
            </w:r>
            <w:r>
              <w:rPr>
                <w:rFonts w:ascii="仿宋_GB2312" w:eastAsia="仿宋_GB2312" w:hAnsi="宋体" w:cs="宋体" w:hint="eastAsia"/>
                <w:b/>
                <w:color w:val="000000"/>
                <w:kern w:val="0"/>
                <w:sz w:val="24"/>
                <w:szCs w:val="24"/>
              </w:rPr>
              <w:t>□</w:t>
            </w:r>
            <w:r>
              <w:rPr>
                <w:rFonts w:ascii="仿宋_GB2312" w:eastAsia="仿宋_GB2312" w:hAnsi="宋体" w:cs="宋体"/>
                <w:b/>
                <w:color w:val="000000"/>
                <w:kern w:val="0"/>
                <w:sz w:val="24"/>
                <w:szCs w:val="24"/>
              </w:rPr>
              <w:t>信息安全项目</w:t>
            </w:r>
          </w:p>
          <w:p w14:paraId="1C054105" w14:textId="77777777" w:rsidR="002108AC" w:rsidRDefault="00A70770">
            <w:pPr>
              <w:ind w:firstLineChars="300" w:firstLine="723"/>
            </w:pPr>
            <w:r>
              <w:rPr>
                <w:rFonts w:ascii="仿宋_GB2312" w:eastAsia="仿宋_GB2312" w:hAnsi="宋体" w:cs="宋体" w:hint="eastAsia"/>
                <w:b/>
                <w:color w:val="000000"/>
                <w:kern w:val="0"/>
                <w:sz w:val="24"/>
                <w:szCs w:val="24"/>
              </w:rPr>
              <w:t>□智能教学环境及数字资源项目</w:t>
            </w:r>
          </w:p>
        </w:tc>
      </w:tr>
      <w:tr w:rsidR="002108AC" w14:paraId="1158D874" w14:textId="77777777">
        <w:trPr>
          <w:trHeight w:val="692"/>
          <w:jc w:val="center"/>
        </w:trPr>
        <w:tc>
          <w:tcPr>
            <w:tcW w:w="1980" w:type="dxa"/>
            <w:gridSpan w:val="2"/>
            <w:vAlign w:val="center"/>
          </w:tcPr>
          <w:p w14:paraId="4EE1D6A4" w14:textId="77777777" w:rsidR="002108AC" w:rsidRDefault="00A70770">
            <w:pPr>
              <w:widowControl/>
              <w:snapToGrid w:val="0"/>
              <w:jc w:val="center"/>
            </w:pPr>
            <w:r>
              <w:rPr>
                <w:rFonts w:ascii="仿宋_GB2312" w:eastAsia="仿宋_GB2312" w:hAnsi="宋体" w:cs="宋体" w:hint="eastAsia"/>
                <w:b/>
                <w:color w:val="000000"/>
                <w:kern w:val="0"/>
                <w:sz w:val="28"/>
                <w:szCs w:val="28"/>
              </w:rPr>
              <w:t>建设起止时间</w:t>
            </w:r>
          </w:p>
        </w:tc>
        <w:tc>
          <w:tcPr>
            <w:tcW w:w="2410" w:type="dxa"/>
            <w:gridSpan w:val="2"/>
            <w:vAlign w:val="center"/>
          </w:tcPr>
          <w:p w14:paraId="48F42FC3" w14:textId="77777777" w:rsidR="002108AC" w:rsidRDefault="002108AC"/>
        </w:tc>
        <w:tc>
          <w:tcPr>
            <w:tcW w:w="1701" w:type="dxa"/>
            <w:vAlign w:val="center"/>
          </w:tcPr>
          <w:p w14:paraId="5AD9320A" w14:textId="77777777" w:rsidR="002108AC" w:rsidRDefault="00A70770">
            <w:pPr>
              <w:widowControl/>
              <w:snapToGrid w:val="0"/>
              <w:jc w:val="center"/>
            </w:pPr>
            <w:r>
              <w:rPr>
                <w:rFonts w:ascii="仿宋_GB2312" w:eastAsia="仿宋_GB2312" w:hAnsi="宋体" w:cs="宋体" w:hint="eastAsia"/>
                <w:b/>
                <w:color w:val="000000"/>
                <w:kern w:val="0"/>
                <w:sz w:val="28"/>
                <w:szCs w:val="28"/>
              </w:rPr>
              <w:t>项目性质</w:t>
            </w:r>
          </w:p>
        </w:tc>
        <w:tc>
          <w:tcPr>
            <w:tcW w:w="2693" w:type="dxa"/>
            <w:gridSpan w:val="2"/>
            <w:vAlign w:val="center"/>
          </w:tcPr>
          <w:p w14:paraId="5961A08B" w14:textId="77777777" w:rsidR="002108AC" w:rsidRDefault="00A70770">
            <w:pPr>
              <w:rPr>
                <w:rFonts w:ascii="仿宋_GB2312" w:eastAsia="仿宋_GB2312" w:hAnsi="宋体" w:cs="宋体"/>
                <w:b/>
                <w:color w:val="000000"/>
                <w:kern w:val="0"/>
                <w:sz w:val="24"/>
                <w:szCs w:val="24"/>
              </w:rPr>
            </w:pPr>
            <w:r>
              <w:rPr>
                <w:rFonts w:ascii="仿宋_GB2312" w:eastAsia="仿宋_GB2312" w:hAnsi="宋体" w:cs="宋体" w:hint="eastAsia"/>
                <w:b/>
                <w:color w:val="000000"/>
                <w:kern w:val="0"/>
                <w:sz w:val="24"/>
                <w:szCs w:val="24"/>
              </w:rPr>
              <w:t>□新建</w:t>
            </w:r>
            <w:r>
              <w:rPr>
                <w:rFonts w:ascii="仿宋_GB2312" w:eastAsia="仿宋_GB2312" w:hAnsi="宋体" w:cs="宋体"/>
                <w:b/>
                <w:color w:val="000000"/>
                <w:kern w:val="0"/>
                <w:sz w:val="24"/>
                <w:szCs w:val="24"/>
              </w:rPr>
              <w:t xml:space="preserve"> </w:t>
            </w:r>
            <w:r>
              <w:rPr>
                <w:rFonts w:ascii="仿宋_GB2312" w:eastAsia="仿宋_GB2312" w:hAnsi="宋体" w:cs="宋体" w:hint="eastAsia"/>
                <w:b/>
                <w:color w:val="000000"/>
                <w:kern w:val="0"/>
                <w:sz w:val="24"/>
                <w:szCs w:val="24"/>
              </w:rPr>
              <w:t>□续建</w:t>
            </w:r>
            <w:r>
              <w:rPr>
                <w:rFonts w:ascii="仿宋_GB2312" w:eastAsia="仿宋_GB2312" w:hAnsi="宋体" w:cs="宋体"/>
                <w:b/>
                <w:color w:val="000000"/>
                <w:kern w:val="0"/>
                <w:sz w:val="24"/>
                <w:szCs w:val="24"/>
              </w:rPr>
              <w:t xml:space="preserve"> </w:t>
            </w:r>
            <w:r>
              <w:rPr>
                <w:rFonts w:ascii="仿宋_GB2312" w:eastAsia="仿宋_GB2312" w:hAnsi="宋体" w:cs="宋体" w:hint="eastAsia"/>
                <w:b/>
                <w:color w:val="000000"/>
                <w:kern w:val="0"/>
                <w:sz w:val="24"/>
                <w:szCs w:val="24"/>
              </w:rPr>
              <w:t>□改建</w:t>
            </w:r>
          </w:p>
        </w:tc>
      </w:tr>
      <w:tr w:rsidR="002108AC" w14:paraId="667B6AFD" w14:textId="77777777">
        <w:trPr>
          <w:trHeight w:val="700"/>
          <w:jc w:val="center"/>
        </w:trPr>
        <w:tc>
          <w:tcPr>
            <w:tcW w:w="1980" w:type="dxa"/>
            <w:gridSpan w:val="2"/>
            <w:vAlign w:val="center"/>
          </w:tcPr>
          <w:p w14:paraId="18749975" w14:textId="77777777" w:rsidR="002108AC" w:rsidRDefault="00A70770">
            <w:pPr>
              <w:widowControl/>
              <w:snapToGrid w:val="0"/>
              <w:jc w:val="center"/>
            </w:pPr>
            <w:r>
              <w:rPr>
                <w:rFonts w:ascii="仿宋_GB2312" w:eastAsia="仿宋_GB2312" w:hAnsi="宋体" w:cs="宋体" w:hint="eastAsia"/>
                <w:b/>
                <w:color w:val="000000"/>
                <w:kern w:val="0"/>
                <w:sz w:val="28"/>
                <w:szCs w:val="28"/>
              </w:rPr>
              <w:t>服务对象</w:t>
            </w:r>
          </w:p>
        </w:tc>
        <w:tc>
          <w:tcPr>
            <w:tcW w:w="2410" w:type="dxa"/>
            <w:gridSpan w:val="2"/>
            <w:vAlign w:val="center"/>
          </w:tcPr>
          <w:p w14:paraId="4C2FE3A3" w14:textId="77777777" w:rsidR="002108AC" w:rsidRDefault="002108AC">
            <w:pPr>
              <w:widowControl/>
              <w:snapToGrid w:val="0"/>
              <w:rPr>
                <w:rFonts w:ascii="仿宋_GB2312" w:eastAsia="仿宋_GB2312" w:hAnsi="宋体" w:cs="宋体"/>
                <w:b/>
                <w:color w:val="000000"/>
                <w:kern w:val="0"/>
                <w:sz w:val="28"/>
                <w:szCs w:val="28"/>
              </w:rPr>
            </w:pPr>
          </w:p>
        </w:tc>
        <w:tc>
          <w:tcPr>
            <w:tcW w:w="1701" w:type="dxa"/>
            <w:vAlign w:val="center"/>
          </w:tcPr>
          <w:p w14:paraId="643CBEA7"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立项类型</w:t>
            </w:r>
          </w:p>
        </w:tc>
        <w:tc>
          <w:tcPr>
            <w:tcW w:w="2693" w:type="dxa"/>
            <w:gridSpan w:val="2"/>
            <w:vAlign w:val="center"/>
          </w:tcPr>
          <w:p w14:paraId="096AEFBA" w14:textId="77777777" w:rsidR="002108AC" w:rsidRDefault="00A70770">
            <w:pPr>
              <w:jc w:val="center"/>
              <w:rPr>
                <w:rFonts w:ascii="仿宋_GB2312" w:eastAsia="仿宋_GB2312" w:hAnsi="宋体" w:cs="宋体"/>
                <w:b/>
                <w:color w:val="000000"/>
                <w:kern w:val="0"/>
                <w:sz w:val="24"/>
                <w:szCs w:val="24"/>
              </w:rPr>
            </w:pPr>
            <w:r>
              <w:rPr>
                <w:rFonts w:ascii="仿宋_GB2312" w:eastAsia="仿宋_GB2312" w:hAnsi="宋体" w:cs="宋体" w:hint="eastAsia"/>
                <w:b/>
                <w:color w:val="000000"/>
                <w:kern w:val="0"/>
                <w:sz w:val="24"/>
                <w:szCs w:val="24"/>
              </w:rPr>
              <w:t xml:space="preserve">□A类 </w:t>
            </w:r>
            <w:r>
              <w:rPr>
                <w:rFonts w:ascii="仿宋_GB2312" w:eastAsia="仿宋_GB2312" w:hAnsi="宋体" w:cs="宋体"/>
                <w:b/>
                <w:color w:val="000000"/>
                <w:kern w:val="0"/>
                <w:sz w:val="24"/>
                <w:szCs w:val="24"/>
              </w:rPr>
              <w:t xml:space="preserve">   </w:t>
            </w:r>
            <w:r>
              <w:rPr>
                <w:rFonts w:ascii="仿宋_GB2312" w:eastAsia="仿宋_GB2312" w:hAnsi="宋体" w:cs="宋体" w:hint="eastAsia"/>
                <w:b/>
                <w:color w:val="000000"/>
                <w:kern w:val="0"/>
                <w:sz w:val="24"/>
                <w:szCs w:val="24"/>
              </w:rPr>
              <w:t>□ B类</w:t>
            </w:r>
          </w:p>
        </w:tc>
      </w:tr>
      <w:tr w:rsidR="002108AC" w14:paraId="6F0F7DF0" w14:textId="77777777">
        <w:trPr>
          <w:trHeight w:val="756"/>
          <w:jc w:val="center"/>
        </w:trPr>
        <w:tc>
          <w:tcPr>
            <w:tcW w:w="1980" w:type="dxa"/>
            <w:gridSpan w:val="2"/>
            <w:vAlign w:val="center"/>
          </w:tcPr>
          <w:p w14:paraId="27C4637F" w14:textId="77777777" w:rsidR="002108AC" w:rsidRDefault="00A70770">
            <w:pPr>
              <w:widowControl/>
              <w:snapToGrid w:val="0"/>
              <w:jc w:val="center"/>
            </w:pPr>
            <w:r>
              <w:rPr>
                <w:rFonts w:ascii="仿宋_GB2312" w:eastAsia="仿宋_GB2312" w:hAnsi="宋体" w:cs="宋体" w:hint="eastAsia"/>
                <w:b/>
                <w:color w:val="000000"/>
                <w:kern w:val="0"/>
                <w:sz w:val="28"/>
                <w:szCs w:val="28"/>
              </w:rPr>
              <w:t>项目负责人</w:t>
            </w:r>
          </w:p>
        </w:tc>
        <w:tc>
          <w:tcPr>
            <w:tcW w:w="2410" w:type="dxa"/>
            <w:gridSpan w:val="2"/>
            <w:vAlign w:val="center"/>
          </w:tcPr>
          <w:p w14:paraId="3429D515" w14:textId="77777777" w:rsidR="002108AC" w:rsidRDefault="002108AC"/>
        </w:tc>
        <w:tc>
          <w:tcPr>
            <w:tcW w:w="1701" w:type="dxa"/>
            <w:vAlign w:val="center"/>
          </w:tcPr>
          <w:p w14:paraId="43E04738" w14:textId="77777777" w:rsidR="002108AC" w:rsidRDefault="00A70770">
            <w:pPr>
              <w:widowControl/>
              <w:snapToGrid w:val="0"/>
              <w:jc w:val="center"/>
            </w:pPr>
            <w:r>
              <w:rPr>
                <w:rFonts w:ascii="仿宋_GB2312" w:eastAsia="仿宋_GB2312" w:hAnsi="宋体" w:cs="宋体" w:hint="eastAsia"/>
                <w:b/>
                <w:color w:val="000000"/>
                <w:kern w:val="0"/>
                <w:sz w:val="28"/>
                <w:szCs w:val="28"/>
              </w:rPr>
              <w:t>负责人电话</w:t>
            </w:r>
          </w:p>
        </w:tc>
        <w:tc>
          <w:tcPr>
            <w:tcW w:w="2693" w:type="dxa"/>
            <w:gridSpan w:val="2"/>
            <w:vAlign w:val="center"/>
          </w:tcPr>
          <w:p w14:paraId="0E18F8DA" w14:textId="77777777" w:rsidR="002108AC" w:rsidRDefault="002108AC"/>
        </w:tc>
      </w:tr>
      <w:tr w:rsidR="002108AC" w14:paraId="50C6CC5E" w14:textId="77777777">
        <w:trPr>
          <w:trHeight w:val="696"/>
          <w:jc w:val="center"/>
        </w:trPr>
        <w:tc>
          <w:tcPr>
            <w:tcW w:w="1980" w:type="dxa"/>
            <w:gridSpan w:val="2"/>
            <w:vAlign w:val="center"/>
          </w:tcPr>
          <w:p w14:paraId="405F499D"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经费来源</w:t>
            </w:r>
          </w:p>
        </w:tc>
        <w:tc>
          <w:tcPr>
            <w:tcW w:w="2410" w:type="dxa"/>
            <w:gridSpan w:val="2"/>
            <w:vAlign w:val="center"/>
          </w:tcPr>
          <w:p w14:paraId="2297D564" w14:textId="77777777" w:rsidR="002108AC" w:rsidRDefault="002108AC"/>
        </w:tc>
        <w:tc>
          <w:tcPr>
            <w:tcW w:w="1701" w:type="dxa"/>
            <w:vAlign w:val="center"/>
          </w:tcPr>
          <w:p w14:paraId="35E23080"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预算金额（万元）</w:t>
            </w:r>
          </w:p>
        </w:tc>
        <w:tc>
          <w:tcPr>
            <w:tcW w:w="2693" w:type="dxa"/>
            <w:gridSpan w:val="2"/>
            <w:vAlign w:val="center"/>
          </w:tcPr>
          <w:p w14:paraId="416B69CE" w14:textId="77777777" w:rsidR="002108AC" w:rsidRDefault="002108AC"/>
        </w:tc>
      </w:tr>
      <w:tr w:rsidR="002108AC" w14:paraId="211B7ADE" w14:textId="77777777">
        <w:trPr>
          <w:trHeight w:val="611"/>
          <w:jc w:val="center"/>
        </w:trPr>
        <w:tc>
          <w:tcPr>
            <w:tcW w:w="848" w:type="dxa"/>
            <w:vMerge w:val="restart"/>
            <w:vAlign w:val="center"/>
          </w:tcPr>
          <w:p w14:paraId="759B0564"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主要参与人员</w:t>
            </w:r>
          </w:p>
        </w:tc>
        <w:tc>
          <w:tcPr>
            <w:tcW w:w="1862" w:type="dxa"/>
            <w:gridSpan w:val="2"/>
            <w:vAlign w:val="center"/>
          </w:tcPr>
          <w:p w14:paraId="572AC5F6"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姓名</w:t>
            </w:r>
          </w:p>
        </w:tc>
        <w:tc>
          <w:tcPr>
            <w:tcW w:w="1680" w:type="dxa"/>
            <w:vAlign w:val="center"/>
          </w:tcPr>
          <w:p w14:paraId="1EF9594B"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专业</w:t>
            </w:r>
          </w:p>
        </w:tc>
        <w:tc>
          <w:tcPr>
            <w:tcW w:w="2044" w:type="dxa"/>
            <w:gridSpan w:val="2"/>
            <w:vAlign w:val="center"/>
          </w:tcPr>
          <w:p w14:paraId="5EE34D70"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所在单位</w:t>
            </w:r>
          </w:p>
        </w:tc>
        <w:tc>
          <w:tcPr>
            <w:tcW w:w="2350" w:type="dxa"/>
            <w:vAlign w:val="center"/>
          </w:tcPr>
          <w:p w14:paraId="511EAE8F"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备注</w:t>
            </w:r>
          </w:p>
        </w:tc>
      </w:tr>
      <w:tr w:rsidR="002108AC" w14:paraId="4F7F2AF3" w14:textId="77777777">
        <w:trPr>
          <w:trHeight w:val="557"/>
          <w:jc w:val="center"/>
        </w:trPr>
        <w:tc>
          <w:tcPr>
            <w:tcW w:w="848" w:type="dxa"/>
            <w:vMerge/>
          </w:tcPr>
          <w:p w14:paraId="36456519" w14:textId="77777777" w:rsidR="002108AC" w:rsidRDefault="002108AC"/>
        </w:tc>
        <w:tc>
          <w:tcPr>
            <w:tcW w:w="1862" w:type="dxa"/>
            <w:gridSpan w:val="2"/>
          </w:tcPr>
          <w:p w14:paraId="1F4450BE" w14:textId="77777777" w:rsidR="002108AC" w:rsidRDefault="002108AC"/>
        </w:tc>
        <w:tc>
          <w:tcPr>
            <w:tcW w:w="1680" w:type="dxa"/>
          </w:tcPr>
          <w:p w14:paraId="1ADA48A4" w14:textId="77777777" w:rsidR="002108AC" w:rsidRDefault="002108AC"/>
        </w:tc>
        <w:tc>
          <w:tcPr>
            <w:tcW w:w="2044" w:type="dxa"/>
            <w:gridSpan w:val="2"/>
          </w:tcPr>
          <w:p w14:paraId="43217739" w14:textId="77777777" w:rsidR="002108AC" w:rsidRDefault="002108AC"/>
        </w:tc>
        <w:tc>
          <w:tcPr>
            <w:tcW w:w="2350" w:type="dxa"/>
          </w:tcPr>
          <w:p w14:paraId="75E78FA9" w14:textId="77777777" w:rsidR="002108AC" w:rsidRDefault="002108AC"/>
        </w:tc>
      </w:tr>
      <w:tr w:rsidR="002108AC" w14:paraId="084433E6" w14:textId="77777777">
        <w:trPr>
          <w:trHeight w:val="555"/>
          <w:jc w:val="center"/>
        </w:trPr>
        <w:tc>
          <w:tcPr>
            <w:tcW w:w="848" w:type="dxa"/>
            <w:vMerge/>
          </w:tcPr>
          <w:p w14:paraId="5C9F7D20" w14:textId="77777777" w:rsidR="002108AC" w:rsidRDefault="002108AC"/>
        </w:tc>
        <w:tc>
          <w:tcPr>
            <w:tcW w:w="1862" w:type="dxa"/>
            <w:gridSpan w:val="2"/>
          </w:tcPr>
          <w:p w14:paraId="6D900E16" w14:textId="77777777" w:rsidR="002108AC" w:rsidRDefault="002108AC"/>
        </w:tc>
        <w:tc>
          <w:tcPr>
            <w:tcW w:w="1680" w:type="dxa"/>
          </w:tcPr>
          <w:p w14:paraId="4A795D8C" w14:textId="77777777" w:rsidR="002108AC" w:rsidRDefault="002108AC"/>
        </w:tc>
        <w:tc>
          <w:tcPr>
            <w:tcW w:w="2044" w:type="dxa"/>
            <w:gridSpan w:val="2"/>
          </w:tcPr>
          <w:p w14:paraId="2D06B1EE" w14:textId="77777777" w:rsidR="002108AC" w:rsidRDefault="002108AC"/>
        </w:tc>
        <w:tc>
          <w:tcPr>
            <w:tcW w:w="2350" w:type="dxa"/>
          </w:tcPr>
          <w:p w14:paraId="74E4CAC7" w14:textId="77777777" w:rsidR="002108AC" w:rsidRDefault="002108AC"/>
        </w:tc>
      </w:tr>
      <w:tr w:rsidR="002108AC" w14:paraId="4EDE9A51" w14:textId="77777777">
        <w:trPr>
          <w:trHeight w:val="555"/>
          <w:jc w:val="center"/>
        </w:trPr>
        <w:tc>
          <w:tcPr>
            <w:tcW w:w="848" w:type="dxa"/>
            <w:vMerge/>
          </w:tcPr>
          <w:p w14:paraId="3B87BEEB" w14:textId="77777777" w:rsidR="002108AC" w:rsidRDefault="002108AC"/>
        </w:tc>
        <w:tc>
          <w:tcPr>
            <w:tcW w:w="1862" w:type="dxa"/>
            <w:gridSpan w:val="2"/>
          </w:tcPr>
          <w:p w14:paraId="61B41855" w14:textId="77777777" w:rsidR="002108AC" w:rsidRDefault="002108AC"/>
        </w:tc>
        <w:tc>
          <w:tcPr>
            <w:tcW w:w="1680" w:type="dxa"/>
          </w:tcPr>
          <w:p w14:paraId="55166259" w14:textId="77777777" w:rsidR="002108AC" w:rsidRDefault="002108AC"/>
        </w:tc>
        <w:tc>
          <w:tcPr>
            <w:tcW w:w="2044" w:type="dxa"/>
            <w:gridSpan w:val="2"/>
          </w:tcPr>
          <w:p w14:paraId="56C7D8A2" w14:textId="77777777" w:rsidR="002108AC" w:rsidRDefault="002108AC"/>
        </w:tc>
        <w:tc>
          <w:tcPr>
            <w:tcW w:w="2350" w:type="dxa"/>
          </w:tcPr>
          <w:p w14:paraId="4BCE92B2" w14:textId="77777777" w:rsidR="002108AC" w:rsidRDefault="002108AC"/>
        </w:tc>
      </w:tr>
      <w:tr w:rsidR="002108AC" w14:paraId="0F9B4915" w14:textId="77777777">
        <w:trPr>
          <w:trHeight w:val="555"/>
          <w:jc w:val="center"/>
        </w:trPr>
        <w:tc>
          <w:tcPr>
            <w:tcW w:w="848" w:type="dxa"/>
            <w:vMerge/>
          </w:tcPr>
          <w:p w14:paraId="4CD30598" w14:textId="77777777" w:rsidR="002108AC" w:rsidRDefault="002108AC"/>
        </w:tc>
        <w:tc>
          <w:tcPr>
            <w:tcW w:w="1862" w:type="dxa"/>
            <w:gridSpan w:val="2"/>
          </w:tcPr>
          <w:p w14:paraId="568A6ED6" w14:textId="77777777" w:rsidR="002108AC" w:rsidRDefault="002108AC"/>
        </w:tc>
        <w:tc>
          <w:tcPr>
            <w:tcW w:w="1680" w:type="dxa"/>
          </w:tcPr>
          <w:p w14:paraId="17CAE0AF" w14:textId="77777777" w:rsidR="002108AC" w:rsidRDefault="002108AC"/>
        </w:tc>
        <w:tc>
          <w:tcPr>
            <w:tcW w:w="2044" w:type="dxa"/>
            <w:gridSpan w:val="2"/>
          </w:tcPr>
          <w:p w14:paraId="5D1A645A" w14:textId="77777777" w:rsidR="002108AC" w:rsidRDefault="002108AC"/>
        </w:tc>
        <w:tc>
          <w:tcPr>
            <w:tcW w:w="2350" w:type="dxa"/>
          </w:tcPr>
          <w:p w14:paraId="5888B52C" w14:textId="77777777" w:rsidR="002108AC" w:rsidRDefault="002108AC"/>
        </w:tc>
      </w:tr>
      <w:tr w:rsidR="002108AC" w14:paraId="21F85CBA" w14:textId="77777777">
        <w:trPr>
          <w:trHeight w:val="555"/>
          <w:jc w:val="center"/>
        </w:trPr>
        <w:tc>
          <w:tcPr>
            <w:tcW w:w="848" w:type="dxa"/>
            <w:vMerge/>
          </w:tcPr>
          <w:p w14:paraId="534F53EA" w14:textId="77777777" w:rsidR="002108AC" w:rsidRDefault="002108AC"/>
        </w:tc>
        <w:tc>
          <w:tcPr>
            <w:tcW w:w="1862" w:type="dxa"/>
            <w:gridSpan w:val="2"/>
          </w:tcPr>
          <w:p w14:paraId="25531512" w14:textId="77777777" w:rsidR="002108AC" w:rsidRDefault="002108AC"/>
        </w:tc>
        <w:tc>
          <w:tcPr>
            <w:tcW w:w="1680" w:type="dxa"/>
          </w:tcPr>
          <w:p w14:paraId="7F5C1DF0" w14:textId="77777777" w:rsidR="002108AC" w:rsidRDefault="002108AC"/>
        </w:tc>
        <w:tc>
          <w:tcPr>
            <w:tcW w:w="2044" w:type="dxa"/>
            <w:gridSpan w:val="2"/>
          </w:tcPr>
          <w:p w14:paraId="0BF58E8E" w14:textId="77777777" w:rsidR="002108AC" w:rsidRDefault="002108AC"/>
        </w:tc>
        <w:tc>
          <w:tcPr>
            <w:tcW w:w="2350" w:type="dxa"/>
          </w:tcPr>
          <w:p w14:paraId="666A958E" w14:textId="77777777" w:rsidR="002108AC" w:rsidRDefault="002108AC"/>
        </w:tc>
      </w:tr>
      <w:tr w:rsidR="002108AC" w14:paraId="531E8B1B" w14:textId="77777777">
        <w:trPr>
          <w:trHeight w:val="555"/>
          <w:jc w:val="center"/>
        </w:trPr>
        <w:tc>
          <w:tcPr>
            <w:tcW w:w="848" w:type="dxa"/>
            <w:vMerge/>
          </w:tcPr>
          <w:p w14:paraId="500A13E0" w14:textId="77777777" w:rsidR="002108AC" w:rsidRDefault="002108AC"/>
        </w:tc>
        <w:tc>
          <w:tcPr>
            <w:tcW w:w="1862" w:type="dxa"/>
            <w:gridSpan w:val="2"/>
          </w:tcPr>
          <w:p w14:paraId="2DA95D14" w14:textId="77777777" w:rsidR="002108AC" w:rsidRDefault="002108AC"/>
        </w:tc>
        <w:tc>
          <w:tcPr>
            <w:tcW w:w="1680" w:type="dxa"/>
          </w:tcPr>
          <w:p w14:paraId="5564A6E6" w14:textId="77777777" w:rsidR="002108AC" w:rsidRDefault="002108AC"/>
        </w:tc>
        <w:tc>
          <w:tcPr>
            <w:tcW w:w="2044" w:type="dxa"/>
            <w:gridSpan w:val="2"/>
          </w:tcPr>
          <w:p w14:paraId="1163AF35" w14:textId="77777777" w:rsidR="002108AC" w:rsidRDefault="002108AC"/>
        </w:tc>
        <w:tc>
          <w:tcPr>
            <w:tcW w:w="2350" w:type="dxa"/>
          </w:tcPr>
          <w:p w14:paraId="38453C14" w14:textId="77777777" w:rsidR="002108AC" w:rsidRDefault="002108AC"/>
        </w:tc>
      </w:tr>
      <w:tr w:rsidR="002108AC" w14:paraId="14240C2E" w14:textId="77777777">
        <w:trPr>
          <w:trHeight w:val="555"/>
          <w:jc w:val="center"/>
        </w:trPr>
        <w:tc>
          <w:tcPr>
            <w:tcW w:w="848" w:type="dxa"/>
            <w:vMerge/>
          </w:tcPr>
          <w:p w14:paraId="55CB5B5B" w14:textId="77777777" w:rsidR="002108AC" w:rsidRDefault="002108AC"/>
        </w:tc>
        <w:tc>
          <w:tcPr>
            <w:tcW w:w="1862" w:type="dxa"/>
            <w:gridSpan w:val="2"/>
          </w:tcPr>
          <w:p w14:paraId="757C9603" w14:textId="77777777" w:rsidR="002108AC" w:rsidRDefault="002108AC"/>
        </w:tc>
        <w:tc>
          <w:tcPr>
            <w:tcW w:w="1680" w:type="dxa"/>
          </w:tcPr>
          <w:p w14:paraId="4793D6C4" w14:textId="77777777" w:rsidR="002108AC" w:rsidRDefault="002108AC"/>
        </w:tc>
        <w:tc>
          <w:tcPr>
            <w:tcW w:w="2044" w:type="dxa"/>
            <w:gridSpan w:val="2"/>
          </w:tcPr>
          <w:p w14:paraId="0DA309C7" w14:textId="77777777" w:rsidR="002108AC" w:rsidRDefault="002108AC"/>
        </w:tc>
        <w:tc>
          <w:tcPr>
            <w:tcW w:w="2350" w:type="dxa"/>
          </w:tcPr>
          <w:p w14:paraId="42BAD256" w14:textId="77777777" w:rsidR="002108AC" w:rsidRDefault="002108AC"/>
        </w:tc>
      </w:tr>
      <w:tr w:rsidR="002108AC" w14:paraId="0484D3CE" w14:textId="77777777">
        <w:trPr>
          <w:trHeight w:val="555"/>
          <w:jc w:val="center"/>
        </w:trPr>
        <w:tc>
          <w:tcPr>
            <w:tcW w:w="848" w:type="dxa"/>
            <w:vMerge/>
          </w:tcPr>
          <w:p w14:paraId="45F3F982" w14:textId="77777777" w:rsidR="002108AC" w:rsidRDefault="002108AC"/>
        </w:tc>
        <w:tc>
          <w:tcPr>
            <w:tcW w:w="1862" w:type="dxa"/>
            <w:gridSpan w:val="2"/>
          </w:tcPr>
          <w:p w14:paraId="3BB7BDEE" w14:textId="77777777" w:rsidR="002108AC" w:rsidRDefault="002108AC"/>
        </w:tc>
        <w:tc>
          <w:tcPr>
            <w:tcW w:w="1680" w:type="dxa"/>
          </w:tcPr>
          <w:p w14:paraId="12FE14CD" w14:textId="77777777" w:rsidR="002108AC" w:rsidRDefault="002108AC"/>
        </w:tc>
        <w:tc>
          <w:tcPr>
            <w:tcW w:w="2044" w:type="dxa"/>
            <w:gridSpan w:val="2"/>
          </w:tcPr>
          <w:p w14:paraId="3870BEEF" w14:textId="77777777" w:rsidR="002108AC" w:rsidRDefault="002108AC"/>
        </w:tc>
        <w:tc>
          <w:tcPr>
            <w:tcW w:w="2350" w:type="dxa"/>
          </w:tcPr>
          <w:p w14:paraId="5859B515" w14:textId="77777777" w:rsidR="002108AC" w:rsidRDefault="002108AC"/>
        </w:tc>
      </w:tr>
      <w:tr w:rsidR="002108AC" w14:paraId="13FFB60F" w14:textId="77777777">
        <w:trPr>
          <w:trHeight w:val="555"/>
          <w:jc w:val="center"/>
        </w:trPr>
        <w:tc>
          <w:tcPr>
            <w:tcW w:w="848" w:type="dxa"/>
            <w:vMerge/>
          </w:tcPr>
          <w:p w14:paraId="76BE2BE6" w14:textId="77777777" w:rsidR="002108AC" w:rsidRDefault="002108AC"/>
        </w:tc>
        <w:tc>
          <w:tcPr>
            <w:tcW w:w="1862" w:type="dxa"/>
            <w:gridSpan w:val="2"/>
          </w:tcPr>
          <w:p w14:paraId="78A6FAE1" w14:textId="77777777" w:rsidR="002108AC" w:rsidRDefault="002108AC"/>
        </w:tc>
        <w:tc>
          <w:tcPr>
            <w:tcW w:w="1680" w:type="dxa"/>
          </w:tcPr>
          <w:p w14:paraId="38F39255" w14:textId="77777777" w:rsidR="002108AC" w:rsidRDefault="002108AC"/>
        </w:tc>
        <w:tc>
          <w:tcPr>
            <w:tcW w:w="2044" w:type="dxa"/>
            <w:gridSpan w:val="2"/>
          </w:tcPr>
          <w:p w14:paraId="7341A5CF" w14:textId="77777777" w:rsidR="002108AC" w:rsidRDefault="002108AC"/>
        </w:tc>
        <w:tc>
          <w:tcPr>
            <w:tcW w:w="2350" w:type="dxa"/>
          </w:tcPr>
          <w:p w14:paraId="3882FBB9" w14:textId="77777777" w:rsidR="002108AC" w:rsidRDefault="002108AC"/>
        </w:tc>
      </w:tr>
      <w:tr w:rsidR="002108AC" w14:paraId="1E2DF375" w14:textId="77777777">
        <w:trPr>
          <w:trHeight w:val="4038"/>
          <w:jc w:val="center"/>
        </w:trPr>
        <w:tc>
          <w:tcPr>
            <w:tcW w:w="848" w:type="dxa"/>
            <w:vAlign w:val="center"/>
          </w:tcPr>
          <w:p w14:paraId="53F82CB9"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lastRenderedPageBreak/>
              <w:t>项目立项</w:t>
            </w:r>
          </w:p>
          <w:p w14:paraId="72D895C9" w14:textId="77777777" w:rsidR="002108AC" w:rsidRDefault="00A70770">
            <w:pPr>
              <w:widowControl/>
              <w:snapToGrid w:val="0"/>
              <w:jc w:val="center"/>
            </w:pPr>
            <w:r>
              <w:rPr>
                <w:rFonts w:ascii="仿宋_GB2312" w:eastAsia="仿宋_GB2312" w:hAnsi="宋体" w:cs="宋体" w:hint="eastAsia"/>
                <w:b/>
                <w:color w:val="000000"/>
                <w:kern w:val="0"/>
                <w:sz w:val="28"/>
                <w:szCs w:val="28"/>
              </w:rPr>
              <w:t>依据</w:t>
            </w:r>
          </w:p>
        </w:tc>
        <w:tc>
          <w:tcPr>
            <w:tcW w:w="7936" w:type="dxa"/>
            <w:gridSpan w:val="6"/>
          </w:tcPr>
          <w:p w14:paraId="79F74564" w14:textId="77777777" w:rsidR="002108AC" w:rsidRDefault="00A70770">
            <w:r>
              <w:rPr>
                <w:rFonts w:hint="eastAsia"/>
              </w:rPr>
              <w:t>（包括建设现状、存在问题、师生需求、建设目标、建设意义等）</w:t>
            </w:r>
          </w:p>
        </w:tc>
      </w:tr>
      <w:tr w:rsidR="002108AC" w14:paraId="61472295" w14:textId="77777777">
        <w:trPr>
          <w:trHeight w:val="4805"/>
          <w:jc w:val="center"/>
        </w:trPr>
        <w:tc>
          <w:tcPr>
            <w:tcW w:w="848" w:type="dxa"/>
            <w:vAlign w:val="center"/>
          </w:tcPr>
          <w:p w14:paraId="63E19928" w14:textId="77777777" w:rsidR="002108AC" w:rsidRDefault="00A70770">
            <w:pPr>
              <w:widowControl/>
              <w:snapToGrid w:val="0"/>
              <w:jc w:val="center"/>
            </w:pPr>
            <w:r>
              <w:rPr>
                <w:rFonts w:ascii="仿宋_GB2312" w:eastAsia="仿宋_GB2312" w:hAnsi="宋体" w:cs="宋体" w:hint="eastAsia"/>
                <w:b/>
                <w:color w:val="000000"/>
                <w:kern w:val="0"/>
                <w:sz w:val="28"/>
                <w:szCs w:val="28"/>
              </w:rPr>
              <w:t>已调研的厂商和产品情况介绍</w:t>
            </w:r>
          </w:p>
        </w:tc>
        <w:tc>
          <w:tcPr>
            <w:tcW w:w="7936" w:type="dxa"/>
            <w:gridSpan w:val="6"/>
          </w:tcPr>
          <w:p w14:paraId="60BD8293" w14:textId="77777777" w:rsidR="002108AC" w:rsidRDefault="002108AC"/>
        </w:tc>
      </w:tr>
      <w:tr w:rsidR="002108AC" w14:paraId="07A9FC05" w14:textId="77777777">
        <w:trPr>
          <w:trHeight w:val="4531"/>
          <w:jc w:val="center"/>
        </w:trPr>
        <w:tc>
          <w:tcPr>
            <w:tcW w:w="848" w:type="dxa"/>
            <w:vAlign w:val="center"/>
          </w:tcPr>
          <w:p w14:paraId="01069E87"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建设</w:t>
            </w:r>
          </w:p>
          <w:p w14:paraId="75FC3FD6" w14:textId="77777777" w:rsidR="002108AC" w:rsidRDefault="00A70770">
            <w:pPr>
              <w:widowControl/>
              <w:snapToGrid w:val="0"/>
              <w:jc w:val="center"/>
            </w:pPr>
            <w:r>
              <w:rPr>
                <w:rFonts w:ascii="仿宋_GB2312" w:eastAsia="仿宋_GB2312" w:hAnsi="宋体" w:cs="宋体" w:hint="eastAsia"/>
                <w:b/>
                <w:color w:val="000000"/>
                <w:kern w:val="0"/>
                <w:sz w:val="28"/>
                <w:szCs w:val="28"/>
              </w:rPr>
              <w:t>内容</w:t>
            </w:r>
          </w:p>
        </w:tc>
        <w:tc>
          <w:tcPr>
            <w:tcW w:w="7936" w:type="dxa"/>
            <w:gridSpan w:val="6"/>
          </w:tcPr>
          <w:p w14:paraId="6929E7AE" w14:textId="77777777" w:rsidR="002108AC" w:rsidRDefault="00A70770">
            <w:r>
              <w:rPr>
                <w:rFonts w:hint="eastAsia"/>
              </w:rPr>
              <w:t>（建设内容应包括系统基本框架、特点、功能描述等内容）</w:t>
            </w:r>
          </w:p>
        </w:tc>
      </w:tr>
      <w:tr w:rsidR="002108AC" w14:paraId="659EBD6D" w14:textId="77777777">
        <w:trPr>
          <w:trHeight w:val="4385"/>
          <w:jc w:val="center"/>
        </w:trPr>
        <w:tc>
          <w:tcPr>
            <w:tcW w:w="848" w:type="dxa"/>
            <w:vAlign w:val="center"/>
          </w:tcPr>
          <w:p w14:paraId="1F35FE52"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lastRenderedPageBreak/>
              <w:t>技术</w:t>
            </w:r>
          </w:p>
          <w:p w14:paraId="756A5399" w14:textId="77777777" w:rsidR="002108AC" w:rsidRDefault="00A70770">
            <w:pPr>
              <w:widowControl/>
              <w:snapToGrid w:val="0"/>
              <w:jc w:val="center"/>
            </w:pPr>
            <w:r>
              <w:rPr>
                <w:rFonts w:ascii="仿宋_GB2312" w:eastAsia="仿宋_GB2312" w:hAnsi="宋体" w:cs="宋体" w:hint="eastAsia"/>
                <w:b/>
                <w:color w:val="000000"/>
                <w:kern w:val="0"/>
                <w:sz w:val="28"/>
                <w:szCs w:val="28"/>
              </w:rPr>
              <w:t>方案与产品参数</w:t>
            </w:r>
          </w:p>
        </w:tc>
        <w:tc>
          <w:tcPr>
            <w:tcW w:w="7936" w:type="dxa"/>
            <w:gridSpan w:val="6"/>
          </w:tcPr>
          <w:p w14:paraId="0B15FD2F" w14:textId="77777777" w:rsidR="002108AC" w:rsidRDefault="00A70770">
            <w:r>
              <w:rPr>
                <w:rFonts w:hint="eastAsia"/>
              </w:rPr>
              <w:t>（技术参数、技术可行性分析等）</w:t>
            </w:r>
          </w:p>
        </w:tc>
      </w:tr>
      <w:tr w:rsidR="002108AC" w14:paraId="3D6F2490" w14:textId="77777777">
        <w:trPr>
          <w:trHeight w:val="5099"/>
          <w:jc w:val="center"/>
        </w:trPr>
        <w:tc>
          <w:tcPr>
            <w:tcW w:w="848" w:type="dxa"/>
            <w:vAlign w:val="center"/>
          </w:tcPr>
          <w:p w14:paraId="15D5F822" w14:textId="77777777" w:rsidR="002108AC" w:rsidRDefault="00A70770">
            <w:pPr>
              <w:widowControl/>
              <w:snapToGrid w:val="0"/>
              <w:jc w:val="center"/>
            </w:pPr>
            <w:r>
              <w:rPr>
                <w:rFonts w:ascii="仿宋_GB2312" w:eastAsia="仿宋_GB2312" w:hAnsi="宋体" w:cs="宋体" w:hint="eastAsia"/>
                <w:b/>
                <w:color w:val="000000"/>
                <w:kern w:val="0"/>
                <w:sz w:val="28"/>
                <w:szCs w:val="28"/>
              </w:rPr>
              <w:t>项目组织实施及进度安排</w:t>
            </w:r>
          </w:p>
        </w:tc>
        <w:tc>
          <w:tcPr>
            <w:tcW w:w="7936" w:type="dxa"/>
            <w:gridSpan w:val="6"/>
          </w:tcPr>
          <w:p w14:paraId="4C9CFBA7" w14:textId="77777777" w:rsidR="002108AC" w:rsidRDefault="00A70770">
            <w:r>
              <w:rPr>
                <w:rFonts w:hint="eastAsia"/>
              </w:rPr>
              <w:t>（组织实施要点、进度与计划安排等）</w:t>
            </w:r>
          </w:p>
        </w:tc>
      </w:tr>
      <w:tr w:rsidR="002108AC" w14:paraId="1F0F6C43" w14:textId="77777777">
        <w:trPr>
          <w:trHeight w:val="4233"/>
          <w:jc w:val="center"/>
        </w:trPr>
        <w:tc>
          <w:tcPr>
            <w:tcW w:w="848" w:type="dxa"/>
            <w:vAlign w:val="center"/>
          </w:tcPr>
          <w:p w14:paraId="6BDA7B8E"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保障</w:t>
            </w:r>
          </w:p>
          <w:p w14:paraId="37C2EF39" w14:textId="77777777" w:rsidR="002108AC" w:rsidRDefault="00A70770">
            <w:pPr>
              <w:widowControl/>
              <w:snapToGrid w:val="0"/>
              <w:jc w:val="center"/>
            </w:pPr>
            <w:r>
              <w:rPr>
                <w:rFonts w:ascii="仿宋_GB2312" w:eastAsia="仿宋_GB2312" w:hAnsi="宋体" w:cs="宋体" w:hint="eastAsia"/>
                <w:b/>
                <w:color w:val="000000"/>
                <w:kern w:val="0"/>
                <w:sz w:val="28"/>
                <w:szCs w:val="28"/>
              </w:rPr>
              <w:t>措施</w:t>
            </w:r>
          </w:p>
        </w:tc>
        <w:tc>
          <w:tcPr>
            <w:tcW w:w="7936" w:type="dxa"/>
            <w:gridSpan w:val="6"/>
          </w:tcPr>
          <w:p w14:paraId="4C602244" w14:textId="77777777" w:rsidR="002108AC" w:rsidRDefault="00A70770">
            <w:r>
              <w:rPr>
                <w:rFonts w:hint="eastAsia"/>
              </w:rPr>
              <w:t>（管理机制、管理队伍、环境条件）</w:t>
            </w:r>
          </w:p>
        </w:tc>
      </w:tr>
      <w:tr w:rsidR="002108AC" w14:paraId="2E4C0F34" w14:textId="77777777">
        <w:trPr>
          <w:trHeight w:val="2684"/>
          <w:jc w:val="center"/>
        </w:trPr>
        <w:tc>
          <w:tcPr>
            <w:tcW w:w="848" w:type="dxa"/>
            <w:vAlign w:val="center"/>
          </w:tcPr>
          <w:p w14:paraId="2DB90CD9" w14:textId="77777777" w:rsidR="002108AC" w:rsidRDefault="00A70770">
            <w:pPr>
              <w:widowControl/>
              <w:snapToGrid w:val="0"/>
              <w:jc w:val="center"/>
            </w:pPr>
            <w:r>
              <w:rPr>
                <w:rFonts w:ascii="仿宋_GB2312" w:eastAsia="仿宋_GB2312" w:hAnsi="宋体" w:cs="宋体" w:hint="eastAsia"/>
                <w:b/>
                <w:color w:val="000000"/>
                <w:kern w:val="0"/>
                <w:sz w:val="28"/>
                <w:szCs w:val="28"/>
              </w:rPr>
              <w:lastRenderedPageBreak/>
              <w:t>风险分析及对策</w:t>
            </w:r>
          </w:p>
        </w:tc>
        <w:tc>
          <w:tcPr>
            <w:tcW w:w="7936" w:type="dxa"/>
            <w:gridSpan w:val="6"/>
          </w:tcPr>
          <w:p w14:paraId="2F2EB7C0" w14:textId="77777777" w:rsidR="002108AC" w:rsidRDefault="002108AC"/>
        </w:tc>
      </w:tr>
      <w:tr w:rsidR="002108AC" w14:paraId="6208E4E3" w14:textId="77777777">
        <w:trPr>
          <w:trHeight w:val="2686"/>
          <w:jc w:val="center"/>
        </w:trPr>
        <w:tc>
          <w:tcPr>
            <w:tcW w:w="848" w:type="dxa"/>
            <w:vAlign w:val="center"/>
          </w:tcPr>
          <w:p w14:paraId="36EFF830"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预期</w:t>
            </w:r>
          </w:p>
          <w:p w14:paraId="2F11090E" w14:textId="77777777" w:rsidR="002108AC" w:rsidRDefault="00A70770">
            <w:pPr>
              <w:widowControl/>
              <w:snapToGrid w:val="0"/>
              <w:jc w:val="center"/>
            </w:pPr>
            <w:r>
              <w:rPr>
                <w:rFonts w:ascii="仿宋_GB2312" w:eastAsia="仿宋_GB2312" w:hAnsi="宋体" w:cs="宋体" w:hint="eastAsia"/>
                <w:b/>
                <w:color w:val="000000"/>
                <w:kern w:val="0"/>
                <w:sz w:val="28"/>
                <w:szCs w:val="28"/>
              </w:rPr>
              <w:t>成果</w:t>
            </w:r>
          </w:p>
        </w:tc>
        <w:tc>
          <w:tcPr>
            <w:tcW w:w="7936" w:type="dxa"/>
            <w:gridSpan w:val="6"/>
          </w:tcPr>
          <w:p w14:paraId="3B9519BB" w14:textId="77777777" w:rsidR="002108AC" w:rsidRDefault="002108AC"/>
        </w:tc>
      </w:tr>
      <w:tr w:rsidR="002108AC" w14:paraId="5AD01491" w14:textId="77777777">
        <w:trPr>
          <w:trHeight w:val="1666"/>
          <w:jc w:val="center"/>
        </w:trPr>
        <w:tc>
          <w:tcPr>
            <w:tcW w:w="848" w:type="dxa"/>
          </w:tcPr>
          <w:p w14:paraId="0A41BD06" w14:textId="77777777" w:rsidR="002108AC" w:rsidRDefault="00A70770">
            <w:pPr>
              <w:widowControl/>
              <w:spacing w:line="500" w:lineRule="exact"/>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部门负责人意见</w:t>
            </w:r>
          </w:p>
        </w:tc>
        <w:tc>
          <w:tcPr>
            <w:tcW w:w="7936" w:type="dxa"/>
            <w:gridSpan w:val="6"/>
          </w:tcPr>
          <w:p w14:paraId="16FD3984" w14:textId="77777777" w:rsidR="002108AC" w:rsidRDefault="002108AC">
            <w:pPr>
              <w:snapToGrid w:val="0"/>
              <w:rPr>
                <w:rFonts w:ascii="宋体" w:hAnsi="宋体"/>
                <w:b/>
                <w:color w:val="000000"/>
                <w:szCs w:val="21"/>
              </w:rPr>
            </w:pPr>
          </w:p>
          <w:p w14:paraId="0B94487C" w14:textId="77777777" w:rsidR="002108AC" w:rsidRDefault="002108AC">
            <w:pPr>
              <w:snapToGrid w:val="0"/>
              <w:rPr>
                <w:rFonts w:ascii="宋体" w:hAnsi="宋体"/>
                <w:b/>
                <w:color w:val="000000"/>
                <w:szCs w:val="21"/>
              </w:rPr>
            </w:pPr>
          </w:p>
          <w:p w14:paraId="52AD741E" w14:textId="77777777" w:rsidR="002108AC" w:rsidRDefault="002108AC">
            <w:pPr>
              <w:snapToGrid w:val="0"/>
              <w:rPr>
                <w:rFonts w:ascii="宋体" w:hAnsi="宋体"/>
                <w:b/>
                <w:color w:val="000000"/>
                <w:szCs w:val="21"/>
              </w:rPr>
            </w:pPr>
          </w:p>
          <w:p w14:paraId="634C9024" w14:textId="77777777" w:rsidR="002108AC" w:rsidRDefault="002108AC">
            <w:pPr>
              <w:snapToGrid w:val="0"/>
              <w:rPr>
                <w:rFonts w:ascii="宋体" w:hAnsi="宋体"/>
                <w:b/>
                <w:color w:val="000000"/>
                <w:szCs w:val="21"/>
              </w:rPr>
            </w:pPr>
          </w:p>
          <w:p w14:paraId="0B42AED7" w14:textId="77777777" w:rsidR="002108AC" w:rsidRDefault="00A70770">
            <w:pPr>
              <w:snapToGrid w:val="0"/>
              <w:ind w:firstLineChars="743" w:firstLine="2089"/>
              <w:rPr>
                <w:rFonts w:ascii="仿宋_GB2312" w:eastAsia="仿宋_GB2312"/>
                <w:b/>
                <w:color w:val="000000"/>
                <w:sz w:val="28"/>
                <w:szCs w:val="28"/>
              </w:rPr>
            </w:pPr>
            <w:r>
              <w:rPr>
                <w:rFonts w:ascii="仿宋_GB2312" w:eastAsia="仿宋_GB2312" w:hint="eastAsia"/>
                <w:b/>
                <w:color w:val="000000"/>
                <w:sz w:val="28"/>
                <w:szCs w:val="28"/>
              </w:rPr>
              <w:t>负责人签字：            （盖章）</w:t>
            </w:r>
          </w:p>
          <w:p w14:paraId="183A27F4" w14:textId="77777777" w:rsidR="002108AC" w:rsidRDefault="002108AC">
            <w:pPr>
              <w:snapToGrid w:val="0"/>
              <w:spacing w:line="240" w:lineRule="exact"/>
              <w:ind w:firstLineChars="443" w:firstLine="1245"/>
              <w:rPr>
                <w:rFonts w:ascii="仿宋_GB2312" w:eastAsia="仿宋_GB2312"/>
                <w:b/>
                <w:color w:val="000000"/>
                <w:sz w:val="28"/>
                <w:szCs w:val="28"/>
              </w:rPr>
            </w:pPr>
          </w:p>
          <w:p w14:paraId="0A1B77D0" w14:textId="77777777" w:rsidR="002108AC" w:rsidRDefault="00A70770">
            <w:pPr>
              <w:widowControl/>
              <w:snapToGrid w:val="0"/>
              <w:jc w:val="left"/>
              <w:rPr>
                <w:rFonts w:ascii="宋体" w:cs="宋体"/>
                <w:color w:val="000000"/>
                <w:kern w:val="0"/>
                <w:szCs w:val="21"/>
              </w:rPr>
            </w:pPr>
            <w:r>
              <w:rPr>
                <w:rFonts w:ascii="仿宋_GB2312" w:eastAsia="仿宋_GB2312" w:hint="eastAsia"/>
                <w:b/>
                <w:color w:val="000000"/>
                <w:sz w:val="28"/>
                <w:szCs w:val="28"/>
              </w:rPr>
              <w:t xml:space="preserve">           </w:t>
            </w:r>
            <w:r>
              <w:rPr>
                <w:rFonts w:ascii="仿宋_GB2312" w:eastAsia="仿宋_GB2312"/>
                <w:b/>
                <w:color w:val="000000"/>
                <w:sz w:val="28"/>
                <w:szCs w:val="28"/>
              </w:rPr>
              <w:t xml:space="preserve">                             </w:t>
            </w:r>
            <w:r>
              <w:rPr>
                <w:rFonts w:ascii="仿宋_GB2312" w:eastAsia="仿宋_GB2312" w:hint="eastAsia"/>
                <w:b/>
                <w:color w:val="000000"/>
                <w:sz w:val="28"/>
                <w:szCs w:val="28"/>
              </w:rPr>
              <w:t>年   月   日</w:t>
            </w:r>
          </w:p>
        </w:tc>
      </w:tr>
      <w:tr w:rsidR="002108AC" w14:paraId="76B7B14C" w14:textId="77777777">
        <w:trPr>
          <w:trHeight w:val="1935"/>
          <w:jc w:val="center"/>
        </w:trPr>
        <w:tc>
          <w:tcPr>
            <w:tcW w:w="848" w:type="dxa"/>
            <w:vAlign w:val="center"/>
          </w:tcPr>
          <w:p w14:paraId="7BB1ECBE" w14:textId="77777777" w:rsidR="002108AC" w:rsidRDefault="00A70770">
            <w:pPr>
              <w:widowControl/>
              <w:spacing w:before="100" w:beforeAutospacing="1" w:after="100" w:afterAutospacing="1" w:line="500" w:lineRule="exact"/>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专家论证意见</w:t>
            </w:r>
          </w:p>
        </w:tc>
        <w:tc>
          <w:tcPr>
            <w:tcW w:w="7936" w:type="dxa"/>
            <w:gridSpan w:val="6"/>
          </w:tcPr>
          <w:p w14:paraId="73D42EB4" w14:textId="77777777" w:rsidR="002108AC" w:rsidRDefault="002108AC">
            <w:pPr>
              <w:widowControl/>
              <w:snapToGrid w:val="0"/>
              <w:rPr>
                <w:rFonts w:ascii="宋体" w:cs="宋体"/>
                <w:color w:val="000000"/>
                <w:kern w:val="0"/>
                <w:szCs w:val="21"/>
              </w:rPr>
            </w:pPr>
          </w:p>
          <w:p w14:paraId="2E10AEFF" w14:textId="77777777" w:rsidR="002108AC" w:rsidRDefault="002108AC">
            <w:pPr>
              <w:widowControl/>
              <w:snapToGrid w:val="0"/>
              <w:rPr>
                <w:rFonts w:ascii="宋体" w:cs="宋体"/>
                <w:color w:val="000000"/>
                <w:kern w:val="0"/>
                <w:szCs w:val="21"/>
              </w:rPr>
            </w:pPr>
          </w:p>
          <w:p w14:paraId="51162D00" w14:textId="77777777" w:rsidR="002108AC" w:rsidRDefault="002108AC">
            <w:pPr>
              <w:widowControl/>
              <w:snapToGrid w:val="0"/>
              <w:rPr>
                <w:rFonts w:ascii="宋体" w:cs="宋体"/>
                <w:color w:val="000000"/>
                <w:kern w:val="0"/>
                <w:szCs w:val="21"/>
              </w:rPr>
            </w:pPr>
          </w:p>
          <w:p w14:paraId="5AC933F6" w14:textId="77777777" w:rsidR="002108AC" w:rsidRDefault="002108AC">
            <w:pPr>
              <w:widowControl/>
              <w:snapToGrid w:val="0"/>
              <w:rPr>
                <w:rFonts w:ascii="宋体" w:cs="宋体"/>
                <w:color w:val="000000"/>
                <w:kern w:val="0"/>
                <w:szCs w:val="21"/>
              </w:rPr>
            </w:pPr>
          </w:p>
          <w:p w14:paraId="73DB51D6" w14:textId="77777777" w:rsidR="002108AC" w:rsidRDefault="002108AC">
            <w:pPr>
              <w:widowControl/>
              <w:snapToGrid w:val="0"/>
              <w:rPr>
                <w:rFonts w:ascii="宋体" w:cs="宋体"/>
                <w:color w:val="000000"/>
                <w:kern w:val="0"/>
                <w:szCs w:val="21"/>
              </w:rPr>
            </w:pPr>
          </w:p>
          <w:p w14:paraId="3FDF670B" w14:textId="77777777" w:rsidR="002108AC" w:rsidRDefault="002108AC">
            <w:pPr>
              <w:widowControl/>
              <w:snapToGrid w:val="0"/>
              <w:rPr>
                <w:rFonts w:ascii="宋体" w:cs="宋体"/>
                <w:color w:val="000000"/>
                <w:kern w:val="0"/>
                <w:szCs w:val="21"/>
              </w:rPr>
            </w:pPr>
          </w:p>
          <w:p w14:paraId="7880E4D6" w14:textId="77777777" w:rsidR="002108AC" w:rsidRDefault="002108AC">
            <w:pPr>
              <w:widowControl/>
              <w:snapToGrid w:val="0"/>
              <w:rPr>
                <w:rFonts w:ascii="宋体" w:cs="宋体"/>
                <w:color w:val="000000"/>
                <w:kern w:val="0"/>
                <w:szCs w:val="21"/>
              </w:rPr>
            </w:pPr>
          </w:p>
          <w:p w14:paraId="03D7EFC4" w14:textId="77777777" w:rsidR="002108AC" w:rsidRDefault="002108AC">
            <w:pPr>
              <w:widowControl/>
              <w:snapToGrid w:val="0"/>
              <w:rPr>
                <w:rFonts w:ascii="宋体" w:cs="宋体"/>
                <w:color w:val="000000"/>
                <w:kern w:val="0"/>
                <w:szCs w:val="21"/>
              </w:rPr>
            </w:pPr>
          </w:p>
          <w:p w14:paraId="0E15D5CC" w14:textId="77777777" w:rsidR="002108AC" w:rsidRDefault="002108AC">
            <w:pPr>
              <w:widowControl/>
              <w:snapToGrid w:val="0"/>
              <w:rPr>
                <w:rFonts w:ascii="宋体" w:cs="宋体"/>
                <w:color w:val="000000"/>
                <w:kern w:val="0"/>
                <w:szCs w:val="21"/>
              </w:rPr>
            </w:pPr>
          </w:p>
        </w:tc>
      </w:tr>
      <w:tr w:rsidR="002108AC" w14:paraId="7AD301E5" w14:textId="77777777">
        <w:trPr>
          <w:trHeight w:val="276"/>
          <w:jc w:val="center"/>
        </w:trPr>
        <w:tc>
          <w:tcPr>
            <w:tcW w:w="848" w:type="dxa"/>
          </w:tcPr>
          <w:p w14:paraId="0019A7AD" w14:textId="77777777" w:rsidR="002108AC" w:rsidRDefault="00A70770">
            <w:pPr>
              <w:spacing w:before="100" w:beforeAutospacing="1" w:after="100" w:afterAutospacing="1" w:line="400" w:lineRule="exact"/>
              <w:jc w:val="center"/>
              <w:rPr>
                <w:rFonts w:ascii="仿宋_GB2312" w:eastAsia="仿宋_GB2312" w:hAnsi="宋体" w:cs="宋体"/>
                <w:b/>
                <w:color w:val="000000"/>
                <w:kern w:val="0"/>
                <w:sz w:val="28"/>
                <w:szCs w:val="28"/>
              </w:rPr>
            </w:pPr>
            <w:proofErr w:type="gramStart"/>
            <w:r>
              <w:rPr>
                <w:rFonts w:ascii="仿宋_GB2312" w:eastAsia="仿宋_GB2312" w:hAnsi="宋体" w:cs="宋体" w:hint="eastAsia"/>
                <w:b/>
                <w:color w:val="000000"/>
                <w:kern w:val="0"/>
                <w:sz w:val="28"/>
                <w:szCs w:val="28"/>
              </w:rPr>
              <w:t>校网信</w:t>
            </w:r>
            <w:proofErr w:type="gramEnd"/>
            <w:r>
              <w:rPr>
                <w:rFonts w:ascii="仿宋_GB2312" w:eastAsia="仿宋_GB2312" w:hAnsi="宋体" w:cs="宋体" w:hint="eastAsia"/>
                <w:b/>
                <w:color w:val="000000"/>
                <w:kern w:val="0"/>
                <w:sz w:val="28"/>
                <w:szCs w:val="28"/>
              </w:rPr>
              <w:t>办</w:t>
            </w:r>
            <w:r>
              <w:rPr>
                <w:rFonts w:ascii="仿宋" w:eastAsia="仿宋" w:hAnsi="仿宋" w:cs="宋体" w:hint="eastAsia"/>
                <w:b/>
                <w:color w:val="000000"/>
                <w:kern w:val="0"/>
                <w:sz w:val="28"/>
                <w:szCs w:val="28"/>
              </w:rPr>
              <w:t>／</w:t>
            </w:r>
            <w:r>
              <w:rPr>
                <w:rFonts w:ascii="仿宋_GB2312" w:eastAsia="仿宋_GB2312" w:hAnsi="宋体" w:cs="宋体" w:hint="eastAsia"/>
                <w:b/>
                <w:color w:val="000000"/>
                <w:kern w:val="0"/>
                <w:sz w:val="28"/>
                <w:szCs w:val="28"/>
              </w:rPr>
              <w:t>网络信息中心意见</w:t>
            </w:r>
          </w:p>
        </w:tc>
        <w:tc>
          <w:tcPr>
            <w:tcW w:w="7936" w:type="dxa"/>
            <w:gridSpan w:val="6"/>
          </w:tcPr>
          <w:p w14:paraId="73423D16" w14:textId="77777777" w:rsidR="002108AC" w:rsidRDefault="002108AC">
            <w:pPr>
              <w:snapToGrid w:val="0"/>
              <w:ind w:firstLineChars="443" w:firstLine="1245"/>
              <w:rPr>
                <w:rFonts w:ascii="仿宋_GB2312" w:eastAsia="仿宋_GB2312"/>
                <w:b/>
                <w:color w:val="000000"/>
                <w:sz w:val="28"/>
                <w:szCs w:val="28"/>
              </w:rPr>
            </w:pPr>
          </w:p>
          <w:p w14:paraId="4F2E5966" w14:textId="77777777" w:rsidR="002108AC" w:rsidRDefault="002108AC">
            <w:pPr>
              <w:snapToGrid w:val="0"/>
              <w:ind w:firstLineChars="443" w:firstLine="1245"/>
              <w:rPr>
                <w:rFonts w:ascii="仿宋_GB2312" w:eastAsia="仿宋_GB2312"/>
                <w:b/>
                <w:color w:val="000000"/>
                <w:sz w:val="28"/>
                <w:szCs w:val="28"/>
              </w:rPr>
            </w:pPr>
          </w:p>
          <w:p w14:paraId="40286E9A" w14:textId="77777777" w:rsidR="002108AC" w:rsidRDefault="002108AC">
            <w:pPr>
              <w:snapToGrid w:val="0"/>
              <w:ind w:firstLineChars="443" w:firstLine="1245"/>
              <w:rPr>
                <w:rFonts w:ascii="仿宋_GB2312" w:eastAsia="仿宋_GB2312"/>
                <w:b/>
                <w:color w:val="000000"/>
                <w:sz w:val="28"/>
                <w:szCs w:val="28"/>
              </w:rPr>
            </w:pPr>
          </w:p>
          <w:p w14:paraId="6A27EDE6" w14:textId="77777777" w:rsidR="002108AC" w:rsidRDefault="00A70770">
            <w:pPr>
              <w:snapToGrid w:val="0"/>
              <w:ind w:firstLineChars="743" w:firstLine="2089"/>
              <w:rPr>
                <w:rFonts w:ascii="仿宋_GB2312" w:eastAsia="仿宋_GB2312"/>
                <w:b/>
                <w:color w:val="000000"/>
                <w:sz w:val="28"/>
                <w:szCs w:val="28"/>
              </w:rPr>
            </w:pPr>
            <w:r>
              <w:rPr>
                <w:rFonts w:ascii="仿宋_GB2312" w:eastAsia="仿宋_GB2312" w:hint="eastAsia"/>
                <w:b/>
                <w:color w:val="000000"/>
                <w:sz w:val="28"/>
                <w:szCs w:val="28"/>
              </w:rPr>
              <w:t>负责人签字：            （盖章）</w:t>
            </w:r>
          </w:p>
          <w:p w14:paraId="18DE763C" w14:textId="77777777" w:rsidR="002108AC" w:rsidRDefault="002108AC">
            <w:pPr>
              <w:snapToGrid w:val="0"/>
              <w:spacing w:line="240" w:lineRule="exact"/>
              <w:ind w:firstLineChars="443" w:firstLine="1245"/>
              <w:rPr>
                <w:rFonts w:ascii="仿宋_GB2312" w:eastAsia="仿宋_GB2312"/>
                <w:b/>
                <w:color w:val="000000"/>
                <w:sz w:val="28"/>
                <w:szCs w:val="28"/>
              </w:rPr>
            </w:pPr>
          </w:p>
          <w:p w14:paraId="296AA1EE" w14:textId="77777777" w:rsidR="002108AC" w:rsidRDefault="00A70770">
            <w:pPr>
              <w:widowControl/>
              <w:snapToGrid w:val="0"/>
              <w:rPr>
                <w:rFonts w:ascii="宋体" w:cs="宋体"/>
                <w:color w:val="000000"/>
                <w:kern w:val="0"/>
                <w:szCs w:val="21"/>
              </w:rPr>
            </w:pPr>
            <w:r>
              <w:rPr>
                <w:rFonts w:ascii="仿宋_GB2312" w:eastAsia="仿宋_GB2312" w:hint="eastAsia"/>
                <w:b/>
                <w:color w:val="000000"/>
                <w:sz w:val="28"/>
                <w:szCs w:val="28"/>
              </w:rPr>
              <w:t xml:space="preserve">                      </w:t>
            </w:r>
            <w:r>
              <w:rPr>
                <w:rFonts w:ascii="仿宋_GB2312" w:eastAsia="仿宋_GB2312"/>
                <w:b/>
                <w:color w:val="000000"/>
                <w:sz w:val="28"/>
                <w:szCs w:val="28"/>
              </w:rPr>
              <w:t xml:space="preserve">                 </w:t>
            </w:r>
            <w:r>
              <w:rPr>
                <w:rFonts w:ascii="仿宋_GB2312" w:eastAsia="仿宋_GB2312" w:hint="eastAsia"/>
                <w:b/>
                <w:color w:val="000000"/>
                <w:sz w:val="28"/>
                <w:szCs w:val="28"/>
              </w:rPr>
              <w:t>年   月   日</w:t>
            </w:r>
          </w:p>
        </w:tc>
      </w:tr>
      <w:tr w:rsidR="002108AC" w14:paraId="5E2FAB77" w14:textId="77777777">
        <w:trPr>
          <w:trHeight w:val="749"/>
          <w:jc w:val="center"/>
        </w:trPr>
        <w:tc>
          <w:tcPr>
            <w:tcW w:w="848" w:type="dxa"/>
          </w:tcPr>
          <w:p w14:paraId="0BFCB79D" w14:textId="77777777" w:rsidR="002108AC" w:rsidRDefault="00A70770">
            <w:pPr>
              <w:spacing w:before="100" w:beforeAutospacing="1" w:after="100" w:afterAutospacing="1" w:line="500" w:lineRule="exact"/>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备注</w:t>
            </w:r>
          </w:p>
        </w:tc>
        <w:tc>
          <w:tcPr>
            <w:tcW w:w="7936" w:type="dxa"/>
            <w:gridSpan w:val="6"/>
          </w:tcPr>
          <w:p w14:paraId="791CBA9A" w14:textId="77777777" w:rsidR="002108AC" w:rsidRDefault="002108AC">
            <w:pPr>
              <w:widowControl/>
              <w:snapToGrid w:val="0"/>
              <w:jc w:val="right"/>
              <w:rPr>
                <w:rFonts w:ascii="宋体" w:cs="宋体"/>
                <w:color w:val="000000"/>
                <w:kern w:val="0"/>
                <w:szCs w:val="21"/>
              </w:rPr>
            </w:pPr>
          </w:p>
        </w:tc>
      </w:tr>
    </w:tbl>
    <w:p w14:paraId="65D1E871" w14:textId="77777777" w:rsidR="002108AC" w:rsidRDefault="002108AC">
      <w:pPr>
        <w:spacing w:line="120" w:lineRule="exact"/>
      </w:pPr>
    </w:p>
    <w:p w14:paraId="40CF2CB0" w14:textId="77777777" w:rsidR="002108AC" w:rsidRDefault="00A70770">
      <w:pPr>
        <w:rPr>
          <w:rFonts w:ascii="黑体" w:eastAsia="黑体" w:hAnsi="黑体" w:cs="宋体"/>
          <w:b/>
          <w:color w:val="000000"/>
          <w:kern w:val="0"/>
          <w:sz w:val="32"/>
          <w:szCs w:val="32"/>
        </w:rPr>
      </w:pPr>
      <w:r>
        <w:rPr>
          <w:rFonts w:ascii="黑体" w:eastAsia="黑体" w:hAnsi="黑体" w:cs="宋体" w:hint="eastAsia"/>
          <w:b/>
          <w:color w:val="000000"/>
          <w:kern w:val="0"/>
          <w:sz w:val="32"/>
          <w:szCs w:val="32"/>
        </w:rPr>
        <w:lastRenderedPageBreak/>
        <w:t>附件</w:t>
      </w:r>
      <w:r>
        <w:rPr>
          <w:rFonts w:ascii="黑体" w:eastAsia="黑体" w:hAnsi="黑体" w:cs="宋体"/>
          <w:b/>
          <w:color w:val="000000"/>
          <w:kern w:val="0"/>
          <w:sz w:val="32"/>
          <w:szCs w:val="32"/>
        </w:rPr>
        <w:t>4</w:t>
      </w:r>
      <w:r>
        <w:rPr>
          <w:rFonts w:ascii="黑体" w:eastAsia="黑体" w:hAnsi="黑体" w:cs="宋体" w:hint="eastAsia"/>
          <w:b/>
          <w:color w:val="000000"/>
          <w:kern w:val="0"/>
          <w:sz w:val="32"/>
          <w:szCs w:val="32"/>
        </w:rPr>
        <w:t>：</w:t>
      </w:r>
    </w:p>
    <w:p w14:paraId="66F23C85" w14:textId="77777777" w:rsidR="002108AC" w:rsidRDefault="00A70770">
      <w:pPr>
        <w:widowControl/>
        <w:jc w:val="center"/>
        <w:rPr>
          <w:rFonts w:ascii="黑体" w:eastAsia="黑体" w:hAnsi="黑体" w:cs="宋体"/>
          <w:b/>
          <w:color w:val="000000"/>
          <w:kern w:val="0"/>
          <w:sz w:val="32"/>
          <w:szCs w:val="32"/>
        </w:rPr>
      </w:pPr>
      <w:r>
        <w:rPr>
          <w:rFonts w:ascii="黑体" w:eastAsia="黑体" w:hAnsi="黑体" w:cs="宋体" w:hint="eastAsia"/>
          <w:b/>
          <w:color w:val="000000"/>
          <w:kern w:val="0"/>
          <w:sz w:val="32"/>
          <w:szCs w:val="32"/>
        </w:rPr>
        <w:t>广西师范大学信息化项目验收申请表</w:t>
      </w:r>
    </w:p>
    <w:p w14:paraId="76089953" w14:textId="77777777" w:rsidR="002108AC" w:rsidRDefault="00A70770">
      <w:pPr>
        <w:rPr>
          <w:rFonts w:asciiTheme="majorHAnsi" w:eastAsiaTheme="majorEastAsia" w:hAnsiTheme="majorEastAsia" w:cstheme="majorEastAsia"/>
          <w:sz w:val="32"/>
          <w:szCs w:val="32"/>
        </w:rPr>
      </w:pPr>
      <w:r>
        <w:rPr>
          <w:rFonts w:ascii="仿宋_GB2312" w:eastAsia="仿宋_GB2312" w:hAnsi="宋体" w:cs="宋体" w:hint="eastAsia"/>
          <w:b/>
          <w:color w:val="000000"/>
          <w:kern w:val="0"/>
          <w:sz w:val="28"/>
          <w:szCs w:val="28"/>
        </w:rPr>
        <w:t xml:space="preserve">申请部门：  </w:t>
      </w:r>
      <w:r>
        <w:rPr>
          <w:rFonts w:asciiTheme="majorHAnsi" w:eastAsiaTheme="majorEastAsia" w:hAnsiTheme="majorEastAsia" w:cstheme="majorEastAsia" w:hint="eastAsia"/>
          <w:sz w:val="28"/>
          <w:szCs w:val="28"/>
        </w:rPr>
        <w:t xml:space="preserve">                   </w:t>
      </w:r>
      <w:r>
        <w:rPr>
          <w:rFonts w:asciiTheme="majorHAnsi" w:eastAsiaTheme="majorEastAsia" w:hAnsiTheme="majorEastAsia" w:cstheme="majorEastAsia"/>
          <w:sz w:val="28"/>
          <w:szCs w:val="28"/>
        </w:rPr>
        <w:t xml:space="preserve"> </w:t>
      </w:r>
      <w:r>
        <w:rPr>
          <w:rFonts w:ascii="仿宋_GB2312" w:eastAsia="仿宋_GB2312" w:hAnsi="宋体" w:cs="宋体" w:hint="eastAsia"/>
          <w:b/>
          <w:color w:val="000000"/>
          <w:kern w:val="0"/>
          <w:sz w:val="28"/>
          <w:szCs w:val="28"/>
        </w:rPr>
        <w:t xml:space="preserve">申请日期：   </w:t>
      </w:r>
      <w:r>
        <w:rPr>
          <w:rFonts w:ascii="仿宋_GB2312" w:eastAsia="仿宋_GB2312" w:hAnsi="宋体" w:cs="宋体"/>
          <w:b/>
          <w:color w:val="000000"/>
          <w:kern w:val="0"/>
          <w:sz w:val="28"/>
          <w:szCs w:val="28"/>
        </w:rPr>
        <w:t xml:space="preserve"> </w:t>
      </w:r>
      <w:r>
        <w:rPr>
          <w:rFonts w:ascii="仿宋_GB2312" w:eastAsia="仿宋_GB2312" w:hAnsi="宋体" w:cs="宋体" w:hint="eastAsia"/>
          <w:b/>
          <w:color w:val="000000"/>
          <w:kern w:val="0"/>
          <w:sz w:val="28"/>
          <w:szCs w:val="28"/>
        </w:rPr>
        <w:t xml:space="preserve"> 年  月  日</w:t>
      </w:r>
    </w:p>
    <w:tbl>
      <w:tblPr>
        <w:tblStyle w:val="afff1"/>
        <w:tblW w:w="8523" w:type="dxa"/>
        <w:jc w:val="center"/>
        <w:tblLayout w:type="fixed"/>
        <w:tblLook w:val="04A0" w:firstRow="1" w:lastRow="0" w:firstColumn="1" w:lastColumn="0" w:noHBand="0" w:noVBand="1"/>
      </w:tblPr>
      <w:tblGrid>
        <w:gridCol w:w="1980"/>
        <w:gridCol w:w="2281"/>
        <w:gridCol w:w="1688"/>
        <w:gridCol w:w="709"/>
        <w:gridCol w:w="725"/>
        <w:gridCol w:w="1140"/>
      </w:tblGrid>
      <w:tr w:rsidR="002108AC" w14:paraId="38A3DE3E" w14:textId="77777777">
        <w:trPr>
          <w:trHeight w:val="668"/>
          <w:jc w:val="center"/>
        </w:trPr>
        <w:tc>
          <w:tcPr>
            <w:tcW w:w="1980" w:type="dxa"/>
            <w:vAlign w:val="center"/>
          </w:tcPr>
          <w:p w14:paraId="42EEEB48" w14:textId="77777777" w:rsidR="002108AC" w:rsidRDefault="00A70770">
            <w:pPr>
              <w:widowControl/>
              <w:snapToGrid w:val="0"/>
              <w:jc w:val="center"/>
              <w:rPr>
                <w:rFonts w:asciiTheme="minorEastAsia" w:hAnsiTheme="minorEastAsia" w:cstheme="minorEastAsia"/>
                <w:szCs w:val="21"/>
              </w:rPr>
            </w:pPr>
            <w:r>
              <w:rPr>
                <w:rFonts w:ascii="仿宋_GB2312" w:eastAsia="仿宋_GB2312" w:hAnsi="宋体" w:cs="宋体" w:hint="eastAsia"/>
                <w:b/>
                <w:color w:val="000000"/>
                <w:kern w:val="0"/>
                <w:sz w:val="28"/>
                <w:szCs w:val="28"/>
              </w:rPr>
              <w:t>部门名称</w:t>
            </w:r>
          </w:p>
        </w:tc>
        <w:tc>
          <w:tcPr>
            <w:tcW w:w="6543" w:type="dxa"/>
            <w:gridSpan w:val="5"/>
            <w:vAlign w:val="center"/>
          </w:tcPr>
          <w:p w14:paraId="62C4F2CF" w14:textId="77777777" w:rsidR="002108AC" w:rsidRDefault="002108AC">
            <w:pPr>
              <w:jc w:val="center"/>
              <w:rPr>
                <w:rFonts w:asciiTheme="minorEastAsia" w:hAnsiTheme="minorEastAsia" w:cstheme="minorEastAsia"/>
                <w:szCs w:val="21"/>
              </w:rPr>
            </w:pPr>
          </w:p>
        </w:tc>
      </w:tr>
      <w:tr w:rsidR="002108AC" w14:paraId="370AA22E" w14:textId="77777777">
        <w:trPr>
          <w:trHeight w:val="706"/>
          <w:jc w:val="center"/>
        </w:trPr>
        <w:tc>
          <w:tcPr>
            <w:tcW w:w="1980" w:type="dxa"/>
            <w:vAlign w:val="center"/>
          </w:tcPr>
          <w:p w14:paraId="0191D1B6"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项目名称</w:t>
            </w:r>
          </w:p>
        </w:tc>
        <w:tc>
          <w:tcPr>
            <w:tcW w:w="6543" w:type="dxa"/>
            <w:gridSpan w:val="5"/>
            <w:vAlign w:val="center"/>
          </w:tcPr>
          <w:p w14:paraId="5226D6C8" w14:textId="77777777" w:rsidR="002108AC" w:rsidRDefault="002108AC">
            <w:pPr>
              <w:jc w:val="center"/>
              <w:rPr>
                <w:rFonts w:asciiTheme="minorEastAsia" w:hAnsiTheme="minorEastAsia" w:cstheme="minorEastAsia"/>
                <w:szCs w:val="21"/>
              </w:rPr>
            </w:pPr>
          </w:p>
        </w:tc>
      </w:tr>
      <w:tr w:rsidR="002108AC" w14:paraId="29617F35" w14:textId="77777777">
        <w:trPr>
          <w:trHeight w:val="542"/>
          <w:jc w:val="center"/>
        </w:trPr>
        <w:tc>
          <w:tcPr>
            <w:tcW w:w="1980" w:type="dxa"/>
            <w:vAlign w:val="center"/>
          </w:tcPr>
          <w:p w14:paraId="2DFC96C1"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项目类型</w:t>
            </w:r>
          </w:p>
        </w:tc>
        <w:tc>
          <w:tcPr>
            <w:tcW w:w="6543" w:type="dxa"/>
            <w:gridSpan w:val="5"/>
            <w:vAlign w:val="center"/>
          </w:tcPr>
          <w:p w14:paraId="4E302DFF" w14:textId="77777777" w:rsidR="002108AC" w:rsidRDefault="00A70770">
            <w:pPr>
              <w:jc w:val="center"/>
              <w:rPr>
                <w:rFonts w:asciiTheme="minorEastAsia" w:hAnsiTheme="minorEastAsia" w:cstheme="minorEastAsia"/>
                <w:szCs w:val="21"/>
              </w:rPr>
            </w:pPr>
            <w:r>
              <w:rPr>
                <w:rFonts w:ascii="仿宋_GB2312" w:eastAsia="仿宋_GB2312" w:hAnsi="宋体" w:cs="宋体" w:hint="eastAsia"/>
                <w:spacing w:val="-20"/>
                <w:kern w:val="0"/>
                <w:sz w:val="24"/>
              </w:rPr>
              <w:t xml:space="preserve">□信息化基础设施项目 </w:t>
            </w:r>
            <w:r>
              <w:rPr>
                <w:rFonts w:ascii="仿宋_GB2312" w:eastAsia="仿宋_GB2312" w:hAnsi="宋体" w:cs="宋体"/>
                <w:spacing w:val="-20"/>
                <w:kern w:val="0"/>
                <w:sz w:val="24"/>
              </w:rPr>
              <w:t xml:space="preserve"> </w:t>
            </w:r>
            <w:r>
              <w:rPr>
                <w:rFonts w:ascii="仿宋_GB2312" w:eastAsia="仿宋_GB2312" w:hAnsi="宋体" w:cs="宋体" w:hint="eastAsia"/>
                <w:spacing w:val="-20"/>
                <w:kern w:val="0"/>
                <w:sz w:val="24"/>
              </w:rPr>
              <w:t xml:space="preserve">□信息系统项目 </w:t>
            </w:r>
            <w:r>
              <w:rPr>
                <w:rFonts w:ascii="仿宋_GB2312" w:eastAsia="仿宋_GB2312" w:hAnsi="宋体" w:cs="宋体"/>
                <w:spacing w:val="-20"/>
                <w:kern w:val="0"/>
                <w:sz w:val="24"/>
              </w:rPr>
              <w:t xml:space="preserve"> </w:t>
            </w:r>
            <w:r>
              <w:rPr>
                <w:rFonts w:ascii="仿宋_GB2312" w:eastAsia="仿宋_GB2312" w:hAnsi="宋体" w:cs="宋体" w:hint="eastAsia"/>
                <w:spacing w:val="-20"/>
                <w:kern w:val="0"/>
                <w:sz w:val="24"/>
              </w:rPr>
              <w:t xml:space="preserve">□智能教学环境及数字资源项目 </w:t>
            </w:r>
            <w:r>
              <w:rPr>
                <w:rFonts w:ascii="仿宋_GB2312" w:eastAsia="仿宋_GB2312" w:hAnsi="宋体" w:cs="宋体"/>
                <w:spacing w:val="-20"/>
                <w:kern w:val="0"/>
                <w:sz w:val="24"/>
              </w:rPr>
              <w:t xml:space="preserve"> </w:t>
            </w:r>
            <w:r>
              <w:rPr>
                <w:rFonts w:ascii="仿宋_GB2312" w:eastAsia="仿宋_GB2312" w:hAnsi="宋体" w:cs="宋体" w:hint="eastAsia"/>
                <w:spacing w:val="-20"/>
                <w:kern w:val="0"/>
                <w:sz w:val="24"/>
              </w:rPr>
              <w:t xml:space="preserve">□信息系统运行维护项目 </w:t>
            </w:r>
            <w:r>
              <w:rPr>
                <w:rFonts w:ascii="仿宋_GB2312" w:eastAsia="仿宋_GB2312" w:hAnsi="宋体" w:cs="宋体"/>
                <w:spacing w:val="-20"/>
                <w:kern w:val="0"/>
                <w:sz w:val="24"/>
              </w:rPr>
              <w:t xml:space="preserve"> </w:t>
            </w:r>
            <w:r>
              <w:rPr>
                <w:rFonts w:ascii="仿宋_GB2312" w:eastAsia="仿宋_GB2312" w:hAnsi="宋体" w:cs="宋体" w:hint="eastAsia"/>
                <w:spacing w:val="-20"/>
                <w:kern w:val="0"/>
                <w:sz w:val="24"/>
              </w:rPr>
              <w:t>□</w:t>
            </w:r>
            <w:r>
              <w:rPr>
                <w:rFonts w:ascii="仿宋_GB2312" w:eastAsia="仿宋_GB2312" w:hAnsi="宋体" w:cs="宋体"/>
                <w:spacing w:val="-20"/>
                <w:kern w:val="0"/>
                <w:sz w:val="24"/>
              </w:rPr>
              <w:t>信息安全项目</w:t>
            </w:r>
          </w:p>
        </w:tc>
      </w:tr>
      <w:tr w:rsidR="002108AC" w14:paraId="64C3FDD1" w14:textId="77777777">
        <w:trPr>
          <w:trHeight w:val="564"/>
          <w:jc w:val="center"/>
        </w:trPr>
        <w:tc>
          <w:tcPr>
            <w:tcW w:w="1980" w:type="dxa"/>
            <w:vAlign w:val="center"/>
          </w:tcPr>
          <w:p w14:paraId="1C59D97D"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建设起止时间</w:t>
            </w:r>
          </w:p>
        </w:tc>
        <w:tc>
          <w:tcPr>
            <w:tcW w:w="2281" w:type="dxa"/>
            <w:vAlign w:val="center"/>
          </w:tcPr>
          <w:p w14:paraId="3DF963F5" w14:textId="77777777" w:rsidR="002108AC" w:rsidRDefault="002108AC">
            <w:pPr>
              <w:jc w:val="center"/>
              <w:rPr>
                <w:rFonts w:asciiTheme="minorEastAsia" w:hAnsiTheme="minorEastAsia" w:cstheme="minorEastAsia"/>
                <w:szCs w:val="21"/>
              </w:rPr>
            </w:pPr>
          </w:p>
        </w:tc>
        <w:tc>
          <w:tcPr>
            <w:tcW w:w="1688" w:type="dxa"/>
            <w:vAlign w:val="center"/>
          </w:tcPr>
          <w:p w14:paraId="237C75CA"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项目性质</w:t>
            </w:r>
          </w:p>
        </w:tc>
        <w:tc>
          <w:tcPr>
            <w:tcW w:w="2574" w:type="dxa"/>
            <w:gridSpan w:val="3"/>
            <w:vAlign w:val="center"/>
          </w:tcPr>
          <w:p w14:paraId="78BF7A4E" w14:textId="77777777" w:rsidR="002108AC" w:rsidRDefault="00A70770">
            <w:pPr>
              <w:jc w:val="center"/>
              <w:rPr>
                <w:rFonts w:asciiTheme="minorEastAsia" w:hAnsiTheme="minorEastAsia" w:cstheme="minorEastAsia"/>
                <w:szCs w:val="21"/>
              </w:rPr>
            </w:pPr>
            <w:r>
              <w:rPr>
                <w:rFonts w:ascii="仿宋_GB2312" w:eastAsia="仿宋_GB2312" w:hAnsi="宋体" w:cs="宋体" w:hint="eastAsia"/>
                <w:spacing w:val="-20"/>
                <w:kern w:val="0"/>
                <w:sz w:val="24"/>
              </w:rPr>
              <w:t>□新建</w:t>
            </w:r>
            <w:r>
              <w:rPr>
                <w:rFonts w:ascii="仿宋_GB2312" w:eastAsia="仿宋_GB2312" w:hAnsi="宋体" w:cs="宋体"/>
                <w:spacing w:val="-20"/>
                <w:kern w:val="0"/>
                <w:sz w:val="24"/>
              </w:rPr>
              <w:t xml:space="preserve"> </w:t>
            </w:r>
            <w:r>
              <w:rPr>
                <w:rFonts w:ascii="仿宋_GB2312" w:eastAsia="仿宋_GB2312" w:hAnsi="宋体" w:cs="宋体" w:hint="eastAsia"/>
                <w:spacing w:val="-20"/>
                <w:kern w:val="0"/>
                <w:sz w:val="24"/>
              </w:rPr>
              <w:t>□续建</w:t>
            </w:r>
            <w:r>
              <w:rPr>
                <w:rFonts w:ascii="仿宋_GB2312" w:eastAsia="仿宋_GB2312" w:hAnsi="宋体" w:cs="宋体"/>
                <w:spacing w:val="-20"/>
                <w:kern w:val="0"/>
                <w:sz w:val="24"/>
              </w:rPr>
              <w:t xml:space="preserve"> </w:t>
            </w:r>
            <w:r>
              <w:rPr>
                <w:rFonts w:ascii="仿宋_GB2312" w:eastAsia="仿宋_GB2312" w:hAnsi="宋体" w:cs="宋体" w:hint="eastAsia"/>
                <w:spacing w:val="-20"/>
                <w:kern w:val="0"/>
                <w:sz w:val="24"/>
              </w:rPr>
              <w:t>□改建</w:t>
            </w:r>
          </w:p>
        </w:tc>
      </w:tr>
      <w:tr w:rsidR="002108AC" w14:paraId="0B512FA9" w14:textId="77777777">
        <w:trPr>
          <w:trHeight w:val="700"/>
          <w:jc w:val="center"/>
        </w:trPr>
        <w:tc>
          <w:tcPr>
            <w:tcW w:w="1980" w:type="dxa"/>
            <w:vAlign w:val="center"/>
          </w:tcPr>
          <w:p w14:paraId="4DED21F4"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服务对象</w:t>
            </w:r>
          </w:p>
        </w:tc>
        <w:tc>
          <w:tcPr>
            <w:tcW w:w="2281" w:type="dxa"/>
            <w:vAlign w:val="center"/>
          </w:tcPr>
          <w:p w14:paraId="1D3C5E1E" w14:textId="77777777" w:rsidR="002108AC" w:rsidRDefault="002108AC">
            <w:pPr>
              <w:jc w:val="center"/>
              <w:rPr>
                <w:rFonts w:asciiTheme="minorEastAsia" w:hAnsiTheme="minorEastAsia" w:cstheme="minorEastAsia"/>
                <w:szCs w:val="21"/>
              </w:rPr>
            </w:pPr>
          </w:p>
        </w:tc>
        <w:tc>
          <w:tcPr>
            <w:tcW w:w="1688" w:type="dxa"/>
            <w:vAlign w:val="center"/>
          </w:tcPr>
          <w:p w14:paraId="2FF35B86"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立项类型</w:t>
            </w:r>
          </w:p>
        </w:tc>
        <w:tc>
          <w:tcPr>
            <w:tcW w:w="2574" w:type="dxa"/>
            <w:gridSpan w:val="3"/>
            <w:vAlign w:val="center"/>
          </w:tcPr>
          <w:p w14:paraId="260AE71E" w14:textId="77777777" w:rsidR="002108AC" w:rsidRDefault="00A70770">
            <w:pPr>
              <w:jc w:val="center"/>
              <w:rPr>
                <w:rFonts w:asciiTheme="minorEastAsia" w:hAnsiTheme="minorEastAsia" w:cstheme="minorEastAsia"/>
                <w:szCs w:val="21"/>
              </w:rPr>
            </w:pPr>
            <w:r>
              <w:rPr>
                <w:rFonts w:ascii="仿宋_GB2312" w:eastAsia="仿宋_GB2312" w:hAnsi="宋体" w:cs="宋体" w:hint="eastAsia"/>
                <w:spacing w:val="-20"/>
                <w:kern w:val="0"/>
                <w:sz w:val="24"/>
              </w:rPr>
              <w:t xml:space="preserve">□A类 </w:t>
            </w:r>
            <w:r>
              <w:rPr>
                <w:rFonts w:ascii="仿宋_GB2312" w:eastAsia="仿宋_GB2312" w:hAnsi="宋体" w:cs="宋体"/>
                <w:spacing w:val="-20"/>
                <w:kern w:val="0"/>
                <w:sz w:val="24"/>
              </w:rPr>
              <w:t xml:space="preserve">       </w:t>
            </w:r>
            <w:r>
              <w:rPr>
                <w:rFonts w:ascii="仿宋_GB2312" w:eastAsia="仿宋_GB2312" w:hAnsi="宋体" w:cs="宋体" w:hint="eastAsia"/>
                <w:spacing w:val="-20"/>
                <w:kern w:val="0"/>
                <w:sz w:val="24"/>
              </w:rPr>
              <w:t>□ B类</w:t>
            </w:r>
          </w:p>
        </w:tc>
      </w:tr>
      <w:tr w:rsidR="002108AC" w14:paraId="41BE7784" w14:textId="77777777">
        <w:trPr>
          <w:trHeight w:val="554"/>
          <w:jc w:val="center"/>
        </w:trPr>
        <w:tc>
          <w:tcPr>
            <w:tcW w:w="1980" w:type="dxa"/>
            <w:vAlign w:val="center"/>
          </w:tcPr>
          <w:p w14:paraId="449E1DFE"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项目负责人</w:t>
            </w:r>
          </w:p>
        </w:tc>
        <w:tc>
          <w:tcPr>
            <w:tcW w:w="2281" w:type="dxa"/>
            <w:vAlign w:val="center"/>
          </w:tcPr>
          <w:p w14:paraId="00F16A93" w14:textId="77777777" w:rsidR="002108AC" w:rsidRDefault="002108AC">
            <w:pPr>
              <w:jc w:val="center"/>
              <w:rPr>
                <w:rFonts w:asciiTheme="minorEastAsia" w:hAnsiTheme="minorEastAsia" w:cstheme="minorEastAsia"/>
                <w:szCs w:val="21"/>
              </w:rPr>
            </w:pPr>
          </w:p>
        </w:tc>
        <w:tc>
          <w:tcPr>
            <w:tcW w:w="1688" w:type="dxa"/>
            <w:vAlign w:val="center"/>
          </w:tcPr>
          <w:p w14:paraId="48923FF3" w14:textId="77777777" w:rsidR="002108AC" w:rsidRDefault="00A70770">
            <w:pPr>
              <w:widowControl/>
              <w:snapToGrid w:val="0"/>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负责人电话</w:t>
            </w:r>
          </w:p>
        </w:tc>
        <w:tc>
          <w:tcPr>
            <w:tcW w:w="2574" w:type="dxa"/>
            <w:gridSpan w:val="3"/>
            <w:vAlign w:val="center"/>
          </w:tcPr>
          <w:p w14:paraId="2DAC301C" w14:textId="77777777" w:rsidR="002108AC" w:rsidRDefault="002108AC">
            <w:pPr>
              <w:jc w:val="center"/>
              <w:rPr>
                <w:rFonts w:asciiTheme="minorEastAsia" w:hAnsiTheme="minorEastAsia" w:cstheme="minorEastAsia"/>
                <w:szCs w:val="21"/>
              </w:rPr>
            </w:pPr>
          </w:p>
        </w:tc>
      </w:tr>
      <w:tr w:rsidR="002108AC" w14:paraId="443F3DDA" w14:textId="77777777">
        <w:trPr>
          <w:trHeight w:val="5310"/>
          <w:jc w:val="center"/>
        </w:trPr>
        <w:tc>
          <w:tcPr>
            <w:tcW w:w="1980" w:type="dxa"/>
            <w:vAlign w:val="center"/>
          </w:tcPr>
          <w:p w14:paraId="42FBD885" w14:textId="77777777" w:rsidR="002108AC" w:rsidRDefault="00A70770">
            <w:pPr>
              <w:jc w:val="left"/>
              <w:rPr>
                <w:rFonts w:ascii="宋体" w:eastAsia="宋体" w:hAnsi="宋体" w:cs="宋体"/>
                <w:szCs w:val="21"/>
              </w:rPr>
            </w:pPr>
            <w:r>
              <w:rPr>
                <w:rFonts w:ascii="仿宋_GB2312" w:eastAsia="仿宋_GB2312" w:hAnsi="宋体" w:cs="宋体" w:hint="eastAsia"/>
                <w:b/>
                <w:color w:val="000000"/>
                <w:kern w:val="0"/>
                <w:sz w:val="28"/>
                <w:szCs w:val="28"/>
              </w:rPr>
              <w:t>项目完成情况</w:t>
            </w:r>
          </w:p>
        </w:tc>
        <w:tc>
          <w:tcPr>
            <w:tcW w:w="6543" w:type="dxa"/>
            <w:gridSpan w:val="5"/>
          </w:tcPr>
          <w:p w14:paraId="52AE50CA" w14:textId="77777777" w:rsidR="002108AC" w:rsidRDefault="00A70770">
            <w:pPr>
              <w:jc w:val="left"/>
              <w:rPr>
                <w:rFonts w:ascii="宋体" w:eastAsia="宋体" w:hAnsi="宋体" w:cs="宋体"/>
                <w:szCs w:val="21"/>
              </w:rPr>
            </w:pPr>
            <w:r>
              <w:rPr>
                <w:rFonts w:ascii="宋体" w:eastAsia="宋体" w:hAnsi="宋体" w:cs="宋体" w:hint="eastAsia"/>
                <w:szCs w:val="21"/>
              </w:rPr>
              <w:t>（功能完成情况和是否达到项目合同验收要求等，如项目有变更，请写明原因）</w:t>
            </w:r>
          </w:p>
          <w:p w14:paraId="045E337F" w14:textId="77777777" w:rsidR="002108AC" w:rsidRDefault="002108AC">
            <w:pPr>
              <w:jc w:val="left"/>
              <w:rPr>
                <w:rFonts w:ascii="宋体" w:eastAsia="宋体" w:hAnsi="宋体" w:cs="宋体"/>
                <w:szCs w:val="21"/>
              </w:rPr>
            </w:pPr>
          </w:p>
          <w:p w14:paraId="2CEA4802" w14:textId="77777777" w:rsidR="002108AC" w:rsidRDefault="002108AC">
            <w:pPr>
              <w:jc w:val="left"/>
              <w:rPr>
                <w:rFonts w:ascii="宋体" w:eastAsia="宋体" w:hAnsi="宋体" w:cs="宋体"/>
                <w:szCs w:val="21"/>
              </w:rPr>
            </w:pPr>
          </w:p>
          <w:p w14:paraId="32D94966" w14:textId="77777777" w:rsidR="002108AC" w:rsidRDefault="002108AC">
            <w:pPr>
              <w:jc w:val="left"/>
              <w:rPr>
                <w:rFonts w:ascii="宋体" w:eastAsia="宋体" w:hAnsi="宋体" w:cs="宋体"/>
                <w:szCs w:val="21"/>
              </w:rPr>
            </w:pPr>
          </w:p>
          <w:p w14:paraId="54E18B45" w14:textId="77777777" w:rsidR="002108AC" w:rsidRDefault="002108AC">
            <w:pPr>
              <w:jc w:val="left"/>
              <w:rPr>
                <w:rFonts w:ascii="宋体" w:eastAsia="宋体" w:hAnsi="宋体" w:cs="宋体"/>
                <w:szCs w:val="21"/>
              </w:rPr>
            </w:pPr>
          </w:p>
          <w:p w14:paraId="6BA8BF43" w14:textId="77777777" w:rsidR="002108AC" w:rsidRDefault="002108AC">
            <w:pPr>
              <w:jc w:val="left"/>
              <w:rPr>
                <w:rFonts w:ascii="宋体" w:eastAsia="宋体" w:hAnsi="宋体" w:cs="宋体"/>
                <w:szCs w:val="21"/>
              </w:rPr>
            </w:pPr>
          </w:p>
          <w:p w14:paraId="43BE6E71" w14:textId="77777777" w:rsidR="002108AC" w:rsidRDefault="002108AC">
            <w:pPr>
              <w:jc w:val="left"/>
              <w:rPr>
                <w:rFonts w:ascii="宋体" w:eastAsia="宋体" w:hAnsi="宋体" w:cs="宋体"/>
                <w:szCs w:val="21"/>
              </w:rPr>
            </w:pPr>
          </w:p>
          <w:p w14:paraId="7B9FBDB0" w14:textId="77777777" w:rsidR="002108AC" w:rsidRDefault="002108AC">
            <w:pPr>
              <w:jc w:val="left"/>
              <w:rPr>
                <w:rFonts w:ascii="宋体" w:eastAsia="宋体" w:hAnsi="宋体" w:cs="宋体"/>
                <w:szCs w:val="21"/>
              </w:rPr>
            </w:pPr>
          </w:p>
          <w:p w14:paraId="3A3D0492" w14:textId="77777777" w:rsidR="002108AC" w:rsidRDefault="002108AC">
            <w:pPr>
              <w:jc w:val="left"/>
              <w:rPr>
                <w:rFonts w:ascii="宋体" w:eastAsia="宋体" w:hAnsi="宋体" w:cs="宋体"/>
                <w:szCs w:val="21"/>
              </w:rPr>
            </w:pPr>
          </w:p>
          <w:p w14:paraId="51E523CA" w14:textId="77777777" w:rsidR="002108AC" w:rsidRDefault="002108AC">
            <w:pPr>
              <w:jc w:val="left"/>
              <w:rPr>
                <w:rFonts w:ascii="宋体" w:eastAsia="宋体" w:hAnsi="宋体" w:cs="宋体"/>
                <w:szCs w:val="21"/>
              </w:rPr>
            </w:pPr>
          </w:p>
          <w:p w14:paraId="5E9AD28C" w14:textId="77777777" w:rsidR="002108AC" w:rsidRDefault="002108AC">
            <w:pPr>
              <w:jc w:val="left"/>
              <w:rPr>
                <w:rFonts w:ascii="宋体" w:eastAsia="宋体" w:hAnsi="宋体" w:cs="宋体"/>
                <w:szCs w:val="21"/>
              </w:rPr>
            </w:pPr>
          </w:p>
          <w:p w14:paraId="748C40B7" w14:textId="77777777" w:rsidR="002108AC" w:rsidRDefault="002108AC">
            <w:pPr>
              <w:jc w:val="left"/>
              <w:rPr>
                <w:rFonts w:ascii="宋体" w:eastAsia="宋体" w:hAnsi="宋体" w:cs="宋体"/>
                <w:szCs w:val="21"/>
              </w:rPr>
            </w:pPr>
          </w:p>
          <w:p w14:paraId="439B8FFC" w14:textId="77777777" w:rsidR="002108AC" w:rsidRDefault="002108AC">
            <w:pPr>
              <w:jc w:val="left"/>
              <w:rPr>
                <w:rFonts w:ascii="宋体" w:eastAsia="宋体" w:hAnsi="宋体" w:cs="宋体"/>
                <w:szCs w:val="21"/>
              </w:rPr>
            </w:pPr>
          </w:p>
          <w:p w14:paraId="41EF98C7" w14:textId="77777777" w:rsidR="002108AC" w:rsidRDefault="002108AC">
            <w:pPr>
              <w:jc w:val="left"/>
              <w:rPr>
                <w:rFonts w:ascii="宋体" w:eastAsia="宋体" w:hAnsi="宋体" w:cs="宋体"/>
                <w:szCs w:val="21"/>
              </w:rPr>
            </w:pPr>
          </w:p>
          <w:p w14:paraId="1FC4E928" w14:textId="77777777" w:rsidR="002108AC" w:rsidRDefault="002108AC">
            <w:pPr>
              <w:jc w:val="left"/>
              <w:rPr>
                <w:rFonts w:ascii="宋体" w:eastAsia="宋体" w:hAnsi="宋体" w:cs="宋体"/>
                <w:szCs w:val="21"/>
              </w:rPr>
            </w:pPr>
          </w:p>
          <w:p w14:paraId="6031555B" w14:textId="77777777" w:rsidR="002108AC" w:rsidRDefault="002108AC">
            <w:pPr>
              <w:jc w:val="left"/>
              <w:rPr>
                <w:rFonts w:ascii="宋体" w:eastAsia="宋体" w:hAnsi="宋体" w:cs="宋体"/>
                <w:szCs w:val="21"/>
              </w:rPr>
            </w:pPr>
          </w:p>
          <w:p w14:paraId="5FA47C3E" w14:textId="77777777" w:rsidR="002108AC" w:rsidRDefault="002108AC">
            <w:pPr>
              <w:jc w:val="left"/>
              <w:rPr>
                <w:rFonts w:ascii="宋体" w:eastAsia="宋体" w:hAnsi="宋体" w:cs="宋体"/>
                <w:szCs w:val="21"/>
              </w:rPr>
            </w:pPr>
          </w:p>
        </w:tc>
      </w:tr>
      <w:tr w:rsidR="002108AC" w14:paraId="3DE015D0" w14:textId="77777777">
        <w:trPr>
          <w:jc w:val="center"/>
        </w:trPr>
        <w:tc>
          <w:tcPr>
            <w:tcW w:w="1980" w:type="dxa"/>
            <w:vAlign w:val="center"/>
          </w:tcPr>
          <w:p w14:paraId="49349A2E" w14:textId="77777777" w:rsidR="002108AC" w:rsidRDefault="00A70770">
            <w:pPr>
              <w:widowControl/>
              <w:spacing w:line="480" w:lineRule="exact"/>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部门负责人</w:t>
            </w:r>
          </w:p>
          <w:p w14:paraId="020BA338" w14:textId="77777777" w:rsidR="002108AC" w:rsidRDefault="00A70770">
            <w:pPr>
              <w:spacing w:line="480" w:lineRule="exact"/>
              <w:jc w:val="center"/>
              <w:rPr>
                <w:rFonts w:ascii="宋体" w:eastAsia="宋体" w:hAnsi="宋体" w:cs="宋体"/>
                <w:szCs w:val="21"/>
              </w:rPr>
            </w:pPr>
            <w:r>
              <w:rPr>
                <w:rFonts w:ascii="仿宋_GB2312" w:eastAsia="仿宋_GB2312" w:hAnsi="宋体" w:cs="宋体" w:hint="eastAsia"/>
                <w:b/>
                <w:color w:val="000000"/>
                <w:kern w:val="0"/>
                <w:sz w:val="28"/>
                <w:szCs w:val="28"/>
              </w:rPr>
              <w:t>意见</w:t>
            </w:r>
          </w:p>
        </w:tc>
        <w:tc>
          <w:tcPr>
            <w:tcW w:w="6543" w:type="dxa"/>
            <w:gridSpan w:val="5"/>
            <w:vAlign w:val="center"/>
          </w:tcPr>
          <w:p w14:paraId="138139EB" w14:textId="77777777" w:rsidR="002108AC" w:rsidRDefault="002108AC">
            <w:pPr>
              <w:snapToGrid w:val="0"/>
              <w:rPr>
                <w:rFonts w:ascii="宋体" w:hAnsi="宋体"/>
                <w:b/>
                <w:color w:val="000000"/>
                <w:szCs w:val="21"/>
              </w:rPr>
            </w:pPr>
          </w:p>
          <w:p w14:paraId="5F97A40B" w14:textId="77777777" w:rsidR="002108AC" w:rsidRDefault="002108AC">
            <w:pPr>
              <w:snapToGrid w:val="0"/>
              <w:rPr>
                <w:rFonts w:ascii="宋体" w:hAnsi="宋体"/>
                <w:b/>
                <w:color w:val="000000"/>
                <w:szCs w:val="21"/>
              </w:rPr>
            </w:pPr>
          </w:p>
          <w:p w14:paraId="577D2943" w14:textId="77777777" w:rsidR="002108AC" w:rsidRDefault="002108AC">
            <w:pPr>
              <w:snapToGrid w:val="0"/>
              <w:rPr>
                <w:rFonts w:ascii="宋体" w:hAnsi="宋体"/>
                <w:b/>
                <w:color w:val="000000"/>
                <w:szCs w:val="21"/>
              </w:rPr>
            </w:pPr>
          </w:p>
          <w:p w14:paraId="77A4E56C" w14:textId="77777777" w:rsidR="002108AC" w:rsidRDefault="002108AC">
            <w:pPr>
              <w:snapToGrid w:val="0"/>
              <w:rPr>
                <w:rFonts w:ascii="宋体" w:hAnsi="宋体"/>
                <w:b/>
                <w:color w:val="000000"/>
                <w:szCs w:val="21"/>
              </w:rPr>
            </w:pPr>
          </w:p>
          <w:p w14:paraId="0C026AA1" w14:textId="77777777" w:rsidR="002108AC" w:rsidRDefault="00A70770">
            <w:pPr>
              <w:snapToGrid w:val="0"/>
              <w:ind w:firstLineChars="400" w:firstLine="1124"/>
              <w:rPr>
                <w:rFonts w:ascii="仿宋_GB2312" w:eastAsia="仿宋_GB2312"/>
                <w:b/>
                <w:color w:val="000000"/>
                <w:sz w:val="28"/>
                <w:szCs w:val="28"/>
              </w:rPr>
            </w:pPr>
            <w:r>
              <w:rPr>
                <w:rFonts w:ascii="仿宋_GB2312" w:eastAsia="仿宋_GB2312" w:hint="eastAsia"/>
                <w:b/>
                <w:color w:val="000000"/>
                <w:sz w:val="28"/>
                <w:szCs w:val="28"/>
              </w:rPr>
              <w:t>负责人签字：            （盖章）</w:t>
            </w:r>
          </w:p>
          <w:p w14:paraId="53C168D8" w14:textId="77777777" w:rsidR="002108AC" w:rsidRDefault="00A70770">
            <w:pPr>
              <w:jc w:val="left"/>
              <w:rPr>
                <w:rFonts w:ascii="宋体" w:eastAsia="宋体" w:hAnsi="宋体" w:cs="宋体"/>
                <w:szCs w:val="21"/>
              </w:rPr>
            </w:pPr>
            <w:r>
              <w:rPr>
                <w:rFonts w:ascii="仿宋_GB2312" w:eastAsia="仿宋_GB2312" w:hint="eastAsia"/>
                <w:b/>
                <w:color w:val="000000"/>
                <w:sz w:val="28"/>
                <w:szCs w:val="28"/>
              </w:rPr>
              <w:t xml:space="preserve">           </w:t>
            </w:r>
            <w:r>
              <w:rPr>
                <w:rFonts w:ascii="仿宋_GB2312" w:eastAsia="仿宋_GB2312"/>
                <w:b/>
                <w:color w:val="000000"/>
                <w:sz w:val="28"/>
                <w:szCs w:val="28"/>
              </w:rPr>
              <w:t xml:space="preserve">                    </w:t>
            </w:r>
            <w:r>
              <w:rPr>
                <w:rFonts w:ascii="仿宋_GB2312" w:eastAsia="仿宋_GB2312" w:hint="eastAsia"/>
                <w:b/>
                <w:color w:val="000000"/>
                <w:sz w:val="28"/>
                <w:szCs w:val="28"/>
              </w:rPr>
              <w:t>年   月   日</w:t>
            </w:r>
          </w:p>
        </w:tc>
      </w:tr>
      <w:tr w:rsidR="002108AC" w14:paraId="4C05CB18" w14:textId="77777777">
        <w:trPr>
          <w:trHeight w:val="329"/>
          <w:jc w:val="center"/>
        </w:trPr>
        <w:tc>
          <w:tcPr>
            <w:tcW w:w="5949" w:type="dxa"/>
            <w:gridSpan w:val="3"/>
            <w:vMerge w:val="restart"/>
            <w:tcBorders>
              <w:bottom w:val="single" w:sz="4" w:space="0" w:color="auto"/>
            </w:tcBorders>
          </w:tcPr>
          <w:p w14:paraId="58B1A341" w14:textId="77777777" w:rsidR="002108AC" w:rsidRDefault="00A70770">
            <w:pPr>
              <w:jc w:val="center"/>
              <w:rPr>
                <w:rFonts w:ascii="宋体" w:eastAsia="宋体" w:hAnsi="宋体" w:cs="宋体"/>
                <w:szCs w:val="21"/>
              </w:rPr>
            </w:pPr>
            <w:r>
              <w:rPr>
                <w:rFonts w:ascii="仿宋_GB2312" w:eastAsia="仿宋_GB2312" w:hAnsi="宋体" w:cs="宋体" w:hint="eastAsia"/>
                <w:b/>
                <w:color w:val="000000"/>
                <w:kern w:val="0"/>
                <w:sz w:val="28"/>
                <w:szCs w:val="28"/>
              </w:rPr>
              <w:lastRenderedPageBreak/>
              <w:t>验收内容</w:t>
            </w:r>
          </w:p>
        </w:tc>
        <w:tc>
          <w:tcPr>
            <w:tcW w:w="1434" w:type="dxa"/>
            <w:gridSpan w:val="2"/>
            <w:tcBorders>
              <w:bottom w:val="single" w:sz="4" w:space="0" w:color="auto"/>
            </w:tcBorders>
          </w:tcPr>
          <w:p w14:paraId="31D0D486" w14:textId="77777777" w:rsidR="002108AC" w:rsidRDefault="00A70770">
            <w:pPr>
              <w:jc w:val="center"/>
              <w:rPr>
                <w:rFonts w:ascii="宋体" w:eastAsia="宋体" w:hAnsi="宋体" w:cs="宋体"/>
                <w:b/>
                <w:bCs/>
                <w:szCs w:val="21"/>
              </w:rPr>
            </w:pPr>
            <w:r>
              <w:rPr>
                <w:rFonts w:ascii="宋体" w:eastAsia="宋体" w:hAnsi="宋体" w:cs="宋体" w:hint="eastAsia"/>
                <w:b/>
                <w:bCs/>
                <w:szCs w:val="21"/>
              </w:rPr>
              <w:t>结论</w:t>
            </w:r>
          </w:p>
        </w:tc>
        <w:tc>
          <w:tcPr>
            <w:tcW w:w="1140" w:type="dxa"/>
            <w:vMerge w:val="restart"/>
            <w:vAlign w:val="center"/>
          </w:tcPr>
          <w:p w14:paraId="3375DF57" w14:textId="77777777" w:rsidR="002108AC" w:rsidRDefault="00A70770">
            <w:pPr>
              <w:jc w:val="center"/>
              <w:rPr>
                <w:rFonts w:ascii="宋体" w:eastAsia="宋体" w:hAnsi="宋体" w:cs="宋体"/>
                <w:b/>
                <w:bCs/>
                <w:szCs w:val="21"/>
              </w:rPr>
            </w:pPr>
            <w:r>
              <w:rPr>
                <w:rFonts w:ascii="宋体" w:eastAsia="宋体" w:hAnsi="宋体" w:cs="宋体" w:hint="eastAsia"/>
                <w:b/>
                <w:bCs/>
                <w:szCs w:val="21"/>
              </w:rPr>
              <w:t>审核人</w:t>
            </w:r>
          </w:p>
        </w:tc>
      </w:tr>
      <w:tr w:rsidR="002108AC" w14:paraId="6DBC9FB1" w14:textId="77777777">
        <w:trPr>
          <w:trHeight w:val="395"/>
          <w:jc w:val="center"/>
        </w:trPr>
        <w:tc>
          <w:tcPr>
            <w:tcW w:w="5949" w:type="dxa"/>
            <w:gridSpan w:val="3"/>
            <w:vMerge/>
          </w:tcPr>
          <w:p w14:paraId="154D444B" w14:textId="77777777" w:rsidR="002108AC" w:rsidRDefault="002108AC">
            <w:pPr>
              <w:jc w:val="center"/>
              <w:rPr>
                <w:rFonts w:ascii="宋体" w:eastAsia="宋体" w:hAnsi="宋体" w:cs="宋体"/>
                <w:szCs w:val="21"/>
              </w:rPr>
            </w:pPr>
          </w:p>
        </w:tc>
        <w:tc>
          <w:tcPr>
            <w:tcW w:w="709" w:type="dxa"/>
          </w:tcPr>
          <w:p w14:paraId="5041AC4A" w14:textId="77777777" w:rsidR="002108AC" w:rsidRDefault="00A70770">
            <w:pPr>
              <w:jc w:val="center"/>
              <w:rPr>
                <w:rFonts w:ascii="宋体" w:eastAsia="宋体" w:hAnsi="宋体" w:cs="宋体"/>
                <w:b/>
                <w:bCs/>
                <w:szCs w:val="21"/>
              </w:rPr>
            </w:pPr>
            <w:r>
              <w:rPr>
                <w:rFonts w:ascii="宋体" w:eastAsia="宋体" w:hAnsi="宋体" w:cs="宋体" w:hint="eastAsia"/>
                <w:b/>
                <w:bCs/>
                <w:szCs w:val="21"/>
              </w:rPr>
              <w:t>是</w:t>
            </w:r>
          </w:p>
        </w:tc>
        <w:tc>
          <w:tcPr>
            <w:tcW w:w="725" w:type="dxa"/>
          </w:tcPr>
          <w:p w14:paraId="027B71D2" w14:textId="77777777" w:rsidR="002108AC" w:rsidRDefault="00A70770">
            <w:pPr>
              <w:jc w:val="center"/>
              <w:rPr>
                <w:rFonts w:ascii="宋体" w:eastAsia="宋体" w:hAnsi="宋体" w:cs="宋体"/>
                <w:b/>
                <w:bCs/>
                <w:szCs w:val="21"/>
              </w:rPr>
            </w:pPr>
            <w:r>
              <w:rPr>
                <w:rFonts w:ascii="宋体" w:eastAsia="宋体" w:hAnsi="宋体" w:cs="宋体" w:hint="eastAsia"/>
                <w:b/>
                <w:bCs/>
                <w:szCs w:val="21"/>
              </w:rPr>
              <w:t>否</w:t>
            </w:r>
          </w:p>
        </w:tc>
        <w:tc>
          <w:tcPr>
            <w:tcW w:w="1140" w:type="dxa"/>
            <w:vMerge/>
          </w:tcPr>
          <w:p w14:paraId="54CA3E15" w14:textId="77777777" w:rsidR="002108AC" w:rsidRDefault="002108AC">
            <w:pPr>
              <w:jc w:val="left"/>
              <w:rPr>
                <w:rFonts w:ascii="宋体" w:eastAsia="宋体" w:hAnsi="宋体" w:cs="宋体"/>
                <w:szCs w:val="21"/>
              </w:rPr>
            </w:pPr>
          </w:p>
        </w:tc>
      </w:tr>
      <w:tr w:rsidR="002108AC" w14:paraId="03EF1D09" w14:textId="77777777">
        <w:trPr>
          <w:jc w:val="center"/>
        </w:trPr>
        <w:tc>
          <w:tcPr>
            <w:tcW w:w="1980" w:type="dxa"/>
            <w:vAlign w:val="center"/>
          </w:tcPr>
          <w:p w14:paraId="78474800" w14:textId="77777777" w:rsidR="002108AC" w:rsidRDefault="00A70770">
            <w:pPr>
              <w:jc w:val="center"/>
              <w:rPr>
                <w:rFonts w:ascii="宋体" w:eastAsia="宋体" w:hAnsi="宋体" w:cs="宋体"/>
                <w:szCs w:val="21"/>
              </w:rPr>
            </w:pPr>
            <w:r>
              <w:rPr>
                <w:rFonts w:ascii="宋体" w:eastAsia="宋体" w:hAnsi="宋体" w:cs="宋体" w:hint="eastAsia"/>
                <w:szCs w:val="21"/>
              </w:rPr>
              <w:t>项目验收</w:t>
            </w:r>
          </w:p>
          <w:p w14:paraId="61A22E32" w14:textId="77777777" w:rsidR="002108AC" w:rsidRDefault="00A70770">
            <w:pPr>
              <w:jc w:val="center"/>
              <w:rPr>
                <w:rFonts w:ascii="宋体" w:eastAsia="宋体" w:hAnsi="宋体" w:cs="宋体"/>
                <w:szCs w:val="21"/>
              </w:rPr>
            </w:pPr>
            <w:r>
              <w:rPr>
                <w:rFonts w:ascii="宋体" w:eastAsia="宋体" w:hAnsi="宋体" w:cs="宋体" w:hint="eastAsia"/>
                <w:szCs w:val="21"/>
              </w:rPr>
              <w:t>所需材料</w:t>
            </w:r>
          </w:p>
        </w:tc>
        <w:tc>
          <w:tcPr>
            <w:tcW w:w="3969" w:type="dxa"/>
            <w:gridSpan w:val="2"/>
            <w:vAlign w:val="center"/>
          </w:tcPr>
          <w:p w14:paraId="25D31A4B" w14:textId="77777777" w:rsidR="002108AC" w:rsidRDefault="00A70770">
            <w:pPr>
              <w:rPr>
                <w:rFonts w:ascii="宋体" w:eastAsia="宋体" w:hAnsi="宋体" w:cs="宋体"/>
                <w:szCs w:val="21"/>
              </w:rPr>
            </w:pPr>
            <w:r>
              <w:rPr>
                <w:rFonts w:ascii="宋体" w:eastAsia="宋体" w:hAnsi="宋体" w:cs="宋体" w:hint="eastAsia"/>
                <w:szCs w:val="21"/>
              </w:rPr>
              <w:t>招标文件、项目合同、项目系统设计书、技术报告、源程序（部分合同中同意交付的）、使用手册（安装手册、系统管理员手册、用户手册）、用户报告、测试报告等材料是否齐全？</w:t>
            </w:r>
          </w:p>
        </w:tc>
        <w:tc>
          <w:tcPr>
            <w:tcW w:w="709" w:type="dxa"/>
          </w:tcPr>
          <w:p w14:paraId="2EA478D4" w14:textId="77777777" w:rsidR="002108AC" w:rsidRDefault="002108AC">
            <w:pPr>
              <w:jc w:val="left"/>
              <w:rPr>
                <w:rFonts w:ascii="宋体" w:eastAsia="宋体" w:hAnsi="宋体" w:cs="宋体"/>
                <w:szCs w:val="21"/>
              </w:rPr>
            </w:pPr>
          </w:p>
        </w:tc>
        <w:tc>
          <w:tcPr>
            <w:tcW w:w="725" w:type="dxa"/>
          </w:tcPr>
          <w:p w14:paraId="76BC1EBA" w14:textId="77777777" w:rsidR="002108AC" w:rsidRDefault="002108AC">
            <w:pPr>
              <w:jc w:val="left"/>
              <w:rPr>
                <w:rFonts w:ascii="宋体" w:eastAsia="宋体" w:hAnsi="宋体" w:cs="宋体"/>
                <w:szCs w:val="21"/>
              </w:rPr>
            </w:pPr>
          </w:p>
        </w:tc>
        <w:tc>
          <w:tcPr>
            <w:tcW w:w="1140" w:type="dxa"/>
          </w:tcPr>
          <w:p w14:paraId="29F3AAE0" w14:textId="77777777" w:rsidR="002108AC" w:rsidRDefault="002108AC">
            <w:pPr>
              <w:jc w:val="left"/>
              <w:rPr>
                <w:rFonts w:ascii="宋体" w:eastAsia="宋体" w:hAnsi="宋体" w:cs="宋体"/>
                <w:szCs w:val="21"/>
              </w:rPr>
            </w:pPr>
          </w:p>
        </w:tc>
      </w:tr>
      <w:tr w:rsidR="002108AC" w14:paraId="5AFC0141" w14:textId="77777777">
        <w:trPr>
          <w:trHeight w:val="702"/>
          <w:jc w:val="center"/>
        </w:trPr>
        <w:tc>
          <w:tcPr>
            <w:tcW w:w="1980" w:type="dxa"/>
            <w:vAlign w:val="center"/>
          </w:tcPr>
          <w:p w14:paraId="07398497" w14:textId="77777777" w:rsidR="002108AC" w:rsidRDefault="00A70770">
            <w:pPr>
              <w:jc w:val="center"/>
              <w:rPr>
                <w:rFonts w:ascii="宋体" w:eastAsia="宋体" w:hAnsi="宋体" w:cs="宋体"/>
                <w:szCs w:val="21"/>
              </w:rPr>
            </w:pPr>
            <w:r>
              <w:rPr>
                <w:rFonts w:ascii="宋体" w:eastAsia="宋体" w:hAnsi="宋体" w:cs="宋体" w:hint="eastAsia"/>
                <w:szCs w:val="21"/>
              </w:rPr>
              <w:t>身份认证</w:t>
            </w:r>
          </w:p>
        </w:tc>
        <w:tc>
          <w:tcPr>
            <w:tcW w:w="3969" w:type="dxa"/>
            <w:gridSpan w:val="2"/>
            <w:vAlign w:val="center"/>
          </w:tcPr>
          <w:p w14:paraId="44A04FAD" w14:textId="77777777" w:rsidR="002108AC" w:rsidRDefault="00A70770">
            <w:pPr>
              <w:rPr>
                <w:rFonts w:ascii="宋体" w:eastAsia="宋体" w:hAnsi="宋体" w:cs="宋体"/>
                <w:szCs w:val="21"/>
              </w:rPr>
            </w:pPr>
            <w:r>
              <w:rPr>
                <w:rFonts w:ascii="宋体" w:eastAsia="宋体" w:hAnsi="宋体" w:cs="宋体" w:hint="eastAsia"/>
                <w:szCs w:val="21"/>
              </w:rPr>
              <w:t>是否接入统一身份认证平台，并且应用不需要二次登录认证。</w:t>
            </w:r>
          </w:p>
        </w:tc>
        <w:tc>
          <w:tcPr>
            <w:tcW w:w="709" w:type="dxa"/>
          </w:tcPr>
          <w:p w14:paraId="551D69E0" w14:textId="77777777" w:rsidR="002108AC" w:rsidRDefault="002108AC">
            <w:pPr>
              <w:jc w:val="left"/>
              <w:rPr>
                <w:rFonts w:ascii="宋体" w:eastAsia="宋体" w:hAnsi="宋体" w:cs="宋体"/>
                <w:szCs w:val="21"/>
              </w:rPr>
            </w:pPr>
          </w:p>
        </w:tc>
        <w:tc>
          <w:tcPr>
            <w:tcW w:w="725" w:type="dxa"/>
          </w:tcPr>
          <w:p w14:paraId="6473A1E5" w14:textId="77777777" w:rsidR="002108AC" w:rsidRDefault="002108AC">
            <w:pPr>
              <w:jc w:val="left"/>
              <w:rPr>
                <w:rFonts w:ascii="宋体" w:eastAsia="宋体" w:hAnsi="宋体" w:cs="宋体"/>
                <w:szCs w:val="21"/>
              </w:rPr>
            </w:pPr>
          </w:p>
        </w:tc>
        <w:tc>
          <w:tcPr>
            <w:tcW w:w="1140" w:type="dxa"/>
          </w:tcPr>
          <w:p w14:paraId="4316C122" w14:textId="77777777" w:rsidR="002108AC" w:rsidRDefault="002108AC">
            <w:pPr>
              <w:jc w:val="left"/>
              <w:rPr>
                <w:rFonts w:ascii="宋体" w:eastAsia="宋体" w:hAnsi="宋体" w:cs="宋体"/>
                <w:szCs w:val="21"/>
              </w:rPr>
            </w:pPr>
          </w:p>
        </w:tc>
      </w:tr>
      <w:tr w:rsidR="002108AC" w14:paraId="5E2C972C" w14:textId="77777777">
        <w:trPr>
          <w:trHeight w:val="702"/>
          <w:jc w:val="center"/>
        </w:trPr>
        <w:tc>
          <w:tcPr>
            <w:tcW w:w="1980" w:type="dxa"/>
            <w:vMerge w:val="restart"/>
            <w:vAlign w:val="center"/>
          </w:tcPr>
          <w:p w14:paraId="10C8F488" w14:textId="77777777" w:rsidR="002108AC" w:rsidRDefault="00A70770">
            <w:pPr>
              <w:jc w:val="center"/>
              <w:rPr>
                <w:rFonts w:ascii="宋体" w:eastAsia="宋体" w:hAnsi="宋体" w:cs="宋体"/>
                <w:szCs w:val="21"/>
              </w:rPr>
            </w:pPr>
            <w:r>
              <w:rPr>
                <w:rFonts w:ascii="宋体" w:eastAsia="宋体" w:hAnsi="宋体" w:cs="宋体" w:hint="eastAsia"/>
                <w:szCs w:val="21"/>
              </w:rPr>
              <w:t>数据共享</w:t>
            </w:r>
          </w:p>
        </w:tc>
        <w:tc>
          <w:tcPr>
            <w:tcW w:w="3969" w:type="dxa"/>
            <w:gridSpan w:val="2"/>
            <w:vAlign w:val="center"/>
          </w:tcPr>
          <w:p w14:paraId="0859B7B0" w14:textId="77777777" w:rsidR="002108AC" w:rsidRDefault="00A70770">
            <w:pPr>
              <w:rPr>
                <w:rFonts w:ascii="宋体" w:eastAsia="宋体" w:hAnsi="宋体" w:cs="宋体"/>
                <w:szCs w:val="21"/>
              </w:rPr>
            </w:pPr>
            <w:r>
              <w:rPr>
                <w:rFonts w:ascii="宋体" w:eastAsia="宋体" w:hAnsi="宋体" w:cs="宋体" w:hint="eastAsia"/>
                <w:szCs w:val="21"/>
              </w:rPr>
              <w:t>共享数据是否按要求从主数据库获取，并获取相应部门的授权。</w:t>
            </w:r>
          </w:p>
        </w:tc>
        <w:tc>
          <w:tcPr>
            <w:tcW w:w="709" w:type="dxa"/>
            <w:vMerge w:val="restart"/>
          </w:tcPr>
          <w:p w14:paraId="74E889D7" w14:textId="77777777" w:rsidR="002108AC" w:rsidRDefault="002108AC">
            <w:pPr>
              <w:jc w:val="left"/>
              <w:rPr>
                <w:rFonts w:ascii="宋体" w:eastAsia="宋体" w:hAnsi="宋体" w:cs="宋体"/>
                <w:szCs w:val="21"/>
              </w:rPr>
            </w:pPr>
          </w:p>
        </w:tc>
        <w:tc>
          <w:tcPr>
            <w:tcW w:w="725" w:type="dxa"/>
            <w:vMerge w:val="restart"/>
          </w:tcPr>
          <w:p w14:paraId="17FCF212" w14:textId="77777777" w:rsidR="002108AC" w:rsidRDefault="002108AC">
            <w:pPr>
              <w:jc w:val="left"/>
              <w:rPr>
                <w:rFonts w:ascii="宋体" w:eastAsia="宋体" w:hAnsi="宋体" w:cs="宋体"/>
                <w:szCs w:val="21"/>
              </w:rPr>
            </w:pPr>
          </w:p>
        </w:tc>
        <w:tc>
          <w:tcPr>
            <w:tcW w:w="1140" w:type="dxa"/>
            <w:vMerge w:val="restart"/>
          </w:tcPr>
          <w:p w14:paraId="5DDF64D8" w14:textId="77777777" w:rsidR="002108AC" w:rsidRDefault="002108AC">
            <w:pPr>
              <w:jc w:val="left"/>
              <w:rPr>
                <w:rFonts w:ascii="宋体" w:eastAsia="宋体" w:hAnsi="宋体" w:cs="宋体"/>
                <w:szCs w:val="21"/>
              </w:rPr>
            </w:pPr>
          </w:p>
        </w:tc>
      </w:tr>
      <w:tr w:rsidR="002108AC" w14:paraId="269162C4" w14:textId="77777777">
        <w:trPr>
          <w:trHeight w:val="676"/>
          <w:jc w:val="center"/>
        </w:trPr>
        <w:tc>
          <w:tcPr>
            <w:tcW w:w="1980" w:type="dxa"/>
            <w:vMerge/>
            <w:vAlign w:val="center"/>
          </w:tcPr>
          <w:p w14:paraId="6FB0519E" w14:textId="77777777" w:rsidR="002108AC" w:rsidRDefault="002108AC">
            <w:pPr>
              <w:jc w:val="left"/>
              <w:rPr>
                <w:rFonts w:ascii="宋体" w:eastAsia="宋体" w:hAnsi="宋体" w:cs="宋体"/>
                <w:szCs w:val="21"/>
              </w:rPr>
            </w:pPr>
          </w:p>
        </w:tc>
        <w:tc>
          <w:tcPr>
            <w:tcW w:w="3969" w:type="dxa"/>
            <w:gridSpan w:val="2"/>
            <w:vAlign w:val="center"/>
          </w:tcPr>
          <w:p w14:paraId="5A38040C" w14:textId="77777777" w:rsidR="002108AC" w:rsidRDefault="00A70770">
            <w:pPr>
              <w:rPr>
                <w:rFonts w:ascii="宋体" w:eastAsia="宋体" w:hAnsi="宋体" w:cs="宋体"/>
                <w:szCs w:val="21"/>
              </w:rPr>
            </w:pPr>
            <w:r>
              <w:rPr>
                <w:rFonts w:ascii="宋体" w:eastAsia="宋体" w:hAnsi="宋体" w:cs="宋体" w:hint="eastAsia"/>
                <w:szCs w:val="21"/>
              </w:rPr>
              <w:t>应用产生的数据（包括代码标准）是否按要求进入主数据库。</w:t>
            </w:r>
          </w:p>
        </w:tc>
        <w:tc>
          <w:tcPr>
            <w:tcW w:w="709" w:type="dxa"/>
            <w:vMerge/>
          </w:tcPr>
          <w:p w14:paraId="32001EB2" w14:textId="77777777" w:rsidR="002108AC" w:rsidRDefault="002108AC">
            <w:pPr>
              <w:jc w:val="left"/>
              <w:rPr>
                <w:rFonts w:ascii="宋体" w:eastAsia="宋体" w:hAnsi="宋体" w:cs="宋体"/>
                <w:szCs w:val="21"/>
              </w:rPr>
            </w:pPr>
          </w:p>
        </w:tc>
        <w:tc>
          <w:tcPr>
            <w:tcW w:w="725" w:type="dxa"/>
            <w:vMerge/>
          </w:tcPr>
          <w:p w14:paraId="49A66070" w14:textId="77777777" w:rsidR="002108AC" w:rsidRDefault="002108AC">
            <w:pPr>
              <w:jc w:val="left"/>
              <w:rPr>
                <w:rFonts w:ascii="宋体" w:eastAsia="宋体" w:hAnsi="宋体" w:cs="宋体"/>
                <w:szCs w:val="21"/>
              </w:rPr>
            </w:pPr>
          </w:p>
        </w:tc>
        <w:tc>
          <w:tcPr>
            <w:tcW w:w="1140" w:type="dxa"/>
            <w:vMerge/>
          </w:tcPr>
          <w:p w14:paraId="0ECE975C" w14:textId="77777777" w:rsidR="002108AC" w:rsidRDefault="002108AC">
            <w:pPr>
              <w:jc w:val="left"/>
              <w:rPr>
                <w:rFonts w:ascii="宋体" w:eastAsia="宋体" w:hAnsi="宋体" w:cs="宋体"/>
                <w:szCs w:val="21"/>
              </w:rPr>
            </w:pPr>
          </w:p>
        </w:tc>
      </w:tr>
      <w:tr w:rsidR="002108AC" w14:paraId="1EF4BDFF" w14:textId="77777777">
        <w:trPr>
          <w:trHeight w:val="650"/>
          <w:jc w:val="center"/>
        </w:trPr>
        <w:tc>
          <w:tcPr>
            <w:tcW w:w="1980" w:type="dxa"/>
            <w:vAlign w:val="center"/>
          </w:tcPr>
          <w:p w14:paraId="3286B17A" w14:textId="77777777" w:rsidR="002108AC" w:rsidRDefault="00A70770">
            <w:pPr>
              <w:jc w:val="center"/>
              <w:rPr>
                <w:rFonts w:ascii="宋体" w:eastAsia="宋体" w:hAnsi="宋体" w:cs="宋体"/>
                <w:szCs w:val="21"/>
              </w:rPr>
            </w:pPr>
            <w:r>
              <w:rPr>
                <w:rFonts w:ascii="宋体" w:eastAsia="宋体" w:hAnsi="宋体" w:cs="宋体" w:hint="eastAsia"/>
                <w:szCs w:val="21"/>
              </w:rPr>
              <w:t>权限管理</w:t>
            </w:r>
          </w:p>
        </w:tc>
        <w:tc>
          <w:tcPr>
            <w:tcW w:w="3969" w:type="dxa"/>
            <w:gridSpan w:val="2"/>
            <w:vAlign w:val="center"/>
          </w:tcPr>
          <w:p w14:paraId="7453589A" w14:textId="77777777" w:rsidR="002108AC" w:rsidRDefault="00A70770">
            <w:pPr>
              <w:rPr>
                <w:rFonts w:ascii="宋体" w:eastAsia="宋体" w:hAnsi="宋体" w:cs="宋体"/>
                <w:szCs w:val="21"/>
              </w:rPr>
            </w:pPr>
            <w:r>
              <w:rPr>
                <w:rFonts w:ascii="宋体" w:eastAsia="宋体" w:hAnsi="宋体" w:cs="宋体" w:hint="eastAsia"/>
                <w:szCs w:val="21"/>
              </w:rPr>
              <w:t>系统是否严格按照要求对相应角色的权限进行分配。</w:t>
            </w:r>
          </w:p>
        </w:tc>
        <w:tc>
          <w:tcPr>
            <w:tcW w:w="709" w:type="dxa"/>
          </w:tcPr>
          <w:p w14:paraId="3C7B107E" w14:textId="77777777" w:rsidR="002108AC" w:rsidRDefault="002108AC">
            <w:pPr>
              <w:jc w:val="left"/>
              <w:rPr>
                <w:rFonts w:ascii="宋体" w:eastAsia="宋体" w:hAnsi="宋体" w:cs="宋体"/>
                <w:szCs w:val="21"/>
              </w:rPr>
            </w:pPr>
          </w:p>
        </w:tc>
        <w:tc>
          <w:tcPr>
            <w:tcW w:w="725" w:type="dxa"/>
          </w:tcPr>
          <w:p w14:paraId="5834980D" w14:textId="77777777" w:rsidR="002108AC" w:rsidRDefault="002108AC">
            <w:pPr>
              <w:jc w:val="left"/>
              <w:rPr>
                <w:rFonts w:ascii="宋体" w:eastAsia="宋体" w:hAnsi="宋体" w:cs="宋体"/>
                <w:szCs w:val="21"/>
              </w:rPr>
            </w:pPr>
          </w:p>
        </w:tc>
        <w:tc>
          <w:tcPr>
            <w:tcW w:w="1140" w:type="dxa"/>
          </w:tcPr>
          <w:p w14:paraId="74BA023C" w14:textId="77777777" w:rsidR="002108AC" w:rsidRDefault="002108AC">
            <w:pPr>
              <w:jc w:val="left"/>
              <w:rPr>
                <w:rFonts w:ascii="宋体" w:eastAsia="宋体" w:hAnsi="宋体" w:cs="宋体"/>
                <w:szCs w:val="21"/>
              </w:rPr>
            </w:pPr>
          </w:p>
        </w:tc>
      </w:tr>
      <w:tr w:rsidR="002108AC" w14:paraId="5E1B4F95" w14:textId="77777777">
        <w:trPr>
          <w:trHeight w:val="983"/>
          <w:jc w:val="center"/>
        </w:trPr>
        <w:tc>
          <w:tcPr>
            <w:tcW w:w="1980" w:type="dxa"/>
            <w:vAlign w:val="center"/>
          </w:tcPr>
          <w:p w14:paraId="2E299F67" w14:textId="77777777" w:rsidR="002108AC" w:rsidRDefault="00A70770">
            <w:pPr>
              <w:jc w:val="center"/>
              <w:rPr>
                <w:rFonts w:ascii="宋体" w:eastAsia="宋体" w:hAnsi="宋体" w:cs="宋体"/>
                <w:szCs w:val="21"/>
              </w:rPr>
            </w:pPr>
            <w:r>
              <w:rPr>
                <w:rFonts w:ascii="宋体" w:eastAsia="宋体" w:hAnsi="宋体" w:cs="宋体" w:hint="eastAsia"/>
                <w:szCs w:val="21"/>
              </w:rPr>
              <w:t>任务与消息</w:t>
            </w:r>
          </w:p>
        </w:tc>
        <w:tc>
          <w:tcPr>
            <w:tcW w:w="3969" w:type="dxa"/>
            <w:gridSpan w:val="2"/>
            <w:vAlign w:val="center"/>
          </w:tcPr>
          <w:p w14:paraId="0DD4FC00" w14:textId="77777777" w:rsidR="002108AC" w:rsidRDefault="00A70770">
            <w:pPr>
              <w:rPr>
                <w:rFonts w:ascii="宋体" w:eastAsia="宋体" w:hAnsi="宋体" w:cs="宋体"/>
                <w:szCs w:val="21"/>
              </w:rPr>
            </w:pPr>
            <w:r>
              <w:rPr>
                <w:rFonts w:ascii="宋体" w:eastAsia="宋体" w:hAnsi="宋体" w:cs="宋体" w:hint="eastAsia"/>
                <w:szCs w:val="21"/>
              </w:rPr>
              <w:t>应用如果包含任务待办与消息提醒等功能，是否与信息化基础平台实现集成或平台提供的公共组件。</w:t>
            </w:r>
          </w:p>
        </w:tc>
        <w:tc>
          <w:tcPr>
            <w:tcW w:w="709" w:type="dxa"/>
          </w:tcPr>
          <w:p w14:paraId="3ED44DB6" w14:textId="77777777" w:rsidR="002108AC" w:rsidRDefault="002108AC">
            <w:pPr>
              <w:jc w:val="left"/>
              <w:rPr>
                <w:rFonts w:ascii="宋体" w:eastAsia="宋体" w:hAnsi="宋体" w:cs="宋体"/>
                <w:szCs w:val="21"/>
              </w:rPr>
            </w:pPr>
          </w:p>
        </w:tc>
        <w:tc>
          <w:tcPr>
            <w:tcW w:w="725" w:type="dxa"/>
          </w:tcPr>
          <w:p w14:paraId="71B6246B" w14:textId="77777777" w:rsidR="002108AC" w:rsidRDefault="002108AC">
            <w:pPr>
              <w:jc w:val="left"/>
              <w:rPr>
                <w:rFonts w:ascii="宋体" w:eastAsia="宋体" w:hAnsi="宋体" w:cs="宋体"/>
                <w:szCs w:val="21"/>
              </w:rPr>
            </w:pPr>
          </w:p>
        </w:tc>
        <w:tc>
          <w:tcPr>
            <w:tcW w:w="1140" w:type="dxa"/>
          </w:tcPr>
          <w:p w14:paraId="73A00CE3" w14:textId="77777777" w:rsidR="002108AC" w:rsidRDefault="002108AC">
            <w:pPr>
              <w:jc w:val="left"/>
              <w:rPr>
                <w:rFonts w:ascii="宋体" w:eastAsia="宋体" w:hAnsi="宋体" w:cs="宋体"/>
                <w:szCs w:val="21"/>
              </w:rPr>
            </w:pPr>
          </w:p>
        </w:tc>
      </w:tr>
      <w:tr w:rsidR="002108AC" w14:paraId="41CC88A3" w14:textId="77777777">
        <w:trPr>
          <w:trHeight w:val="1147"/>
          <w:jc w:val="center"/>
        </w:trPr>
        <w:tc>
          <w:tcPr>
            <w:tcW w:w="1980" w:type="dxa"/>
            <w:vAlign w:val="center"/>
          </w:tcPr>
          <w:p w14:paraId="58C8EF5A" w14:textId="77777777" w:rsidR="002108AC" w:rsidRDefault="00A70770">
            <w:pPr>
              <w:jc w:val="center"/>
              <w:rPr>
                <w:rFonts w:ascii="宋体" w:eastAsia="宋体" w:hAnsi="宋体" w:cs="宋体"/>
                <w:szCs w:val="21"/>
              </w:rPr>
            </w:pPr>
            <w:r>
              <w:rPr>
                <w:rFonts w:ascii="宋体" w:eastAsia="宋体" w:hAnsi="宋体" w:cs="宋体" w:hint="eastAsia"/>
                <w:szCs w:val="21"/>
              </w:rPr>
              <w:t>安全检测</w:t>
            </w:r>
          </w:p>
        </w:tc>
        <w:tc>
          <w:tcPr>
            <w:tcW w:w="3969" w:type="dxa"/>
            <w:gridSpan w:val="2"/>
            <w:vAlign w:val="center"/>
          </w:tcPr>
          <w:p w14:paraId="2F9342F0" w14:textId="77777777" w:rsidR="002108AC" w:rsidRDefault="00A70770">
            <w:pPr>
              <w:rPr>
                <w:rFonts w:ascii="宋体" w:eastAsia="宋体" w:hAnsi="宋体" w:cs="宋体"/>
                <w:szCs w:val="21"/>
              </w:rPr>
            </w:pPr>
            <w:r>
              <w:rPr>
                <w:rFonts w:ascii="宋体" w:eastAsia="宋体" w:hAnsi="宋体" w:cs="宋体" w:hint="eastAsia"/>
                <w:szCs w:val="21"/>
              </w:rPr>
              <w:t>是否通过安全检测（</w:t>
            </w:r>
            <w:r>
              <w:rPr>
                <w:rFonts w:ascii="宋体" w:eastAsia="宋体" w:hAnsi="宋体" w:cs="宋体" w:hint="eastAsia"/>
                <w:b/>
                <w:bCs/>
                <w:szCs w:val="21"/>
              </w:rPr>
              <w:t>2</w:t>
            </w:r>
            <w:r>
              <w:rPr>
                <w:rFonts w:ascii="宋体" w:eastAsia="宋体" w:hAnsi="宋体" w:cs="宋体"/>
                <w:b/>
                <w:bCs/>
                <w:szCs w:val="21"/>
              </w:rPr>
              <w:t>0</w:t>
            </w:r>
            <w:r>
              <w:rPr>
                <w:rFonts w:ascii="宋体" w:eastAsia="宋体" w:hAnsi="宋体" w:cs="宋体" w:hint="eastAsia"/>
                <w:szCs w:val="21"/>
              </w:rPr>
              <w:t>万以上的项目需提供有安全资质的第三方公司检测报告）。</w:t>
            </w:r>
          </w:p>
        </w:tc>
        <w:tc>
          <w:tcPr>
            <w:tcW w:w="709" w:type="dxa"/>
          </w:tcPr>
          <w:p w14:paraId="3F7BB29A" w14:textId="77777777" w:rsidR="002108AC" w:rsidRDefault="002108AC">
            <w:pPr>
              <w:jc w:val="left"/>
              <w:rPr>
                <w:rFonts w:ascii="宋体" w:eastAsia="宋体" w:hAnsi="宋体" w:cs="宋体"/>
                <w:szCs w:val="21"/>
              </w:rPr>
            </w:pPr>
          </w:p>
        </w:tc>
        <w:tc>
          <w:tcPr>
            <w:tcW w:w="725" w:type="dxa"/>
          </w:tcPr>
          <w:p w14:paraId="077F8761" w14:textId="77777777" w:rsidR="002108AC" w:rsidRDefault="002108AC">
            <w:pPr>
              <w:jc w:val="left"/>
              <w:rPr>
                <w:rFonts w:ascii="宋体" w:eastAsia="宋体" w:hAnsi="宋体" w:cs="宋体"/>
                <w:szCs w:val="21"/>
              </w:rPr>
            </w:pPr>
          </w:p>
        </w:tc>
        <w:tc>
          <w:tcPr>
            <w:tcW w:w="1140" w:type="dxa"/>
          </w:tcPr>
          <w:p w14:paraId="42794804" w14:textId="77777777" w:rsidR="002108AC" w:rsidRDefault="002108AC">
            <w:pPr>
              <w:jc w:val="left"/>
              <w:rPr>
                <w:rFonts w:ascii="宋体" w:eastAsia="宋体" w:hAnsi="宋体" w:cs="宋体"/>
                <w:szCs w:val="21"/>
              </w:rPr>
            </w:pPr>
          </w:p>
        </w:tc>
      </w:tr>
      <w:tr w:rsidR="002108AC" w14:paraId="1F98DAFD" w14:textId="77777777">
        <w:trPr>
          <w:trHeight w:val="405"/>
          <w:jc w:val="center"/>
        </w:trPr>
        <w:tc>
          <w:tcPr>
            <w:tcW w:w="8523" w:type="dxa"/>
            <w:gridSpan w:val="6"/>
            <w:vAlign w:val="center"/>
          </w:tcPr>
          <w:p w14:paraId="5EA29E1E" w14:textId="77777777" w:rsidR="002108AC" w:rsidRDefault="00A70770">
            <w:pPr>
              <w:jc w:val="center"/>
              <w:rPr>
                <w:rFonts w:ascii="宋体" w:eastAsia="宋体" w:hAnsi="宋体" w:cs="宋体"/>
                <w:szCs w:val="21"/>
              </w:rPr>
            </w:pPr>
            <w:r>
              <w:rPr>
                <w:rFonts w:ascii="仿宋_GB2312" w:eastAsia="仿宋_GB2312" w:hAnsi="宋体" w:cs="宋体" w:hint="eastAsia"/>
                <w:b/>
                <w:color w:val="000000"/>
                <w:kern w:val="0"/>
                <w:sz w:val="28"/>
                <w:szCs w:val="28"/>
              </w:rPr>
              <w:t>验收结论</w:t>
            </w:r>
          </w:p>
        </w:tc>
      </w:tr>
      <w:tr w:rsidR="002108AC" w14:paraId="41E9CDEB" w14:textId="77777777">
        <w:trPr>
          <w:trHeight w:val="1147"/>
          <w:jc w:val="center"/>
        </w:trPr>
        <w:tc>
          <w:tcPr>
            <w:tcW w:w="8523" w:type="dxa"/>
            <w:gridSpan w:val="6"/>
          </w:tcPr>
          <w:p w14:paraId="4615D993" w14:textId="77777777" w:rsidR="002108AC" w:rsidRDefault="00A70770">
            <w:pPr>
              <w:spacing w:line="56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根据          年     月      日                验收会议，该项目验收结论为：</w:t>
            </w:r>
          </w:p>
          <w:p w14:paraId="4F48C90C" w14:textId="77777777" w:rsidR="002108AC" w:rsidRDefault="00A70770">
            <w:pPr>
              <w:spacing w:line="560" w:lineRule="exact"/>
              <w:jc w:val="left"/>
              <w:rPr>
                <w:rFonts w:ascii="宋体" w:eastAsia="宋体" w:hAnsi="宋体" w:cs="宋体"/>
                <w:sz w:val="28"/>
                <w:szCs w:val="28"/>
              </w:rPr>
            </w:pPr>
            <w:r>
              <w:rPr>
                <w:rFonts w:ascii="宋体" w:eastAsia="宋体" w:hAnsi="宋体" w:cs="宋体" w:hint="eastAsia"/>
                <w:sz w:val="28"/>
                <w:szCs w:val="28"/>
              </w:rPr>
              <w:t xml:space="preserve">                □通过               □不通过</w:t>
            </w:r>
          </w:p>
          <w:p w14:paraId="3655B9BC" w14:textId="77777777" w:rsidR="002108AC" w:rsidRDefault="00A70770">
            <w:pPr>
              <w:spacing w:line="56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专家补充意见（如无可不填，也可另附页提出意见）：</w:t>
            </w:r>
          </w:p>
          <w:p w14:paraId="11C33C1D" w14:textId="77777777" w:rsidR="002108AC" w:rsidRDefault="00A70770">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验收专家及人员（签字）：</w:t>
            </w:r>
          </w:p>
          <w:p w14:paraId="09E5DDB6" w14:textId="77777777" w:rsidR="002108AC" w:rsidRDefault="00A70770">
            <w:pPr>
              <w:spacing w:line="560" w:lineRule="exact"/>
              <w:jc w:val="left"/>
              <w:rPr>
                <w:rFonts w:ascii="宋体" w:eastAsia="宋体" w:hAnsi="宋体" w:cs="宋体"/>
                <w:sz w:val="28"/>
                <w:szCs w:val="28"/>
              </w:rPr>
            </w:pPr>
            <w:r>
              <w:rPr>
                <w:rFonts w:ascii="宋体" w:eastAsia="宋体" w:hAnsi="宋体" w:cs="宋体" w:hint="eastAsia"/>
                <w:sz w:val="28"/>
                <w:szCs w:val="28"/>
              </w:rPr>
              <w:t xml:space="preserve">                                        </w:t>
            </w:r>
          </w:p>
          <w:p w14:paraId="527732EF" w14:textId="77777777" w:rsidR="002108AC" w:rsidRDefault="00A70770">
            <w:pPr>
              <w:spacing w:line="560" w:lineRule="exact"/>
              <w:jc w:val="right"/>
              <w:rPr>
                <w:rFonts w:ascii="宋体" w:eastAsia="宋体" w:hAnsi="宋体" w:cs="宋体"/>
                <w:sz w:val="28"/>
                <w:szCs w:val="28"/>
              </w:rPr>
            </w:pPr>
            <w:r>
              <w:rPr>
                <w:rFonts w:ascii="宋体" w:eastAsia="宋体" w:hAnsi="宋体" w:cs="宋体" w:hint="eastAsia"/>
                <w:sz w:val="28"/>
                <w:szCs w:val="28"/>
              </w:rPr>
              <w:t xml:space="preserve">                                            年    月    日</w:t>
            </w:r>
          </w:p>
        </w:tc>
      </w:tr>
      <w:tr w:rsidR="002108AC" w14:paraId="2F3BD846" w14:textId="77777777">
        <w:trPr>
          <w:trHeight w:val="1393"/>
          <w:jc w:val="center"/>
        </w:trPr>
        <w:tc>
          <w:tcPr>
            <w:tcW w:w="1980" w:type="dxa"/>
            <w:vAlign w:val="center"/>
          </w:tcPr>
          <w:p w14:paraId="418D9B12" w14:textId="77777777" w:rsidR="002108AC" w:rsidRDefault="00A70770">
            <w:pPr>
              <w:widowControl/>
              <w:spacing w:line="480" w:lineRule="exact"/>
              <w:jc w:val="center"/>
              <w:rPr>
                <w:rFonts w:ascii="仿宋_GB2312" w:eastAsia="仿宋_GB2312" w:hAnsi="宋体" w:cs="宋体"/>
                <w:b/>
                <w:color w:val="000000"/>
                <w:kern w:val="0"/>
                <w:sz w:val="28"/>
                <w:szCs w:val="28"/>
              </w:rPr>
            </w:pPr>
            <w:proofErr w:type="gramStart"/>
            <w:r>
              <w:rPr>
                <w:rFonts w:ascii="仿宋_GB2312" w:eastAsia="仿宋_GB2312" w:hAnsi="宋体" w:cs="宋体" w:hint="eastAsia"/>
                <w:b/>
                <w:color w:val="000000"/>
                <w:kern w:val="0"/>
                <w:sz w:val="28"/>
                <w:szCs w:val="28"/>
              </w:rPr>
              <w:t>校网信</w:t>
            </w:r>
            <w:proofErr w:type="gramEnd"/>
            <w:r>
              <w:rPr>
                <w:rFonts w:ascii="仿宋_GB2312" w:eastAsia="仿宋_GB2312" w:hAnsi="宋体" w:cs="宋体" w:hint="eastAsia"/>
                <w:b/>
                <w:color w:val="000000"/>
                <w:kern w:val="0"/>
                <w:sz w:val="28"/>
                <w:szCs w:val="28"/>
              </w:rPr>
              <w:t>办/网络信息中心</w:t>
            </w:r>
          </w:p>
          <w:p w14:paraId="7082CE30" w14:textId="77777777" w:rsidR="002108AC" w:rsidRDefault="00A70770">
            <w:pPr>
              <w:widowControl/>
              <w:spacing w:line="480" w:lineRule="exact"/>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意见</w:t>
            </w:r>
          </w:p>
        </w:tc>
        <w:tc>
          <w:tcPr>
            <w:tcW w:w="6543" w:type="dxa"/>
            <w:gridSpan w:val="5"/>
            <w:vAlign w:val="center"/>
          </w:tcPr>
          <w:p w14:paraId="652D00AB" w14:textId="77777777" w:rsidR="002108AC" w:rsidRDefault="002108AC">
            <w:pPr>
              <w:snapToGrid w:val="0"/>
              <w:rPr>
                <w:rFonts w:ascii="宋体" w:hAnsi="宋体"/>
                <w:b/>
                <w:color w:val="000000"/>
                <w:szCs w:val="21"/>
              </w:rPr>
            </w:pPr>
          </w:p>
          <w:p w14:paraId="0A7F9C6E" w14:textId="77777777" w:rsidR="002108AC" w:rsidRDefault="002108AC">
            <w:pPr>
              <w:snapToGrid w:val="0"/>
              <w:rPr>
                <w:rFonts w:ascii="宋体" w:hAnsi="宋体"/>
                <w:b/>
                <w:color w:val="000000"/>
                <w:szCs w:val="21"/>
              </w:rPr>
            </w:pPr>
          </w:p>
          <w:p w14:paraId="5CA0E88C" w14:textId="77777777" w:rsidR="002108AC" w:rsidRDefault="002108AC">
            <w:pPr>
              <w:snapToGrid w:val="0"/>
              <w:rPr>
                <w:rFonts w:ascii="宋体" w:hAnsi="宋体"/>
                <w:b/>
                <w:color w:val="000000"/>
                <w:szCs w:val="21"/>
              </w:rPr>
            </w:pPr>
          </w:p>
          <w:p w14:paraId="240632BB" w14:textId="77777777" w:rsidR="002108AC" w:rsidRDefault="00A70770">
            <w:pPr>
              <w:snapToGrid w:val="0"/>
              <w:ind w:firstLineChars="400" w:firstLine="1124"/>
              <w:rPr>
                <w:rFonts w:ascii="仿宋_GB2312" w:eastAsia="仿宋_GB2312"/>
                <w:b/>
                <w:color w:val="000000"/>
                <w:sz w:val="28"/>
                <w:szCs w:val="28"/>
              </w:rPr>
            </w:pPr>
            <w:r>
              <w:rPr>
                <w:rFonts w:ascii="仿宋_GB2312" w:eastAsia="仿宋_GB2312" w:hint="eastAsia"/>
                <w:b/>
                <w:color w:val="000000"/>
                <w:sz w:val="28"/>
                <w:szCs w:val="28"/>
              </w:rPr>
              <w:t>负责人签字：            （盖章）</w:t>
            </w:r>
          </w:p>
          <w:p w14:paraId="1CD4EAAE" w14:textId="77777777" w:rsidR="002108AC" w:rsidRDefault="00A70770">
            <w:pPr>
              <w:jc w:val="left"/>
              <w:rPr>
                <w:rFonts w:ascii="宋体" w:eastAsia="宋体" w:hAnsi="宋体" w:cs="宋体"/>
                <w:szCs w:val="21"/>
              </w:rPr>
            </w:pPr>
            <w:r>
              <w:rPr>
                <w:rFonts w:ascii="仿宋_GB2312" w:eastAsia="仿宋_GB2312" w:hint="eastAsia"/>
                <w:b/>
                <w:color w:val="000000"/>
                <w:sz w:val="28"/>
                <w:szCs w:val="28"/>
              </w:rPr>
              <w:t xml:space="preserve">           </w:t>
            </w:r>
            <w:r>
              <w:rPr>
                <w:rFonts w:ascii="仿宋_GB2312" w:eastAsia="仿宋_GB2312"/>
                <w:b/>
                <w:color w:val="000000"/>
                <w:sz w:val="28"/>
                <w:szCs w:val="28"/>
              </w:rPr>
              <w:t xml:space="preserve">                    </w:t>
            </w:r>
            <w:r>
              <w:rPr>
                <w:rFonts w:ascii="仿宋_GB2312" w:eastAsia="仿宋_GB2312" w:hint="eastAsia"/>
                <w:b/>
                <w:color w:val="000000"/>
                <w:sz w:val="28"/>
                <w:szCs w:val="28"/>
              </w:rPr>
              <w:t>年   月   日</w:t>
            </w:r>
          </w:p>
        </w:tc>
      </w:tr>
    </w:tbl>
    <w:p w14:paraId="25E4BEB6" w14:textId="77777777" w:rsidR="002108AC" w:rsidRDefault="002108AC">
      <w:pPr>
        <w:spacing w:line="120" w:lineRule="exact"/>
        <w:jc w:val="left"/>
        <w:rPr>
          <w:rFonts w:asciiTheme="majorHAnsi" w:eastAsiaTheme="majorEastAsia" w:hAnsiTheme="majorEastAsia" w:cstheme="majorEastAsia"/>
          <w:sz w:val="28"/>
          <w:szCs w:val="28"/>
        </w:rPr>
      </w:pPr>
    </w:p>
    <w:sectPr w:rsidR="002108AC">
      <w:pgSz w:w="11905" w:h="16838"/>
      <w:pgMar w:top="1843" w:right="1474" w:bottom="1134" w:left="1587" w:header="851" w:footer="680" w:gutter="0"/>
      <w:cols w:space="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4207D" w14:textId="77777777" w:rsidR="00944BD5" w:rsidRDefault="00944BD5">
      <w:r>
        <w:separator/>
      </w:r>
    </w:p>
  </w:endnote>
  <w:endnote w:type="continuationSeparator" w:id="0">
    <w:p w14:paraId="399FBBA0" w14:textId="77777777" w:rsidR="00944BD5" w:rsidRDefault="00944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kkurat">
    <w:altName w:val="Times New Roman"/>
    <w:charset w:val="00"/>
    <w:family w:val="auto"/>
    <w:pitch w:val="default"/>
    <w:sig w:usb0="00000000" w:usb1="00000000" w:usb2="00000000" w:usb3="00000000" w:csb0="00000001" w:csb1="00000000"/>
  </w:font>
  <w:font w:name="Book Antiqua">
    <w:altName w:val="Segoe Print"/>
    <w:panose1 w:val="02040602050305030304"/>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兰亭黑简体">
    <w:altName w:val="黑体"/>
    <w:charset w:val="86"/>
    <w:family w:val="auto"/>
    <w:pitch w:val="default"/>
    <w:sig w:usb0="00000000" w:usb1="00000000" w:usb2="00000012" w:usb3="00000000" w:csb0="00040001" w:csb1="00000000"/>
  </w:font>
  <w:font w:name="方正兰亭黑_GBK">
    <w:altName w:val="等线"/>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F1">
    <w:altName w:val="Times New Roman"/>
    <w:charset w:val="00"/>
    <w:family w:val="auto"/>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91645" w14:textId="77777777" w:rsidR="00944BD5" w:rsidRDefault="00944BD5">
      <w:r>
        <w:separator/>
      </w:r>
    </w:p>
  </w:footnote>
  <w:footnote w:type="continuationSeparator" w:id="0">
    <w:p w14:paraId="1911FB25" w14:textId="77777777" w:rsidR="00944BD5" w:rsidRDefault="00944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DBEC10"/>
    <w:multiLevelType w:val="multilevel"/>
    <w:tmpl w:val="A8DBEC10"/>
    <w:lvl w:ilvl="0">
      <w:start w:val="3"/>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BA92A103"/>
    <w:multiLevelType w:val="multilevel"/>
    <w:tmpl w:val="BA92A103"/>
    <w:lvl w:ilvl="0">
      <w:start w:val="2"/>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EAC31A54"/>
    <w:multiLevelType w:val="singleLevel"/>
    <w:tmpl w:val="EAC31A54"/>
    <w:lvl w:ilvl="0">
      <w:start w:val="1"/>
      <w:numFmt w:val="chineseCounting"/>
      <w:suff w:val="nothing"/>
      <w:lvlText w:val="%1、"/>
      <w:lvlJc w:val="left"/>
      <w:rPr>
        <w:rFonts w:hint="eastAsia"/>
      </w:rPr>
    </w:lvl>
  </w:abstractNum>
  <w:abstractNum w:abstractNumId="3" w15:restartNumberingAfterBreak="0">
    <w:nsid w:val="00000010"/>
    <w:multiLevelType w:val="multilevel"/>
    <w:tmpl w:val="00000010"/>
    <w:lvl w:ilvl="0">
      <w:start w:val="1"/>
      <w:numFmt w:val="decimal"/>
      <w:pStyle w:val="ItemListinTable"/>
      <w:lvlText w:val="%1"/>
      <w:lvlJc w:val="left"/>
      <w:pPr>
        <w:tabs>
          <w:tab w:val="left" w:pos="432"/>
        </w:tabs>
        <w:ind w:left="432" w:hanging="432"/>
      </w:pPr>
      <w:rPr>
        <w:rFonts w:ascii="黑体" w:eastAsia="黑体" w:hint="eastAsia"/>
      </w:rPr>
    </w:lvl>
    <w:lvl w:ilvl="1">
      <w:start w:val="1"/>
      <w:numFmt w:val="decimal"/>
      <w:lvlText w:val="%1.%2"/>
      <w:lvlJc w:val="left"/>
      <w:pPr>
        <w:tabs>
          <w:tab w:val="left" w:pos="576"/>
        </w:tabs>
        <w:ind w:left="576" w:hanging="576"/>
      </w:pPr>
      <w:rPr>
        <w:rFonts w:ascii="黑体" w:eastAsia="黑体" w:hint="eastAsia"/>
        <w:b w:val="0"/>
        <w:bCs w:val="0"/>
        <w:color w:val="auto"/>
        <w:sz w:val="21"/>
        <w:szCs w:val="21"/>
        <w:lang w:val="en-US"/>
      </w:rPr>
    </w:lvl>
    <w:lvl w:ilvl="2">
      <w:start w:val="1"/>
      <w:numFmt w:val="decimal"/>
      <w:lvlText w:val="%1.%2.%3"/>
      <w:lvlJc w:val="left"/>
      <w:pPr>
        <w:tabs>
          <w:tab w:val="left" w:pos="6106"/>
        </w:tabs>
        <w:ind w:left="6106" w:hanging="720"/>
      </w:pPr>
      <w:rPr>
        <w:rFonts w:ascii="黑体" w:eastAsia="黑体" w:hAnsi="Times New Roman" w:cs="Times New Roman" w:hint="eastAsia"/>
        <w:b w:val="0"/>
        <w:bCs w:val="0"/>
        <w:i w:val="0"/>
        <w:iCs w:val="0"/>
        <w:caps w:val="0"/>
        <w:smallCaps w:val="0"/>
        <w:strike w:val="0"/>
        <w:dstrike w:val="0"/>
        <w:color w:val="000000"/>
        <w:spacing w:val="0"/>
        <w:position w:val="0"/>
        <w:u w:val="none"/>
        <w:vertAlign w:val="baseline"/>
        <w:lang w:val="en-US" w:eastAsia="zh-CN"/>
      </w:rPr>
    </w:lvl>
    <w:lvl w:ilvl="3">
      <w:start w:val="1"/>
      <w:numFmt w:val="decimal"/>
      <w:lvlText w:val="%1.%2.%3.%4"/>
      <w:lvlJc w:val="left"/>
      <w:pPr>
        <w:tabs>
          <w:tab w:val="left" w:pos="864"/>
        </w:tabs>
        <w:ind w:left="864" w:hanging="864"/>
      </w:pPr>
      <w:rPr>
        <w:rFonts w:ascii="黑体" w:eastAsia="黑体" w:hint="eastAsia"/>
      </w:rPr>
    </w:lvl>
    <w:lvl w:ilvl="4">
      <w:start w:val="1"/>
      <w:numFmt w:val="decimal"/>
      <w:lvlText w:val="%1.%2.%3.%4.%5"/>
      <w:lvlJc w:val="left"/>
      <w:pPr>
        <w:tabs>
          <w:tab w:val="left" w:pos="1859"/>
        </w:tabs>
        <w:ind w:left="1859" w:hanging="1008"/>
      </w:pPr>
      <w:rPr>
        <w:rFonts w:ascii="Times New Roman" w:hAnsi="Times New Roman" w:cs="Times New Roman" w:hint="eastAsia"/>
        <w:b w:val="0"/>
        <w:bCs w:val="0"/>
        <w:i w:val="0"/>
        <w:iCs w:val="0"/>
        <w:caps w:val="0"/>
        <w:smallCaps w:val="0"/>
        <w:strike w:val="0"/>
        <w:dstrike w:val="0"/>
        <w:color w:val="000000"/>
        <w:spacing w:val="0"/>
        <w:position w:val="0"/>
        <w:u w:val="none"/>
        <w:vertAlign w:val="baseline"/>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4" w15:restartNumberingAfterBreak="0">
    <w:nsid w:val="00000402"/>
    <w:multiLevelType w:val="multilevel"/>
    <w:tmpl w:val="00000402"/>
    <w:lvl w:ilvl="0">
      <w:start w:val="1"/>
      <w:numFmt w:val="decimal"/>
      <w:pStyle w:val="NotesTextListinTable"/>
      <w:lvlText w:val="%1."/>
      <w:lvlJc w:val="left"/>
      <w:pPr>
        <w:ind w:left="1167" w:hanging="248"/>
      </w:pPr>
      <w:rPr>
        <w:b/>
        <w:bCs/>
        <w:spacing w:val="1"/>
        <w:w w:val="94"/>
      </w:rPr>
    </w:lvl>
    <w:lvl w:ilvl="1">
      <w:numFmt w:val="bullet"/>
      <w:lvlText w:val="•"/>
      <w:lvlJc w:val="left"/>
      <w:pPr>
        <w:ind w:left="1988" w:hanging="248"/>
      </w:pPr>
    </w:lvl>
    <w:lvl w:ilvl="2">
      <w:numFmt w:val="bullet"/>
      <w:lvlText w:val="•"/>
      <w:lvlJc w:val="left"/>
      <w:pPr>
        <w:ind w:left="2817" w:hanging="248"/>
      </w:pPr>
    </w:lvl>
    <w:lvl w:ilvl="3">
      <w:numFmt w:val="bullet"/>
      <w:lvlText w:val="•"/>
      <w:lvlJc w:val="left"/>
      <w:pPr>
        <w:ind w:left="3645" w:hanging="248"/>
      </w:pPr>
    </w:lvl>
    <w:lvl w:ilvl="4">
      <w:numFmt w:val="bullet"/>
      <w:lvlText w:val="•"/>
      <w:lvlJc w:val="left"/>
      <w:pPr>
        <w:ind w:left="4474" w:hanging="248"/>
      </w:pPr>
    </w:lvl>
    <w:lvl w:ilvl="5">
      <w:numFmt w:val="bullet"/>
      <w:lvlText w:val="•"/>
      <w:lvlJc w:val="left"/>
      <w:pPr>
        <w:ind w:left="5303" w:hanging="248"/>
      </w:pPr>
    </w:lvl>
    <w:lvl w:ilvl="6">
      <w:numFmt w:val="bullet"/>
      <w:lvlText w:val="•"/>
      <w:lvlJc w:val="left"/>
      <w:pPr>
        <w:ind w:left="6131" w:hanging="248"/>
      </w:pPr>
    </w:lvl>
    <w:lvl w:ilvl="7">
      <w:numFmt w:val="bullet"/>
      <w:lvlText w:val="•"/>
      <w:lvlJc w:val="left"/>
      <w:pPr>
        <w:ind w:left="6960" w:hanging="248"/>
      </w:pPr>
    </w:lvl>
    <w:lvl w:ilvl="8">
      <w:numFmt w:val="bullet"/>
      <w:lvlText w:val="•"/>
      <w:lvlJc w:val="left"/>
      <w:pPr>
        <w:ind w:left="7789" w:hanging="248"/>
      </w:pPr>
    </w:lvl>
  </w:abstractNum>
  <w:abstractNum w:abstractNumId="5" w15:restartNumberingAfterBreak="0">
    <w:nsid w:val="07922EB1"/>
    <w:multiLevelType w:val="multilevel"/>
    <w:tmpl w:val="07922EB1"/>
    <w:lvl w:ilvl="0">
      <w:start w:val="1"/>
      <w:numFmt w:val="japaneseCounting"/>
      <w:pStyle w:val="SubItemList"/>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6" w15:restartNumberingAfterBreak="0">
    <w:nsid w:val="09C32673"/>
    <w:multiLevelType w:val="multilevel"/>
    <w:tmpl w:val="09C32673"/>
    <w:lvl w:ilvl="0">
      <w:start w:val="1"/>
      <w:numFmt w:val="japaneseCounting"/>
      <w:pStyle w:val="Appendixheading1"/>
      <w:lvlText w:val="（%1）"/>
      <w:lvlJc w:val="left"/>
      <w:pPr>
        <w:ind w:left="1281" w:hanging="855"/>
      </w:pPr>
      <w:rPr>
        <w:rFonts w:hint="default"/>
        <w:lang w:val="en-US"/>
      </w:rPr>
    </w:lvl>
    <w:lvl w:ilvl="1">
      <w:start w:val="1"/>
      <w:numFmt w:val="decimal"/>
      <w:pStyle w:val="Appendixheading2"/>
      <w:lvlText w:val="%2、"/>
      <w:lvlJc w:val="left"/>
      <w:pPr>
        <w:ind w:left="1641" w:hanging="720"/>
      </w:pPr>
      <w:rPr>
        <w:rFonts w:hint="default"/>
      </w:rPr>
    </w:lvl>
    <w:lvl w:ilvl="2">
      <w:start w:val="1"/>
      <w:numFmt w:val="lowerRoman"/>
      <w:pStyle w:val="Appendixheading3"/>
      <w:lvlText w:val="%3."/>
      <w:lvlJc w:val="right"/>
      <w:pPr>
        <w:ind w:left="1698" w:hanging="420"/>
      </w:pPr>
    </w:lvl>
    <w:lvl w:ilvl="3">
      <w:start w:val="1"/>
      <w:numFmt w:val="decimal"/>
      <w:pStyle w:val="Appendixheading4"/>
      <w:lvlText w:val="%4."/>
      <w:lvlJc w:val="left"/>
      <w:pPr>
        <w:ind w:left="2118" w:hanging="420"/>
      </w:pPr>
    </w:lvl>
    <w:lvl w:ilvl="4">
      <w:start w:val="1"/>
      <w:numFmt w:val="lowerLetter"/>
      <w:pStyle w:val="Appendixheading5"/>
      <w:lvlText w:val="%5)"/>
      <w:lvlJc w:val="left"/>
      <w:pPr>
        <w:ind w:left="2538" w:hanging="420"/>
      </w:pPr>
    </w:lvl>
    <w:lvl w:ilvl="5">
      <w:start w:val="1"/>
      <w:numFmt w:val="lowerRoman"/>
      <w:lvlText w:val="%6."/>
      <w:lvlJc w:val="right"/>
      <w:pPr>
        <w:ind w:left="2958" w:hanging="420"/>
      </w:pPr>
    </w:lvl>
    <w:lvl w:ilvl="6">
      <w:start w:val="1"/>
      <w:numFmt w:val="decimal"/>
      <w:lvlText w:val="%7."/>
      <w:lvlJc w:val="left"/>
      <w:pPr>
        <w:ind w:left="3378" w:hanging="420"/>
      </w:pPr>
    </w:lvl>
    <w:lvl w:ilvl="7">
      <w:start w:val="1"/>
      <w:numFmt w:val="lowerLetter"/>
      <w:pStyle w:val="FigureDescriptioninAppendix"/>
      <w:lvlText w:val="%8)"/>
      <w:lvlJc w:val="left"/>
      <w:pPr>
        <w:ind w:left="3798" w:hanging="420"/>
      </w:pPr>
    </w:lvl>
    <w:lvl w:ilvl="8">
      <w:start w:val="1"/>
      <w:numFmt w:val="lowerRoman"/>
      <w:pStyle w:val="TableDescriptioninAppendix"/>
      <w:lvlText w:val="%9."/>
      <w:lvlJc w:val="right"/>
      <w:pPr>
        <w:ind w:left="4218" w:hanging="420"/>
      </w:pPr>
    </w:lvl>
  </w:abstractNum>
  <w:abstractNum w:abstractNumId="7" w15:restartNumberingAfterBreak="0">
    <w:nsid w:val="0E8701E2"/>
    <w:multiLevelType w:val="multilevel"/>
    <w:tmpl w:val="0E8701E2"/>
    <w:lvl w:ilvl="0">
      <w:start w:val="1"/>
      <w:numFmt w:val="bullet"/>
      <w:pStyle w:val="NotesTextList"/>
      <w:lvlText w:val=""/>
      <w:lvlJc w:val="left"/>
      <w:pPr>
        <w:tabs>
          <w:tab w:val="left" w:pos="1985"/>
        </w:tabs>
        <w:ind w:left="1985" w:hanging="284"/>
      </w:pPr>
      <w:rPr>
        <w:rFonts w:ascii="Wingdings" w:hAnsi="Wingdings" w:hint="default"/>
        <w:color w:val="auto"/>
        <w:spacing w:val="0"/>
        <w:w w:val="100"/>
        <w:position w:val="1"/>
        <w:sz w:val="16"/>
        <w:szCs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0F8D467D"/>
    <w:multiLevelType w:val="multilevel"/>
    <w:tmpl w:val="0F8D467D"/>
    <w:lvl w:ilvl="0">
      <w:start w:val="1"/>
      <w:numFmt w:val="japaneseCounting"/>
      <w:pStyle w:val="CAUTIONTextList"/>
      <w:lvlText w:val="（%1）"/>
      <w:lvlJc w:val="left"/>
      <w:pPr>
        <w:ind w:left="1560" w:hanging="84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9" w15:restartNumberingAfterBreak="0">
    <w:nsid w:val="17DF7633"/>
    <w:multiLevelType w:val="singleLevel"/>
    <w:tmpl w:val="17DF7633"/>
    <w:lvl w:ilvl="0">
      <w:start w:val="1"/>
      <w:numFmt w:val="chineseCounting"/>
      <w:suff w:val="nothing"/>
      <w:lvlText w:val="（%1）"/>
      <w:lvlJc w:val="left"/>
      <w:rPr>
        <w:rFonts w:hint="eastAsia"/>
      </w:rPr>
    </w:lvl>
  </w:abstractNum>
  <w:abstractNum w:abstractNumId="10" w15:restartNumberingAfterBreak="0">
    <w:nsid w:val="26F94A2B"/>
    <w:multiLevelType w:val="multilevel"/>
    <w:tmpl w:val="26F94A2B"/>
    <w:lvl w:ilvl="0">
      <w:start w:val="1"/>
      <w:numFmt w:val="none"/>
      <w:lvlText w:val="一、"/>
      <w:lvlJc w:val="left"/>
      <w:pPr>
        <w:ind w:left="1350" w:hanging="720"/>
      </w:pPr>
      <w:rPr>
        <w:rFonts w:hint="default"/>
        <w:b/>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pStyle w:val="4"/>
      <w:lvlText w:val="%4."/>
      <w:lvlJc w:val="left"/>
      <w:pPr>
        <w:ind w:left="2310" w:hanging="420"/>
      </w:pPr>
    </w:lvl>
    <w:lvl w:ilvl="4">
      <w:start w:val="1"/>
      <w:numFmt w:val="lowerLetter"/>
      <w:pStyle w:val="5"/>
      <w:lvlText w:val="%5)"/>
      <w:lvlJc w:val="left"/>
      <w:pPr>
        <w:ind w:left="2730" w:hanging="420"/>
      </w:pPr>
    </w:lvl>
    <w:lvl w:ilvl="5">
      <w:start w:val="1"/>
      <w:numFmt w:val="lowerRoman"/>
      <w:pStyle w:val="6"/>
      <w:lvlText w:val="%6."/>
      <w:lvlJc w:val="right"/>
      <w:pPr>
        <w:ind w:left="3150" w:hanging="420"/>
      </w:pPr>
    </w:lvl>
    <w:lvl w:ilvl="6">
      <w:start w:val="1"/>
      <w:numFmt w:val="decimal"/>
      <w:pStyle w:val="7"/>
      <w:lvlText w:val="%7."/>
      <w:lvlJc w:val="left"/>
      <w:pPr>
        <w:ind w:left="3570" w:hanging="420"/>
      </w:pPr>
    </w:lvl>
    <w:lvl w:ilvl="7">
      <w:start w:val="1"/>
      <w:numFmt w:val="lowerLetter"/>
      <w:pStyle w:val="8"/>
      <w:lvlText w:val="%8)"/>
      <w:lvlJc w:val="left"/>
      <w:pPr>
        <w:ind w:left="3990" w:hanging="420"/>
      </w:pPr>
    </w:lvl>
    <w:lvl w:ilvl="8">
      <w:start w:val="1"/>
      <w:numFmt w:val="lowerRoman"/>
      <w:pStyle w:val="9"/>
      <w:lvlText w:val="%9."/>
      <w:lvlJc w:val="right"/>
      <w:pPr>
        <w:ind w:left="4410" w:hanging="420"/>
      </w:pPr>
    </w:lvl>
  </w:abstractNum>
  <w:abstractNum w:abstractNumId="11" w15:restartNumberingAfterBreak="0">
    <w:nsid w:val="2DD73B8C"/>
    <w:multiLevelType w:val="multilevel"/>
    <w:tmpl w:val="2DD73B8C"/>
    <w:lvl w:ilvl="0">
      <w:start w:val="1"/>
      <w:numFmt w:val="decimal"/>
      <w:pStyle w:val="YH1"/>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9C7DD3"/>
    <w:multiLevelType w:val="multilevel"/>
    <w:tmpl w:val="389C7DD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63C3DB5"/>
    <w:multiLevelType w:val="multilevel"/>
    <w:tmpl w:val="463C3DB5"/>
    <w:lvl w:ilvl="0">
      <w:start w:val="1"/>
      <w:numFmt w:val="decimal"/>
      <w:pStyle w:val="ItemList"/>
      <w:lvlText w:val="%1."/>
      <w:lvlJc w:val="left"/>
      <w:pPr>
        <w:tabs>
          <w:tab w:val="left" w:pos="284"/>
        </w:tabs>
        <w:ind w:left="284" w:hanging="284"/>
      </w:pPr>
      <w:rPr>
        <w:rFonts w:ascii="Times New Roman" w:hAnsi="Times New Roman" w:hint="default"/>
        <w:b w:val="0"/>
        <w:i w:val="0"/>
        <w:sz w:val="21"/>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4" w15:restartNumberingAfterBreak="0">
    <w:nsid w:val="4BB75FBE"/>
    <w:multiLevelType w:val="multilevel"/>
    <w:tmpl w:val="4BB75FBE"/>
    <w:lvl w:ilvl="0">
      <w:start w:val="5"/>
      <w:numFmt w:val="japaneseCounting"/>
      <w:pStyle w:val="50"/>
      <w:lvlText w:val="（%1）"/>
      <w:lvlJc w:val="left"/>
      <w:pPr>
        <w:ind w:left="1648" w:hanging="1005"/>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5" w15:restartNumberingAfterBreak="0">
    <w:nsid w:val="4DDA66D1"/>
    <w:multiLevelType w:val="multilevel"/>
    <w:tmpl w:val="4DDA66D1"/>
    <w:lvl w:ilvl="0">
      <w:start w:val="1"/>
      <w:numFmt w:val="upperLetter"/>
      <w:suff w:val="nothing"/>
      <w:lvlText w:val="%1 "/>
      <w:lvlJc w:val="left"/>
      <w:pPr>
        <w:ind w:left="0" w:firstLine="0"/>
      </w:pPr>
      <w:rPr>
        <w:rFonts w:ascii="Akkurat" w:eastAsia="黑体" w:hAnsi="Akkurat" w:cs="Book Antiqua" w:hint="default"/>
        <w:b/>
        <w:bCs/>
        <w:i w:val="0"/>
        <w:iCs w:val="0"/>
        <w:caps w:val="0"/>
        <w:strike w:val="0"/>
        <w:dstrike w:val="0"/>
        <w:vanish w:val="0"/>
        <w:color w:val="000000"/>
        <w:sz w:val="144"/>
        <w:szCs w:val="144"/>
        <w:vertAlign w:val="baseline"/>
      </w:rPr>
    </w:lvl>
    <w:lvl w:ilvl="1">
      <w:start w:val="1"/>
      <w:numFmt w:val="decimal"/>
      <w:suff w:val="nothing"/>
      <w:lvlText w:val="%1.%2 "/>
      <w:lvlJc w:val="left"/>
      <w:pPr>
        <w:ind w:left="0" w:firstLine="0"/>
      </w:pPr>
      <w:rPr>
        <w:rFonts w:ascii="Book Antiqua" w:eastAsia="黑体" w:hAnsi="Book Antiqua" w:cs="Book Antiqua" w:hint="default"/>
        <w:b w:val="0"/>
        <w:bCs/>
        <w:i w:val="0"/>
        <w:iCs w:val="0"/>
        <w:caps w:val="0"/>
        <w:strike w:val="0"/>
        <w:dstrike w:val="0"/>
        <w:snapToGrid w:val="0"/>
        <w:vanish w:val="0"/>
        <w:color w:val="000000"/>
        <w:spacing w:val="0"/>
        <w:kern w:val="0"/>
        <w:sz w:val="36"/>
        <w:szCs w:val="36"/>
        <w:vertAlign w:val="baseline"/>
      </w:rPr>
    </w:lvl>
    <w:lvl w:ilvl="2">
      <w:start w:val="1"/>
      <w:numFmt w:val="decimal"/>
      <w:suff w:val="nothing"/>
      <w:lvlText w:val="%1.%2.%3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32"/>
        <w:szCs w:val="32"/>
        <w:vertAlign w:val="baseline"/>
      </w:rPr>
    </w:lvl>
    <w:lvl w:ilvl="3">
      <w:start w:val="1"/>
      <w:numFmt w:val="decimal"/>
      <w:suff w:val="nothing"/>
      <w:lvlText w:val="%1.%2.%3.%4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28"/>
        <w:szCs w:val="28"/>
        <w:vertAlign w:val="baseline"/>
      </w:rPr>
    </w:lvl>
    <w:lvl w:ilvl="4">
      <w:start w:val="1"/>
      <w:numFmt w:val="decimal"/>
      <w:suff w:val="nothing"/>
      <w:lvlText w:val="%1.%2.%3.%4.%5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24"/>
        <w:szCs w:val="24"/>
        <w:vertAlign w:val="baseline"/>
      </w:rPr>
    </w:lvl>
    <w:lvl w:ilvl="5">
      <w:start w:val="1"/>
      <w:numFmt w:val="decimal"/>
      <w:lvlText w:val="步骤 %6"/>
      <w:lvlJc w:val="right"/>
      <w:pPr>
        <w:tabs>
          <w:tab w:val="left" w:pos="1701"/>
        </w:tabs>
        <w:ind w:left="1701" w:hanging="159"/>
      </w:pPr>
      <w:rPr>
        <w:rFonts w:ascii="Book Antiqua" w:eastAsia="黑体" w:hAnsi="Book Antiqua" w:cs="Times New Roman" w:hint="default"/>
        <w:b w:val="0"/>
        <w:bCs/>
        <w:i w:val="0"/>
        <w:iCs w:val="0"/>
        <w:sz w:val="21"/>
        <w:szCs w:val="21"/>
        <w:u w:val="none"/>
      </w:rPr>
    </w:lvl>
    <w:lvl w:ilvl="6">
      <w:start w:val="1"/>
      <w:numFmt w:val="decimal"/>
      <w:lvlText w:val="%7."/>
      <w:lvlJc w:val="left"/>
      <w:pPr>
        <w:tabs>
          <w:tab w:val="left" w:pos="2126"/>
        </w:tabs>
        <w:ind w:left="2126" w:hanging="425"/>
      </w:pPr>
      <w:rPr>
        <w:rFonts w:ascii="Times New Roman" w:hAnsi="Times New Roman" w:cs="Times New Roman" w:hint="default"/>
        <w:b w:val="0"/>
        <w:bCs/>
        <w:i w:val="0"/>
        <w:iCs w:val="0"/>
        <w:color w:val="auto"/>
        <w:sz w:val="21"/>
        <w:szCs w:val="21"/>
      </w:rPr>
    </w:lvl>
    <w:lvl w:ilvl="7">
      <w:start w:val="1"/>
      <w:numFmt w:val="decimal"/>
      <w:lvlRestart w:val="1"/>
      <w:suff w:val="space"/>
      <w:lvlText w:val="图%1-%8"/>
      <w:lvlJc w:val="left"/>
      <w:pPr>
        <w:ind w:left="1701" w:firstLine="0"/>
      </w:pPr>
      <w:rPr>
        <w:rFonts w:ascii="Times New Roman" w:eastAsia="黑体" w:hAnsi="Times New Roman" w:cs="Book Antiqua" w:hint="default"/>
        <w:b w:val="0"/>
        <w:bCs/>
        <w:i w:val="0"/>
        <w:iCs w:val="0"/>
        <w:sz w:val="21"/>
        <w:szCs w:val="21"/>
        <w:u w:val="none"/>
      </w:rPr>
    </w:lvl>
    <w:lvl w:ilvl="8">
      <w:start w:val="1"/>
      <w:numFmt w:val="decimal"/>
      <w:lvlRestart w:val="1"/>
      <w:pStyle w:val="a"/>
      <w:suff w:val="space"/>
      <w:lvlText w:val="表%1-%9"/>
      <w:lvlJc w:val="left"/>
      <w:pPr>
        <w:ind w:left="1701" w:firstLine="0"/>
      </w:pPr>
      <w:rPr>
        <w:rFonts w:ascii="Times New Roman" w:eastAsia="黑体" w:hAnsi="Times New Roman" w:cs="Book Antiqua" w:hint="default"/>
        <w:b w:val="0"/>
        <w:bCs/>
        <w:i w:val="0"/>
        <w:iCs w:val="0"/>
        <w:strike w:val="0"/>
        <w:dstrike w:val="0"/>
        <w:color w:val="auto"/>
        <w:sz w:val="21"/>
        <w:szCs w:val="21"/>
        <w:vertAlign w:val="baseline"/>
      </w:rPr>
    </w:lvl>
  </w:abstractNum>
  <w:abstractNum w:abstractNumId="16" w15:restartNumberingAfterBreak="0">
    <w:nsid w:val="5C382C94"/>
    <w:multiLevelType w:val="hybridMultilevel"/>
    <w:tmpl w:val="22B4D688"/>
    <w:lvl w:ilvl="0" w:tplc="E1A86C88">
      <w:start w:val="1"/>
      <w:numFmt w:val="decimalEnclosedCircle"/>
      <w:lvlText w:val="%1"/>
      <w:lvlJc w:val="left"/>
      <w:pPr>
        <w:ind w:left="1200" w:hanging="360"/>
      </w:pPr>
      <w:rPr>
        <w:rFonts w:hint="default"/>
        <w:sz w:val="24"/>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66410A7F"/>
    <w:multiLevelType w:val="multilevel"/>
    <w:tmpl w:val="66410A7F"/>
    <w:lvl w:ilvl="0">
      <w:start w:val="1"/>
      <w:numFmt w:val="japaneseCounting"/>
      <w:pStyle w:val="ItemStepinTable"/>
      <w:lvlText w:val="%1、"/>
      <w:lvlJc w:val="left"/>
      <w:pPr>
        <w:ind w:left="1287" w:hanging="72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8" w15:restartNumberingAfterBreak="0">
    <w:nsid w:val="664A6005"/>
    <w:multiLevelType w:val="multilevel"/>
    <w:tmpl w:val="664A6005"/>
    <w:lvl w:ilvl="0">
      <w:start w:val="9"/>
      <w:numFmt w:val="bullet"/>
      <w:lvlText w:val="□"/>
      <w:lvlJc w:val="left"/>
      <w:pPr>
        <w:ind w:left="360" w:hanging="360"/>
      </w:pPr>
      <w:rPr>
        <w:rFonts w:ascii="仿宋_GB2312" w:eastAsia="仿宋_GB2312" w:hAnsi="宋体" w:cs="宋体" w:hint="eastAsia"/>
        <w:color w:val="auto"/>
        <w:sz w:val="24"/>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B0A6EC0"/>
    <w:multiLevelType w:val="multilevel"/>
    <w:tmpl w:val="7B0A6EC0"/>
    <w:lvl w:ilvl="0">
      <w:start w:val="1"/>
      <w:numFmt w:val="japaneseCounting"/>
      <w:lvlText w:val="（%1）"/>
      <w:lvlJc w:val="left"/>
      <w:pPr>
        <w:ind w:left="1550" w:hanging="840"/>
      </w:pPr>
      <w:rPr>
        <w:rFonts w:hint="default"/>
      </w:rPr>
    </w:lvl>
    <w:lvl w:ilvl="1">
      <w:start w:val="1"/>
      <w:numFmt w:val="lowerLetter"/>
      <w:lvlText w:val="%2)"/>
      <w:lvlJc w:val="left"/>
      <w:pPr>
        <w:ind w:left="1560" w:hanging="420"/>
      </w:pPr>
    </w:lvl>
    <w:lvl w:ilvl="2">
      <w:start w:val="2"/>
      <w:numFmt w:val="decimal"/>
      <w:lvlText w:val="%3、"/>
      <w:lvlJc w:val="left"/>
      <w:pPr>
        <w:ind w:left="2280" w:hanging="720"/>
      </w:pPr>
      <w:rPr>
        <w:rFonts w:hint="default"/>
      </w:r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0" w15:restartNumberingAfterBreak="0">
    <w:nsid w:val="7F5C1FC5"/>
    <w:multiLevelType w:val="multilevel"/>
    <w:tmpl w:val="7F5C1FC5"/>
    <w:lvl w:ilvl="0">
      <w:start w:val="3"/>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10"/>
  </w:num>
  <w:num w:numId="2">
    <w:abstractNumId w:val="14"/>
  </w:num>
  <w:num w:numId="3">
    <w:abstractNumId w:val="12"/>
  </w:num>
  <w:num w:numId="4">
    <w:abstractNumId w:val="17"/>
  </w:num>
  <w:num w:numId="5">
    <w:abstractNumId w:val="6"/>
  </w:num>
  <w:num w:numId="6">
    <w:abstractNumId w:val="8"/>
  </w:num>
  <w:num w:numId="7">
    <w:abstractNumId w:val="5"/>
  </w:num>
  <w:num w:numId="8">
    <w:abstractNumId w:val="4"/>
  </w:num>
  <w:num w:numId="9">
    <w:abstractNumId w:val="3"/>
  </w:num>
  <w:num w:numId="10">
    <w:abstractNumId w:val="13"/>
  </w:num>
  <w:num w:numId="11">
    <w:abstractNumId w:val="11"/>
  </w:num>
  <w:num w:numId="12">
    <w:abstractNumId w:val="15"/>
  </w:num>
  <w:num w:numId="13">
    <w:abstractNumId w:val="7"/>
  </w:num>
  <w:num w:numId="14">
    <w:abstractNumId w:val="2"/>
  </w:num>
  <w:num w:numId="15">
    <w:abstractNumId w:val="9"/>
  </w:num>
  <w:num w:numId="16">
    <w:abstractNumId w:val="19"/>
  </w:num>
  <w:num w:numId="17">
    <w:abstractNumId w:val="18"/>
  </w:num>
  <w:num w:numId="18">
    <w:abstractNumId w:val="1"/>
  </w:num>
  <w:num w:numId="19">
    <w:abstractNumId w:val="0"/>
  </w:num>
  <w:num w:numId="20">
    <w:abstractNumId w:val="2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210"/>
  <w:drawingGridVerticalSpacing w:val="158"/>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JkZjdmNjU5MTlkNzZiZjVmNmRlMWExMDYwYTI4ODkifQ=="/>
  </w:docVars>
  <w:rsids>
    <w:rsidRoot w:val="0013196C"/>
    <w:rsid w:val="0000338E"/>
    <w:rsid w:val="00005B7B"/>
    <w:rsid w:val="00023CCC"/>
    <w:rsid w:val="000618CB"/>
    <w:rsid w:val="00084218"/>
    <w:rsid w:val="000A7600"/>
    <w:rsid w:val="000C00FD"/>
    <w:rsid w:val="000F21C9"/>
    <w:rsid w:val="00113E25"/>
    <w:rsid w:val="0013196C"/>
    <w:rsid w:val="00147CA8"/>
    <w:rsid w:val="00180FA5"/>
    <w:rsid w:val="001C03D9"/>
    <w:rsid w:val="001E091D"/>
    <w:rsid w:val="001E41C3"/>
    <w:rsid w:val="00201C67"/>
    <w:rsid w:val="00203F10"/>
    <w:rsid w:val="002108AC"/>
    <w:rsid w:val="00256E13"/>
    <w:rsid w:val="002923DE"/>
    <w:rsid w:val="002B053F"/>
    <w:rsid w:val="002B294B"/>
    <w:rsid w:val="002B61B1"/>
    <w:rsid w:val="002D6A0B"/>
    <w:rsid w:val="002F30BE"/>
    <w:rsid w:val="00327197"/>
    <w:rsid w:val="0033712A"/>
    <w:rsid w:val="00356431"/>
    <w:rsid w:val="00356F39"/>
    <w:rsid w:val="00365C0B"/>
    <w:rsid w:val="003752F9"/>
    <w:rsid w:val="003805DE"/>
    <w:rsid w:val="003A2DD0"/>
    <w:rsid w:val="003A4361"/>
    <w:rsid w:val="003C3DA2"/>
    <w:rsid w:val="003C5CCB"/>
    <w:rsid w:val="003D6164"/>
    <w:rsid w:val="0041544F"/>
    <w:rsid w:val="00434399"/>
    <w:rsid w:val="0045308E"/>
    <w:rsid w:val="004746FC"/>
    <w:rsid w:val="00476B9E"/>
    <w:rsid w:val="004948CE"/>
    <w:rsid w:val="004B4218"/>
    <w:rsid w:val="004D0219"/>
    <w:rsid w:val="004D0564"/>
    <w:rsid w:val="004E5BC7"/>
    <w:rsid w:val="004F3592"/>
    <w:rsid w:val="004F4148"/>
    <w:rsid w:val="005324B9"/>
    <w:rsid w:val="005414A1"/>
    <w:rsid w:val="005772F6"/>
    <w:rsid w:val="0058666C"/>
    <w:rsid w:val="005F2EA1"/>
    <w:rsid w:val="00612074"/>
    <w:rsid w:val="0061558B"/>
    <w:rsid w:val="00642DD2"/>
    <w:rsid w:val="00667B89"/>
    <w:rsid w:val="00681A1E"/>
    <w:rsid w:val="00683417"/>
    <w:rsid w:val="006B0199"/>
    <w:rsid w:val="006B52C0"/>
    <w:rsid w:val="006B7D1C"/>
    <w:rsid w:val="006D1F31"/>
    <w:rsid w:val="006D5F38"/>
    <w:rsid w:val="006E19F8"/>
    <w:rsid w:val="006E5957"/>
    <w:rsid w:val="007158E9"/>
    <w:rsid w:val="007A3230"/>
    <w:rsid w:val="007C0A59"/>
    <w:rsid w:val="007C384B"/>
    <w:rsid w:val="00814AE2"/>
    <w:rsid w:val="00847340"/>
    <w:rsid w:val="00850EEE"/>
    <w:rsid w:val="00864845"/>
    <w:rsid w:val="00871C5A"/>
    <w:rsid w:val="008757A2"/>
    <w:rsid w:val="008932BB"/>
    <w:rsid w:val="00894CF8"/>
    <w:rsid w:val="008D3048"/>
    <w:rsid w:val="008E3308"/>
    <w:rsid w:val="008E61C0"/>
    <w:rsid w:val="00901AEA"/>
    <w:rsid w:val="0092315A"/>
    <w:rsid w:val="00944BD5"/>
    <w:rsid w:val="009527A7"/>
    <w:rsid w:val="009712FB"/>
    <w:rsid w:val="009974DC"/>
    <w:rsid w:val="009A42DC"/>
    <w:rsid w:val="009B5762"/>
    <w:rsid w:val="009C0032"/>
    <w:rsid w:val="00A124D0"/>
    <w:rsid w:val="00A24E24"/>
    <w:rsid w:val="00A261E6"/>
    <w:rsid w:val="00A36DD5"/>
    <w:rsid w:val="00A42632"/>
    <w:rsid w:val="00A70770"/>
    <w:rsid w:val="00A77B8F"/>
    <w:rsid w:val="00A822FA"/>
    <w:rsid w:val="00A86FBE"/>
    <w:rsid w:val="00B03DD6"/>
    <w:rsid w:val="00B13E72"/>
    <w:rsid w:val="00B658D3"/>
    <w:rsid w:val="00B711BA"/>
    <w:rsid w:val="00B7192D"/>
    <w:rsid w:val="00B7294E"/>
    <w:rsid w:val="00B90FAB"/>
    <w:rsid w:val="00BA2F56"/>
    <w:rsid w:val="00BB3C0E"/>
    <w:rsid w:val="00BE71A7"/>
    <w:rsid w:val="00C071A4"/>
    <w:rsid w:val="00C6038E"/>
    <w:rsid w:val="00C73AB0"/>
    <w:rsid w:val="00C758B8"/>
    <w:rsid w:val="00C77C3C"/>
    <w:rsid w:val="00C82131"/>
    <w:rsid w:val="00C904E3"/>
    <w:rsid w:val="00CB3C56"/>
    <w:rsid w:val="00CD15E1"/>
    <w:rsid w:val="00D2528A"/>
    <w:rsid w:val="00D265B1"/>
    <w:rsid w:val="00D55F3B"/>
    <w:rsid w:val="00D72846"/>
    <w:rsid w:val="00D82C3F"/>
    <w:rsid w:val="00DB2A3F"/>
    <w:rsid w:val="00DD174B"/>
    <w:rsid w:val="00E2649D"/>
    <w:rsid w:val="00E34BB3"/>
    <w:rsid w:val="00E36C72"/>
    <w:rsid w:val="00E60B40"/>
    <w:rsid w:val="00E61025"/>
    <w:rsid w:val="00E6721D"/>
    <w:rsid w:val="00E7302E"/>
    <w:rsid w:val="00E9791F"/>
    <w:rsid w:val="00EA274D"/>
    <w:rsid w:val="00EA5DA2"/>
    <w:rsid w:val="00ED1D1D"/>
    <w:rsid w:val="00F045AB"/>
    <w:rsid w:val="00F355DB"/>
    <w:rsid w:val="00F4422C"/>
    <w:rsid w:val="00F51910"/>
    <w:rsid w:val="00F932D5"/>
    <w:rsid w:val="00FD53E5"/>
    <w:rsid w:val="00FD75A0"/>
    <w:rsid w:val="00FE5D63"/>
    <w:rsid w:val="13AC6A7C"/>
    <w:rsid w:val="18D70F9E"/>
    <w:rsid w:val="1CEA39EC"/>
    <w:rsid w:val="210027E4"/>
    <w:rsid w:val="212E5E1B"/>
    <w:rsid w:val="289A78F2"/>
    <w:rsid w:val="2A727AC6"/>
    <w:rsid w:val="42DD2828"/>
    <w:rsid w:val="491D761C"/>
    <w:rsid w:val="4AEC627C"/>
    <w:rsid w:val="6B4649F7"/>
    <w:rsid w:val="70DA2EAD"/>
    <w:rsid w:val="7BE25E9B"/>
    <w:rsid w:val="7CE54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D3C688C"/>
  <w15:docId w15:val="{E6D18B18-0310-48E9-90D9-3E981430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semiHidden="1" w:uiPriority="39" w:unhideWhenUsed="1"/>
    <w:lsdException w:name="toc 2" w:semiHidden="1" w:uiPriority="39" w:unhideWhenUsed="1"/>
    <w:lsdException w:name="toc 3" w:semiHidden="1" w:uiPriority="39" w:unhideWhenUsed="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semiHidden="1" w:uiPriority="99" w:unhideWhenUsed="1" w:qFormat="1"/>
    <w:lsdException w:name="annotation text" w:semiHidden="1" w:uiPriority="99" w:unhideWhenUsed="1" w:qFormat="1"/>
    <w:lsdException w:name="header" w:unhideWhenUsed="1" w:qFormat="1"/>
    <w:lsdException w:name="footer" w:uiPriority="99" w:unhideWhenUsed="1" w:qFormat="1"/>
    <w:lsdException w:name="index heading" w:semiHidden="1" w:qFormat="1"/>
    <w:lsdException w:name="caption" w:qFormat="1"/>
    <w:lsdException w:name="table of figures" w:semiHidden="1" w:qFormat="1"/>
    <w:lsdException w:name="envelope address" w:semiHidden="1" w:qFormat="1"/>
    <w:lsdException w:name="envelope return" w:semiHidden="1" w:qFormat="1"/>
    <w:lsdException w:name="footnote reference" w:semiHidden="1" w:qFormat="1"/>
    <w:lsdException w:name="annotation reference" w:uiPriority="99" w:qFormat="1"/>
    <w:lsdException w:name="line number" w:semiHidden="1" w:qFormat="1"/>
    <w:lsdException w:name="page number" w:semiHidden="1" w:qFormat="1"/>
    <w:lsdException w:name="endnote reference" w:semiHidden="1" w:qFormat="1"/>
    <w:lsdException w:name="endnote text" w:semiHidden="1" w:uiPriority="99" w:unhideWhenUsed="1"/>
    <w:lsdException w:name="table of authorities" w:semiHidden="1" w:qFormat="1"/>
    <w:lsdException w:name="macro" w:semiHidden="1" w:uiPriority="99" w:unhideWhenUsed="1" w:qFormat="1"/>
    <w:lsdException w:name="toa heading" w:semiHidden="1" w:qFormat="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qFormat="1"/>
    <w:lsdException w:name="Closing" w:semiHidden="1" w:uiPriority="99" w:unhideWhenUsed="1" w:qFormat="1"/>
    <w:lsdException w:name="Signature" w:semiHidden="1" w:uiPriority="99" w:unhideWhenUsed="1" w:qFormat="1"/>
    <w:lsdException w:name="Default Paragraph Font" w:semiHidden="1" w:uiPriority="1" w:unhideWhenUsed="1" w:qFormat="1"/>
    <w:lsdException w:name="Body Text" w:qFormat="1"/>
    <w:lsdException w:name="Body Text Indent" w:semiHidden="1" w:uiPriority="99" w:unhideWhenUsed="1"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uiPriority="99" w:unhideWhenUsed="1" w:qFormat="1"/>
    <w:lsdException w:name="Subtitle" w:uiPriority="11" w:qFormat="1"/>
    <w:lsdException w:name="Salutation" w:semiHidden="1" w:unhideWhenUsed="1" w:qFormat="1"/>
    <w:lsdException w:name="Date" w:semiHidden="1" w:unhideWhenUsed="1" w:qFormat="1"/>
    <w:lsdException w:name="Body Text First Indent" w:semiHidden="1" w:uiPriority="99" w:unhideWhenUsed="1" w:qFormat="1"/>
    <w:lsdException w:name="Body Text First Indent 2" w:semiHidden="1" w:uiPriority="99" w:unhideWhenUsed="1" w:qFormat="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qFormat="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iPriority="99" w:unhideWhenUsed="1" w:qFormat="1"/>
    <w:lsdException w:name="HTML Top of Form" w:semiHidden="1" w:uiPriority="99" w:unhideWhenUsed="1"/>
    <w:lsdException w:name="HTML Bottom of Form" w:semiHidden="1" w:uiPriority="99" w:unhideWhenUsed="1"/>
    <w:lsdException w:name="Normal (Web)" w:qFormat="1"/>
    <w:lsdException w:name="HTML Acronym" w:semiHidden="1" w:qFormat="1"/>
    <w:lsdException w:name="HTML Address" w:semiHidden="1" w:uiPriority="99" w:unhideWhenUsed="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uiPriority="99" w:unhideWhenUsed="1" w:qFormat="1"/>
    <w:lsdException w:name="HTML Sample" w:semiHidden="1" w:qFormat="1"/>
    <w:lsdException w:name="HTML Typewriter" w:semiHidden="1" w:qFormat="1"/>
    <w:lsdException w:name="HTML Variable" w:semiHidden="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iPriority="99"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
    <w:name w:val="heading 2"/>
    <w:basedOn w:val="a0"/>
    <w:next w:val="a0"/>
    <w:link w:val="20"/>
    <w:semiHidden/>
    <w:unhideWhenUsed/>
    <w:qFormat/>
    <w:pPr>
      <w:keepNext/>
      <w:keepLines/>
      <w:spacing w:before="260" w:after="260" w:line="416" w:lineRule="auto"/>
      <w:outlineLvl w:val="1"/>
    </w:pPr>
    <w:rPr>
      <w:rFonts w:ascii="Cambria" w:eastAsia="宋体" w:hAnsi="Cambria" w:cs="Times New Roman"/>
      <w:b/>
      <w:bCs/>
      <w:sz w:val="32"/>
      <w:szCs w:val="32"/>
    </w:rPr>
  </w:style>
  <w:style w:type="paragraph" w:styleId="30">
    <w:name w:val="heading 3"/>
    <w:basedOn w:val="2"/>
    <w:next w:val="a0"/>
    <w:link w:val="31"/>
    <w:qFormat/>
    <w:pPr>
      <w:outlineLvl w:val="2"/>
    </w:pPr>
    <w:rPr>
      <w:rFonts w:ascii="Calibri" w:hAnsi="Calibri"/>
    </w:rPr>
  </w:style>
  <w:style w:type="paragraph" w:styleId="4">
    <w:name w:val="heading 4"/>
    <w:basedOn w:val="a0"/>
    <w:next w:val="a0"/>
    <w:link w:val="40"/>
    <w:qFormat/>
    <w:pPr>
      <w:numPr>
        <w:ilvl w:val="3"/>
        <w:numId w:val="1"/>
      </w:numPr>
      <w:tabs>
        <w:tab w:val="left" w:pos="432"/>
        <w:tab w:val="left" w:pos="864"/>
      </w:tabs>
      <w:spacing w:before="120" w:after="120"/>
      <w:outlineLvl w:val="3"/>
    </w:pPr>
    <w:rPr>
      <w:rFonts w:ascii="Times New Roman" w:eastAsia="黑体" w:hAnsi="Times New Roman" w:cs="Times New Roman"/>
      <w:bCs/>
      <w:szCs w:val="28"/>
      <w:lang w:val="zh-CN"/>
    </w:rPr>
  </w:style>
  <w:style w:type="paragraph" w:styleId="5">
    <w:name w:val="heading 5"/>
    <w:basedOn w:val="a0"/>
    <w:next w:val="a0"/>
    <w:link w:val="51"/>
    <w:qFormat/>
    <w:pPr>
      <w:numPr>
        <w:ilvl w:val="4"/>
        <w:numId w:val="1"/>
      </w:numPr>
      <w:tabs>
        <w:tab w:val="left" w:pos="432"/>
        <w:tab w:val="left" w:pos="1008"/>
        <w:tab w:val="left" w:pos="1859"/>
      </w:tabs>
      <w:spacing w:before="120" w:after="120"/>
      <w:outlineLvl w:val="4"/>
    </w:pPr>
    <w:rPr>
      <w:rFonts w:ascii="Times New Roman" w:eastAsia="黑体" w:hAnsi="Times New Roman" w:cs="Times New Roman"/>
      <w:bCs/>
      <w:szCs w:val="28"/>
      <w:lang w:val="zh-CN"/>
    </w:rPr>
  </w:style>
  <w:style w:type="paragraph" w:styleId="6">
    <w:name w:val="heading 6"/>
    <w:basedOn w:val="a0"/>
    <w:next w:val="a0"/>
    <w:link w:val="60"/>
    <w:qFormat/>
    <w:pPr>
      <w:keepNext/>
      <w:keepLines/>
      <w:numPr>
        <w:ilvl w:val="5"/>
        <w:numId w:val="1"/>
      </w:numPr>
      <w:tabs>
        <w:tab w:val="left" w:pos="432"/>
        <w:tab w:val="left" w:pos="1152"/>
      </w:tabs>
      <w:spacing w:before="240" w:after="64" w:line="317" w:lineRule="auto"/>
      <w:outlineLvl w:val="5"/>
    </w:pPr>
    <w:rPr>
      <w:rFonts w:ascii="Arial" w:eastAsia="黑体" w:hAnsi="Arial" w:cs="Times New Roman"/>
      <w:b/>
      <w:bCs/>
      <w:sz w:val="24"/>
      <w:szCs w:val="24"/>
      <w:lang w:val="zh-CN"/>
    </w:rPr>
  </w:style>
  <w:style w:type="paragraph" w:styleId="7">
    <w:name w:val="heading 7"/>
    <w:basedOn w:val="a0"/>
    <w:next w:val="a0"/>
    <w:link w:val="70"/>
    <w:qFormat/>
    <w:pPr>
      <w:keepNext/>
      <w:keepLines/>
      <w:numPr>
        <w:ilvl w:val="6"/>
        <w:numId w:val="1"/>
      </w:numPr>
      <w:tabs>
        <w:tab w:val="left" w:pos="432"/>
        <w:tab w:val="left" w:pos="1296"/>
      </w:tabs>
      <w:spacing w:before="240" w:after="64" w:line="317" w:lineRule="auto"/>
      <w:outlineLvl w:val="6"/>
    </w:pPr>
    <w:rPr>
      <w:rFonts w:ascii="Calibri" w:eastAsia="宋体" w:hAnsi="Calibri" w:cs="Times New Roman"/>
      <w:b/>
      <w:bCs/>
      <w:sz w:val="24"/>
      <w:szCs w:val="24"/>
      <w:lang w:val="zh-CN"/>
    </w:rPr>
  </w:style>
  <w:style w:type="paragraph" w:styleId="8">
    <w:name w:val="heading 8"/>
    <w:basedOn w:val="a0"/>
    <w:next w:val="a0"/>
    <w:link w:val="80"/>
    <w:qFormat/>
    <w:pPr>
      <w:keepNext/>
      <w:keepLines/>
      <w:numPr>
        <w:ilvl w:val="7"/>
        <w:numId w:val="1"/>
      </w:numPr>
      <w:tabs>
        <w:tab w:val="left" w:pos="432"/>
        <w:tab w:val="left" w:pos="1440"/>
      </w:tabs>
      <w:spacing w:before="240" w:after="64" w:line="317" w:lineRule="auto"/>
      <w:outlineLvl w:val="7"/>
    </w:pPr>
    <w:rPr>
      <w:rFonts w:ascii="Arial" w:eastAsia="黑体" w:hAnsi="Arial" w:cs="Times New Roman"/>
      <w:sz w:val="24"/>
      <w:szCs w:val="24"/>
      <w:lang w:val="zh-CN"/>
    </w:rPr>
  </w:style>
  <w:style w:type="paragraph" w:styleId="9">
    <w:name w:val="heading 9"/>
    <w:basedOn w:val="a0"/>
    <w:next w:val="a0"/>
    <w:link w:val="90"/>
    <w:qFormat/>
    <w:pPr>
      <w:keepNext/>
      <w:keepLines/>
      <w:numPr>
        <w:ilvl w:val="8"/>
        <w:numId w:val="1"/>
      </w:numPr>
      <w:tabs>
        <w:tab w:val="left" w:pos="432"/>
        <w:tab w:val="left" w:pos="1584"/>
      </w:tabs>
      <w:spacing w:before="240" w:after="64" w:line="317" w:lineRule="auto"/>
      <w:outlineLvl w:val="8"/>
    </w:pPr>
    <w:rPr>
      <w:rFonts w:ascii="Arial" w:eastAsia="黑体" w:hAnsi="Arial" w:cs="Times New Roman"/>
      <w:szCs w:val="21"/>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11"/>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0"/>
    <w:semiHidden/>
    <w:qFormat/>
    <w:pPr>
      <w:widowControl/>
      <w:topLinePunct/>
      <w:adjustRightInd w:val="0"/>
      <w:snapToGrid w:val="0"/>
      <w:spacing w:before="160" w:after="160" w:line="240" w:lineRule="atLeast"/>
      <w:ind w:leftChars="400" w:left="100" w:hangingChars="200" w:hanging="200"/>
      <w:jc w:val="left"/>
    </w:pPr>
    <w:rPr>
      <w:rFonts w:ascii="Times New Roman" w:eastAsia="宋体" w:hAnsi="Times New Roman" w:cs="Arial"/>
      <w:szCs w:val="21"/>
    </w:rPr>
  </w:style>
  <w:style w:type="paragraph" w:styleId="TOC7">
    <w:name w:val="toc 7"/>
    <w:basedOn w:val="a0"/>
    <w:next w:val="a0"/>
    <w:semiHidden/>
    <w:qFormat/>
    <w:pPr>
      <w:widowControl/>
      <w:topLinePunct/>
      <w:adjustRightInd w:val="0"/>
      <w:snapToGrid w:val="0"/>
      <w:spacing w:before="160" w:after="160" w:line="240" w:lineRule="atLeast"/>
      <w:ind w:left="2520"/>
      <w:jc w:val="left"/>
    </w:pPr>
    <w:rPr>
      <w:rFonts w:ascii="Times New Roman" w:eastAsia="宋体" w:hAnsi="Times New Roman" w:cs="Arial"/>
      <w:sz w:val="24"/>
      <w:szCs w:val="21"/>
    </w:rPr>
  </w:style>
  <w:style w:type="paragraph" w:styleId="21">
    <w:name w:val="List Number 2"/>
    <w:basedOn w:val="a0"/>
    <w:semiHidden/>
    <w:qFormat/>
    <w:pPr>
      <w:widowControl/>
      <w:tabs>
        <w:tab w:val="left" w:pos="432"/>
      </w:tabs>
      <w:topLinePunct/>
      <w:adjustRightInd w:val="0"/>
      <w:snapToGrid w:val="0"/>
      <w:spacing w:before="160" w:after="160" w:line="240" w:lineRule="atLeast"/>
      <w:ind w:left="432" w:hanging="432"/>
      <w:jc w:val="left"/>
    </w:pPr>
    <w:rPr>
      <w:rFonts w:ascii="Times New Roman" w:eastAsia="宋体" w:hAnsi="Times New Roman" w:cs="Arial"/>
      <w:szCs w:val="21"/>
    </w:rPr>
  </w:style>
  <w:style w:type="paragraph" w:styleId="a5">
    <w:name w:val="table of authorities"/>
    <w:basedOn w:val="a0"/>
    <w:next w:val="a0"/>
    <w:semiHidden/>
    <w:qFormat/>
    <w:pPr>
      <w:widowControl/>
      <w:topLinePunct/>
      <w:adjustRightInd w:val="0"/>
      <w:snapToGrid w:val="0"/>
      <w:spacing w:before="160" w:after="160" w:line="240" w:lineRule="atLeast"/>
      <w:ind w:left="420"/>
      <w:jc w:val="left"/>
    </w:pPr>
    <w:rPr>
      <w:rFonts w:ascii="Times New Roman" w:eastAsia="宋体" w:hAnsi="Times New Roman" w:cs="Arial"/>
      <w:szCs w:val="21"/>
    </w:rPr>
  </w:style>
  <w:style w:type="paragraph" w:styleId="a6">
    <w:name w:val="Note Heading"/>
    <w:basedOn w:val="a0"/>
    <w:next w:val="a0"/>
    <w:link w:val="a7"/>
    <w:semiHidden/>
    <w:unhideWhenUsed/>
    <w:qFormat/>
    <w:pPr>
      <w:jc w:val="center"/>
    </w:pPr>
    <w:rPr>
      <w:rFonts w:ascii="Times New Roman" w:hAnsi="Times New Roman" w:cs="Arial"/>
      <w:szCs w:val="21"/>
    </w:rPr>
  </w:style>
  <w:style w:type="paragraph" w:styleId="41">
    <w:name w:val="List Bullet 4"/>
    <w:basedOn w:val="a0"/>
    <w:semiHidden/>
    <w:qFormat/>
    <w:pPr>
      <w:widowControl/>
      <w:tabs>
        <w:tab w:val="left" w:pos="432"/>
      </w:tabs>
      <w:topLinePunct/>
      <w:adjustRightInd w:val="0"/>
      <w:snapToGrid w:val="0"/>
      <w:spacing w:before="160" w:after="160" w:line="240" w:lineRule="atLeast"/>
      <w:ind w:left="432" w:hanging="432"/>
      <w:jc w:val="left"/>
    </w:pPr>
    <w:rPr>
      <w:rFonts w:ascii="Times New Roman" w:eastAsia="宋体" w:hAnsi="Times New Roman" w:cs="Arial"/>
      <w:szCs w:val="21"/>
    </w:rPr>
  </w:style>
  <w:style w:type="paragraph" w:styleId="81">
    <w:name w:val="index 8"/>
    <w:basedOn w:val="a0"/>
    <w:next w:val="a0"/>
    <w:semiHidden/>
    <w:qFormat/>
    <w:pPr>
      <w:widowControl/>
      <w:topLinePunct/>
      <w:adjustRightInd w:val="0"/>
      <w:snapToGrid w:val="0"/>
      <w:spacing w:before="160" w:after="160" w:line="240" w:lineRule="atLeast"/>
      <w:ind w:left="1680" w:hanging="210"/>
      <w:jc w:val="left"/>
    </w:pPr>
    <w:rPr>
      <w:rFonts w:ascii="Times New Roman" w:eastAsia="宋体" w:hAnsi="Times New Roman" w:cs="Arial"/>
      <w:sz w:val="20"/>
      <w:szCs w:val="20"/>
    </w:rPr>
  </w:style>
  <w:style w:type="paragraph" w:styleId="a8">
    <w:name w:val="E-mail Signature"/>
    <w:basedOn w:val="a0"/>
    <w:link w:val="12"/>
    <w:uiPriority w:val="99"/>
    <w:semiHidden/>
    <w:unhideWhenUsed/>
    <w:qFormat/>
  </w:style>
  <w:style w:type="paragraph" w:styleId="a9">
    <w:name w:val="List Number"/>
    <w:basedOn w:val="a0"/>
    <w:semiHidden/>
    <w:qFormat/>
    <w:pPr>
      <w:widowControl/>
      <w:tabs>
        <w:tab w:val="left" w:pos="432"/>
      </w:tabs>
      <w:topLinePunct/>
      <w:adjustRightInd w:val="0"/>
      <w:snapToGrid w:val="0"/>
      <w:spacing w:before="160" w:after="160" w:line="240" w:lineRule="atLeast"/>
      <w:ind w:left="432" w:hanging="432"/>
      <w:jc w:val="left"/>
    </w:pPr>
    <w:rPr>
      <w:rFonts w:ascii="Times New Roman" w:eastAsia="宋体" w:hAnsi="Times New Roman" w:cs="Arial"/>
      <w:szCs w:val="21"/>
    </w:rPr>
  </w:style>
  <w:style w:type="paragraph" w:styleId="aa">
    <w:name w:val="Normal Indent"/>
    <w:basedOn w:val="a0"/>
    <w:semiHidden/>
    <w:qFormat/>
    <w:pPr>
      <w:widowControl/>
      <w:topLinePunct/>
      <w:adjustRightInd w:val="0"/>
      <w:snapToGrid w:val="0"/>
      <w:spacing w:before="160" w:after="160" w:line="240" w:lineRule="atLeast"/>
      <w:ind w:left="1701" w:firstLineChars="200" w:firstLine="420"/>
      <w:jc w:val="left"/>
    </w:pPr>
    <w:rPr>
      <w:rFonts w:ascii="Times New Roman" w:eastAsia="宋体" w:hAnsi="Times New Roman" w:cs="Arial"/>
      <w:szCs w:val="21"/>
    </w:rPr>
  </w:style>
  <w:style w:type="paragraph" w:styleId="ab">
    <w:name w:val="caption"/>
    <w:basedOn w:val="a0"/>
    <w:next w:val="a0"/>
    <w:qFormat/>
    <w:rPr>
      <w:rFonts w:ascii="Arial" w:eastAsia="黑体" w:hAnsi="Arial" w:cs="Arial"/>
      <w:sz w:val="20"/>
      <w:szCs w:val="20"/>
    </w:rPr>
  </w:style>
  <w:style w:type="paragraph" w:styleId="52">
    <w:name w:val="index 5"/>
    <w:basedOn w:val="a0"/>
    <w:next w:val="a0"/>
    <w:semiHidden/>
    <w:qFormat/>
    <w:pPr>
      <w:widowControl/>
      <w:topLinePunct/>
      <w:adjustRightInd w:val="0"/>
      <w:snapToGrid w:val="0"/>
      <w:spacing w:before="160" w:after="160" w:line="240" w:lineRule="atLeast"/>
      <w:ind w:left="1050" w:hanging="210"/>
      <w:jc w:val="left"/>
    </w:pPr>
    <w:rPr>
      <w:rFonts w:ascii="Times New Roman" w:eastAsia="宋体" w:hAnsi="Times New Roman" w:cs="Arial"/>
      <w:sz w:val="20"/>
      <w:szCs w:val="20"/>
    </w:rPr>
  </w:style>
  <w:style w:type="paragraph" w:styleId="ac">
    <w:name w:val="List Bullet"/>
    <w:basedOn w:val="a0"/>
    <w:semiHidden/>
    <w:qFormat/>
    <w:pPr>
      <w:widowControl/>
      <w:tabs>
        <w:tab w:val="left" w:pos="432"/>
      </w:tabs>
      <w:topLinePunct/>
      <w:adjustRightInd w:val="0"/>
      <w:snapToGrid w:val="0"/>
      <w:spacing w:before="160" w:after="160" w:line="240" w:lineRule="atLeast"/>
      <w:ind w:left="432" w:hanging="432"/>
      <w:jc w:val="left"/>
    </w:pPr>
    <w:rPr>
      <w:rFonts w:ascii="Times New Roman" w:eastAsia="宋体" w:hAnsi="Times New Roman" w:cs="Arial"/>
      <w:szCs w:val="21"/>
    </w:rPr>
  </w:style>
  <w:style w:type="paragraph" w:styleId="ad">
    <w:name w:val="envelope address"/>
    <w:basedOn w:val="a0"/>
    <w:semiHidden/>
    <w:qFormat/>
    <w:pPr>
      <w:framePr w:w="7920" w:h="1980" w:hRule="exact" w:hSpace="180" w:wrap="around" w:hAnchor="page" w:xAlign="center" w:yAlign="bottom"/>
      <w:widowControl/>
      <w:topLinePunct/>
      <w:adjustRightInd w:val="0"/>
      <w:snapToGrid w:val="0"/>
      <w:spacing w:before="160" w:after="160" w:line="240" w:lineRule="atLeast"/>
      <w:ind w:leftChars="1400" w:left="100"/>
      <w:jc w:val="left"/>
    </w:pPr>
    <w:rPr>
      <w:rFonts w:ascii="Arial" w:eastAsia="宋体" w:hAnsi="Arial" w:cs="Arial"/>
      <w:szCs w:val="21"/>
    </w:rPr>
  </w:style>
  <w:style w:type="paragraph" w:styleId="ae">
    <w:name w:val="Document Map"/>
    <w:basedOn w:val="a0"/>
    <w:link w:val="13"/>
    <w:uiPriority w:val="99"/>
    <w:semiHidden/>
    <w:unhideWhenUsed/>
    <w:qFormat/>
    <w:rPr>
      <w:rFonts w:ascii="Microsoft YaHei UI" w:eastAsia="Microsoft YaHei UI"/>
      <w:sz w:val="18"/>
      <w:szCs w:val="18"/>
    </w:rPr>
  </w:style>
  <w:style w:type="paragraph" w:styleId="af">
    <w:name w:val="toa heading"/>
    <w:basedOn w:val="a0"/>
    <w:next w:val="a0"/>
    <w:semiHidden/>
    <w:qFormat/>
    <w:pPr>
      <w:widowControl/>
      <w:topLinePunct/>
      <w:adjustRightInd w:val="0"/>
      <w:snapToGrid w:val="0"/>
      <w:spacing w:before="120" w:after="160" w:line="240" w:lineRule="atLeast"/>
      <w:ind w:left="1701"/>
      <w:jc w:val="left"/>
    </w:pPr>
    <w:rPr>
      <w:rFonts w:ascii="Arial" w:eastAsia="宋体" w:hAnsi="Arial" w:cs="Arial"/>
      <w:szCs w:val="21"/>
    </w:rPr>
  </w:style>
  <w:style w:type="paragraph" w:styleId="af0">
    <w:name w:val="annotation text"/>
    <w:basedOn w:val="a0"/>
    <w:link w:val="14"/>
    <w:uiPriority w:val="99"/>
    <w:semiHidden/>
    <w:unhideWhenUsed/>
    <w:qFormat/>
    <w:pPr>
      <w:jc w:val="left"/>
    </w:pPr>
  </w:style>
  <w:style w:type="paragraph" w:styleId="61">
    <w:name w:val="index 6"/>
    <w:basedOn w:val="a0"/>
    <w:next w:val="a0"/>
    <w:semiHidden/>
    <w:qFormat/>
    <w:pPr>
      <w:widowControl/>
      <w:topLinePunct/>
      <w:adjustRightInd w:val="0"/>
      <w:snapToGrid w:val="0"/>
      <w:spacing w:before="160" w:after="160" w:line="240" w:lineRule="atLeast"/>
      <w:ind w:left="1260" w:hanging="210"/>
      <w:jc w:val="left"/>
    </w:pPr>
    <w:rPr>
      <w:rFonts w:ascii="Times New Roman" w:eastAsia="宋体" w:hAnsi="Times New Roman" w:cs="Arial"/>
      <w:sz w:val="20"/>
      <w:szCs w:val="20"/>
    </w:rPr>
  </w:style>
  <w:style w:type="paragraph" w:styleId="af1">
    <w:name w:val="Salutation"/>
    <w:basedOn w:val="a0"/>
    <w:next w:val="a0"/>
    <w:link w:val="af2"/>
    <w:semiHidden/>
    <w:unhideWhenUsed/>
    <w:qFormat/>
    <w:rPr>
      <w:rFonts w:ascii="Times New Roman" w:hAnsi="Times New Roman" w:cs="Arial"/>
      <w:szCs w:val="21"/>
    </w:rPr>
  </w:style>
  <w:style w:type="paragraph" w:styleId="33">
    <w:name w:val="Body Text 3"/>
    <w:basedOn w:val="a0"/>
    <w:link w:val="310"/>
    <w:uiPriority w:val="99"/>
    <w:semiHidden/>
    <w:unhideWhenUsed/>
    <w:qFormat/>
    <w:pPr>
      <w:spacing w:after="120"/>
    </w:pPr>
    <w:rPr>
      <w:sz w:val="16"/>
      <w:szCs w:val="16"/>
    </w:rPr>
  </w:style>
  <w:style w:type="paragraph" w:styleId="af3">
    <w:name w:val="Closing"/>
    <w:basedOn w:val="a0"/>
    <w:link w:val="15"/>
    <w:uiPriority w:val="99"/>
    <w:semiHidden/>
    <w:unhideWhenUsed/>
    <w:qFormat/>
    <w:pPr>
      <w:ind w:leftChars="2100" w:left="100"/>
    </w:pPr>
  </w:style>
  <w:style w:type="paragraph" w:styleId="34">
    <w:name w:val="List Bullet 3"/>
    <w:basedOn w:val="a0"/>
    <w:semiHidden/>
    <w:qFormat/>
    <w:pPr>
      <w:widowControl/>
      <w:tabs>
        <w:tab w:val="left" w:pos="432"/>
      </w:tabs>
      <w:topLinePunct/>
      <w:adjustRightInd w:val="0"/>
      <w:snapToGrid w:val="0"/>
      <w:spacing w:before="160" w:after="160" w:line="240" w:lineRule="atLeast"/>
      <w:ind w:left="432" w:hanging="432"/>
      <w:jc w:val="left"/>
    </w:pPr>
    <w:rPr>
      <w:rFonts w:ascii="Times New Roman" w:eastAsia="宋体" w:hAnsi="Times New Roman" w:cs="Arial"/>
      <w:szCs w:val="21"/>
    </w:rPr>
  </w:style>
  <w:style w:type="paragraph" w:styleId="af4">
    <w:name w:val="Body Text"/>
    <w:basedOn w:val="a0"/>
    <w:link w:val="af5"/>
    <w:qFormat/>
    <w:pPr>
      <w:autoSpaceDE w:val="0"/>
      <w:autoSpaceDN w:val="0"/>
      <w:adjustRightInd w:val="0"/>
      <w:jc w:val="left"/>
    </w:pPr>
    <w:rPr>
      <w:rFonts w:ascii="宋体" w:eastAsia="宋体" w:hAnsi="Times New Roman" w:cs="宋体"/>
      <w:kern w:val="0"/>
      <w:sz w:val="32"/>
      <w:szCs w:val="32"/>
    </w:rPr>
  </w:style>
  <w:style w:type="paragraph" w:styleId="af6">
    <w:name w:val="Body Text Indent"/>
    <w:basedOn w:val="a0"/>
    <w:link w:val="16"/>
    <w:uiPriority w:val="99"/>
    <w:semiHidden/>
    <w:unhideWhenUsed/>
    <w:qFormat/>
    <w:pPr>
      <w:spacing w:after="120"/>
      <w:ind w:leftChars="200" w:left="420"/>
    </w:pPr>
  </w:style>
  <w:style w:type="paragraph" w:styleId="35">
    <w:name w:val="List Number 3"/>
    <w:basedOn w:val="a0"/>
    <w:semiHidden/>
    <w:qFormat/>
    <w:pPr>
      <w:widowControl/>
      <w:tabs>
        <w:tab w:val="left" w:pos="432"/>
      </w:tabs>
      <w:topLinePunct/>
      <w:adjustRightInd w:val="0"/>
      <w:snapToGrid w:val="0"/>
      <w:spacing w:before="160" w:after="160" w:line="240" w:lineRule="atLeast"/>
      <w:ind w:left="432" w:hanging="432"/>
      <w:jc w:val="left"/>
    </w:pPr>
    <w:rPr>
      <w:rFonts w:ascii="Times New Roman" w:eastAsia="宋体" w:hAnsi="Times New Roman" w:cs="Arial"/>
      <w:szCs w:val="21"/>
    </w:rPr>
  </w:style>
  <w:style w:type="paragraph" w:styleId="22">
    <w:name w:val="List 2"/>
    <w:basedOn w:val="a0"/>
    <w:semiHidden/>
    <w:qFormat/>
    <w:pPr>
      <w:widowControl/>
      <w:topLinePunct/>
      <w:adjustRightInd w:val="0"/>
      <w:snapToGrid w:val="0"/>
      <w:spacing w:before="160" w:after="160" w:line="240" w:lineRule="atLeast"/>
      <w:ind w:leftChars="200" w:left="100" w:hangingChars="200" w:hanging="200"/>
      <w:jc w:val="left"/>
    </w:pPr>
    <w:rPr>
      <w:rFonts w:ascii="Times New Roman" w:eastAsia="宋体" w:hAnsi="Times New Roman" w:cs="Arial"/>
      <w:szCs w:val="21"/>
    </w:rPr>
  </w:style>
  <w:style w:type="paragraph" w:styleId="af7">
    <w:name w:val="List Continue"/>
    <w:basedOn w:val="a0"/>
    <w:semiHidden/>
    <w:qFormat/>
    <w:pPr>
      <w:widowControl/>
      <w:topLinePunct/>
      <w:adjustRightInd w:val="0"/>
      <w:snapToGrid w:val="0"/>
      <w:spacing w:before="160" w:after="120" w:line="240" w:lineRule="atLeast"/>
      <w:ind w:leftChars="200" w:left="420"/>
      <w:jc w:val="left"/>
    </w:pPr>
    <w:rPr>
      <w:rFonts w:ascii="Times New Roman" w:eastAsia="宋体" w:hAnsi="Times New Roman" w:cs="Arial"/>
      <w:szCs w:val="21"/>
    </w:rPr>
  </w:style>
  <w:style w:type="paragraph" w:styleId="af8">
    <w:name w:val="Block Text"/>
    <w:basedOn w:val="a0"/>
    <w:semiHidden/>
    <w:qFormat/>
    <w:pPr>
      <w:widowControl/>
      <w:topLinePunct/>
      <w:adjustRightInd w:val="0"/>
      <w:snapToGrid w:val="0"/>
      <w:spacing w:before="160" w:after="120" w:line="240" w:lineRule="atLeast"/>
      <w:ind w:leftChars="700" w:left="1440" w:rightChars="700" w:right="1440"/>
      <w:jc w:val="left"/>
    </w:pPr>
    <w:rPr>
      <w:rFonts w:ascii="Times New Roman" w:eastAsia="宋体" w:hAnsi="Times New Roman" w:cs="Arial"/>
      <w:szCs w:val="21"/>
    </w:rPr>
  </w:style>
  <w:style w:type="paragraph" w:styleId="23">
    <w:name w:val="List Bullet 2"/>
    <w:basedOn w:val="a0"/>
    <w:semiHidden/>
    <w:qFormat/>
    <w:pPr>
      <w:widowControl/>
      <w:tabs>
        <w:tab w:val="left" w:pos="432"/>
      </w:tabs>
      <w:topLinePunct/>
      <w:adjustRightInd w:val="0"/>
      <w:snapToGrid w:val="0"/>
      <w:spacing w:before="160" w:after="160" w:line="240" w:lineRule="atLeast"/>
      <w:ind w:left="432" w:hanging="432"/>
      <w:jc w:val="left"/>
    </w:pPr>
    <w:rPr>
      <w:rFonts w:ascii="Times New Roman" w:eastAsia="宋体" w:hAnsi="Times New Roman" w:cs="Arial"/>
      <w:szCs w:val="21"/>
    </w:rPr>
  </w:style>
  <w:style w:type="paragraph" w:styleId="HTML">
    <w:name w:val="HTML Address"/>
    <w:basedOn w:val="a0"/>
    <w:link w:val="HTML1"/>
    <w:uiPriority w:val="99"/>
    <w:semiHidden/>
    <w:unhideWhenUsed/>
    <w:qFormat/>
    <w:rPr>
      <w:i/>
      <w:iCs/>
    </w:rPr>
  </w:style>
  <w:style w:type="paragraph" w:styleId="42">
    <w:name w:val="index 4"/>
    <w:basedOn w:val="a0"/>
    <w:next w:val="a0"/>
    <w:semiHidden/>
    <w:qFormat/>
    <w:pPr>
      <w:widowControl/>
      <w:topLinePunct/>
      <w:adjustRightInd w:val="0"/>
      <w:snapToGrid w:val="0"/>
      <w:spacing w:before="160" w:after="160" w:line="240" w:lineRule="atLeast"/>
      <w:ind w:left="1260"/>
      <w:jc w:val="left"/>
    </w:pPr>
    <w:rPr>
      <w:rFonts w:ascii="Times New Roman" w:eastAsia="宋体" w:hAnsi="Times New Roman" w:cs="Arial"/>
      <w:szCs w:val="21"/>
    </w:rPr>
  </w:style>
  <w:style w:type="paragraph" w:styleId="TOC5">
    <w:name w:val="toc 5"/>
    <w:basedOn w:val="a0"/>
    <w:next w:val="a0"/>
    <w:uiPriority w:val="39"/>
    <w:qFormat/>
    <w:pPr>
      <w:widowControl/>
      <w:topLinePunct/>
      <w:adjustRightInd w:val="0"/>
      <w:snapToGrid w:val="0"/>
      <w:spacing w:before="80" w:after="80" w:line="240" w:lineRule="atLeast"/>
      <w:jc w:val="left"/>
    </w:pPr>
    <w:rPr>
      <w:rFonts w:ascii="Times New Roman" w:eastAsia="宋体" w:hAnsi="Times New Roman" w:cs="Arial"/>
      <w:sz w:val="20"/>
      <w:szCs w:val="21"/>
    </w:rPr>
  </w:style>
  <w:style w:type="paragraph" w:styleId="af9">
    <w:name w:val="Plain Text"/>
    <w:basedOn w:val="a0"/>
    <w:link w:val="17"/>
    <w:uiPriority w:val="99"/>
    <w:semiHidden/>
    <w:unhideWhenUsed/>
    <w:qFormat/>
    <w:rPr>
      <w:rFonts w:asciiTheme="minorEastAsia" w:hAnsi="Courier New" w:cs="Courier New"/>
    </w:rPr>
  </w:style>
  <w:style w:type="paragraph" w:styleId="50">
    <w:name w:val="List Bullet 5"/>
    <w:basedOn w:val="a0"/>
    <w:semiHidden/>
    <w:qFormat/>
    <w:pPr>
      <w:widowControl/>
      <w:numPr>
        <w:numId w:val="2"/>
      </w:numPr>
      <w:tabs>
        <w:tab w:val="left" w:pos="432"/>
      </w:tabs>
      <w:topLinePunct/>
      <w:adjustRightInd w:val="0"/>
      <w:snapToGrid w:val="0"/>
      <w:spacing w:before="160" w:after="160" w:line="240" w:lineRule="atLeast"/>
      <w:jc w:val="left"/>
    </w:pPr>
    <w:rPr>
      <w:rFonts w:ascii="Times New Roman" w:eastAsia="宋体" w:hAnsi="Times New Roman" w:cs="Arial"/>
      <w:szCs w:val="21"/>
    </w:rPr>
  </w:style>
  <w:style w:type="paragraph" w:styleId="43">
    <w:name w:val="List Number 4"/>
    <w:basedOn w:val="a0"/>
    <w:semiHidden/>
    <w:qFormat/>
    <w:pPr>
      <w:widowControl/>
      <w:topLinePunct/>
      <w:adjustRightInd w:val="0"/>
      <w:snapToGrid w:val="0"/>
      <w:spacing w:before="160" w:after="160" w:line="240" w:lineRule="atLeast"/>
      <w:jc w:val="left"/>
    </w:pPr>
    <w:rPr>
      <w:rFonts w:ascii="Times New Roman" w:eastAsia="宋体" w:hAnsi="Times New Roman" w:cs="Arial"/>
      <w:szCs w:val="21"/>
    </w:rPr>
  </w:style>
  <w:style w:type="paragraph" w:styleId="TOC8">
    <w:name w:val="toc 8"/>
    <w:basedOn w:val="a0"/>
    <w:next w:val="a0"/>
    <w:semiHidden/>
    <w:qFormat/>
    <w:pPr>
      <w:widowControl/>
      <w:topLinePunct/>
      <w:adjustRightInd w:val="0"/>
      <w:snapToGrid w:val="0"/>
      <w:spacing w:before="160" w:after="160" w:line="240" w:lineRule="atLeast"/>
      <w:ind w:left="2940"/>
      <w:jc w:val="left"/>
    </w:pPr>
    <w:rPr>
      <w:rFonts w:ascii="Times New Roman" w:eastAsia="宋体" w:hAnsi="Times New Roman" w:cs="Arial"/>
      <w:sz w:val="24"/>
      <w:szCs w:val="21"/>
    </w:rPr>
  </w:style>
  <w:style w:type="paragraph" w:styleId="36">
    <w:name w:val="index 3"/>
    <w:basedOn w:val="a0"/>
    <w:next w:val="a0"/>
    <w:semiHidden/>
    <w:qFormat/>
    <w:pPr>
      <w:widowControl/>
      <w:topLinePunct/>
      <w:adjustRightInd w:val="0"/>
      <w:snapToGrid w:val="0"/>
      <w:spacing w:before="160" w:after="160" w:line="240" w:lineRule="atLeast"/>
      <w:ind w:leftChars="400" w:left="400"/>
      <w:jc w:val="left"/>
    </w:pPr>
    <w:rPr>
      <w:rFonts w:ascii="Times New Roman" w:eastAsia="宋体" w:hAnsi="Times New Roman" w:cs="Arial"/>
      <w:sz w:val="24"/>
      <w:szCs w:val="21"/>
    </w:rPr>
  </w:style>
  <w:style w:type="paragraph" w:styleId="afa">
    <w:name w:val="Date"/>
    <w:basedOn w:val="a0"/>
    <w:next w:val="a0"/>
    <w:link w:val="afb"/>
    <w:semiHidden/>
    <w:unhideWhenUsed/>
    <w:qFormat/>
    <w:pPr>
      <w:ind w:leftChars="2500" w:left="100"/>
    </w:pPr>
  </w:style>
  <w:style w:type="paragraph" w:styleId="24">
    <w:name w:val="Body Text Indent 2"/>
    <w:basedOn w:val="a0"/>
    <w:link w:val="210"/>
    <w:uiPriority w:val="99"/>
    <w:semiHidden/>
    <w:unhideWhenUsed/>
    <w:qFormat/>
    <w:pPr>
      <w:spacing w:after="120" w:line="480" w:lineRule="auto"/>
      <w:ind w:leftChars="200" w:left="420"/>
    </w:pPr>
  </w:style>
  <w:style w:type="paragraph" w:styleId="afc">
    <w:name w:val="endnote text"/>
    <w:basedOn w:val="a0"/>
    <w:link w:val="18"/>
    <w:uiPriority w:val="99"/>
    <w:semiHidden/>
    <w:unhideWhenUsed/>
    <w:pPr>
      <w:snapToGrid w:val="0"/>
      <w:jc w:val="left"/>
    </w:pPr>
  </w:style>
  <w:style w:type="paragraph" w:styleId="53">
    <w:name w:val="List Continue 5"/>
    <w:basedOn w:val="a0"/>
    <w:semiHidden/>
    <w:qFormat/>
    <w:pPr>
      <w:widowControl/>
      <w:topLinePunct/>
      <w:adjustRightInd w:val="0"/>
      <w:snapToGrid w:val="0"/>
      <w:spacing w:before="160" w:after="120" w:line="240" w:lineRule="atLeast"/>
      <w:ind w:leftChars="1000" w:left="2100"/>
      <w:jc w:val="left"/>
    </w:pPr>
    <w:rPr>
      <w:rFonts w:ascii="Times New Roman" w:eastAsia="宋体" w:hAnsi="Times New Roman" w:cs="Arial"/>
      <w:szCs w:val="21"/>
    </w:rPr>
  </w:style>
  <w:style w:type="paragraph" w:styleId="afd">
    <w:name w:val="Balloon Text"/>
    <w:basedOn w:val="a0"/>
    <w:link w:val="19"/>
    <w:uiPriority w:val="99"/>
    <w:semiHidden/>
    <w:unhideWhenUsed/>
    <w:qFormat/>
    <w:rPr>
      <w:sz w:val="18"/>
      <w:szCs w:val="18"/>
    </w:rPr>
  </w:style>
  <w:style w:type="paragraph" w:styleId="afe">
    <w:name w:val="footer"/>
    <w:basedOn w:val="a0"/>
    <w:link w:val="aff"/>
    <w:uiPriority w:val="99"/>
    <w:unhideWhenUsed/>
    <w:qFormat/>
    <w:pPr>
      <w:tabs>
        <w:tab w:val="center" w:pos="4153"/>
        <w:tab w:val="right" w:pos="8306"/>
      </w:tabs>
      <w:snapToGrid w:val="0"/>
      <w:jc w:val="left"/>
    </w:pPr>
    <w:rPr>
      <w:sz w:val="18"/>
      <w:szCs w:val="18"/>
    </w:rPr>
  </w:style>
  <w:style w:type="paragraph" w:styleId="aff0">
    <w:name w:val="envelope return"/>
    <w:basedOn w:val="a0"/>
    <w:semiHidden/>
    <w:qFormat/>
    <w:pPr>
      <w:widowControl/>
      <w:topLinePunct/>
      <w:adjustRightInd w:val="0"/>
      <w:snapToGrid w:val="0"/>
      <w:spacing w:before="160" w:after="160" w:line="240" w:lineRule="atLeast"/>
      <w:ind w:left="1701"/>
      <w:jc w:val="left"/>
    </w:pPr>
    <w:rPr>
      <w:rFonts w:ascii="Arial" w:eastAsia="宋体" w:hAnsi="Arial" w:cs="Arial"/>
      <w:szCs w:val="21"/>
    </w:rPr>
  </w:style>
  <w:style w:type="paragraph" w:styleId="aff1">
    <w:name w:val="header"/>
    <w:basedOn w:val="a0"/>
    <w:link w:val="aff2"/>
    <w:unhideWhenUsed/>
    <w:qFormat/>
    <w:pPr>
      <w:pBdr>
        <w:bottom w:val="single" w:sz="6" w:space="1" w:color="auto"/>
      </w:pBdr>
      <w:tabs>
        <w:tab w:val="center" w:pos="4153"/>
        <w:tab w:val="right" w:pos="8306"/>
      </w:tabs>
      <w:snapToGrid w:val="0"/>
      <w:jc w:val="center"/>
    </w:pPr>
    <w:rPr>
      <w:sz w:val="18"/>
      <w:szCs w:val="18"/>
    </w:rPr>
  </w:style>
  <w:style w:type="paragraph" w:styleId="aff3">
    <w:name w:val="Signature"/>
    <w:basedOn w:val="a0"/>
    <w:link w:val="1a"/>
    <w:uiPriority w:val="99"/>
    <w:semiHidden/>
    <w:unhideWhenUsed/>
    <w:qFormat/>
    <w:pPr>
      <w:ind w:leftChars="2100" w:left="100"/>
    </w:pPr>
  </w:style>
  <w:style w:type="paragraph" w:styleId="44">
    <w:name w:val="List Continue 4"/>
    <w:basedOn w:val="a0"/>
    <w:semiHidden/>
    <w:qFormat/>
    <w:pPr>
      <w:widowControl/>
      <w:topLinePunct/>
      <w:adjustRightInd w:val="0"/>
      <w:snapToGrid w:val="0"/>
      <w:spacing w:before="160" w:after="120" w:line="240" w:lineRule="atLeast"/>
      <w:ind w:leftChars="800" w:left="1680"/>
      <w:jc w:val="left"/>
    </w:pPr>
    <w:rPr>
      <w:rFonts w:ascii="Times New Roman" w:eastAsia="宋体" w:hAnsi="Times New Roman" w:cs="Arial"/>
      <w:szCs w:val="21"/>
    </w:rPr>
  </w:style>
  <w:style w:type="paragraph" w:styleId="TOC4">
    <w:name w:val="toc 4"/>
    <w:basedOn w:val="a0"/>
    <w:next w:val="a0"/>
    <w:uiPriority w:val="39"/>
    <w:qFormat/>
    <w:pPr>
      <w:widowControl/>
      <w:topLinePunct/>
      <w:adjustRightInd w:val="0"/>
      <w:snapToGrid w:val="0"/>
      <w:spacing w:before="80" w:after="80" w:line="240" w:lineRule="atLeast"/>
      <w:jc w:val="left"/>
    </w:pPr>
    <w:rPr>
      <w:rFonts w:ascii="Times New Roman" w:eastAsia="宋体" w:hAnsi="Times New Roman" w:cs="Arial"/>
      <w:sz w:val="20"/>
      <w:szCs w:val="20"/>
    </w:rPr>
  </w:style>
  <w:style w:type="paragraph" w:styleId="aff4">
    <w:name w:val="index heading"/>
    <w:basedOn w:val="a0"/>
    <w:next w:val="1b"/>
    <w:semiHidden/>
    <w:qFormat/>
    <w:pPr>
      <w:widowControl/>
      <w:topLinePunct/>
      <w:adjustRightInd w:val="0"/>
      <w:snapToGrid w:val="0"/>
      <w:spacing w:before="160" w:after="160" w:line="240" w:lineRule="atLeast"/>
      <w:ind w:left="1701"/>
      <w:jc w:val="left"/>
    </w:pPr>
    <w:rPr>
      <w:rFonts w:ascii="Arial" w:eastAsia="宋体" w:hAnsi="Arial" w:cs="Arial"/>
      <w:b/>
      <w:bCs/>
      <w:szCs w:val="21"/>
    </w:rPr>
  </w:style>
  <w:style w:type="paragraph" w:styleId="1b">
    <w:name w:val="index 1"/>
    <w:basedOn w:val="a0"/>
    <w:next w:val="a0"/>
    <w:uiPriority w:val="99"/>
    <w:semiHidden/>
    <w:unhideWhenUsed/>
    <w:qFormat/>
  </w:style>
  <w:style w:type="paragraph" w:styleId="aff5">
    <w:name w:val="Subtitle"/>
    <w:basedOn w:val="a0"/>
    <w:next w:val="a0"/>
    <w:link w:val="1c"/>
    <w:uiPriority w:val="11"/>
    <w:qFormat/>
    <w:pPr>
      <w:spacing w:before="240" w:after="60" w:line="312" w:lineRule="auto"/>
      <w:jc w:val="center"/>
      <w:outlineLvl w:val="1"/>
    </w:pPr>
    <w:rPr>
      <w:b/>
      <w:bCs/>
      <w:kern w:val="28"/>
      <w:sz w:val="32"/>
      <w:szCs w:val="32"/>
    </w:rPr>
  </w:style>
  <w:style w:type="paragraph" w:styleId="54">
    <w:name w:val="List Number 5"/>
    <w:basedOn w:val="a0"/>
    <w:semiHidden/>
    <w:qFormat/>
    <w:pPr>
      <w:widowControl/>
      <w:topLinePunct/>
      <w:adjustRightInd w:val="0"/>
      <w:snapToGrid w:val="0"/>
      <w:spacing w:before="160" w:after="160" w:line="240" w:lineRule="atLeast"/>
      <w:jc w:val="left"/>
    </w:pPr>
    <w:rPr>
      <w:rFonts w:ascii="Times New Roman" w:eastAsia="宋体" w:hAnsi="Times New Roman" w:cs="Arial"/>
      <w:szCs w:val="21"/>
    </w:rPr>
  </w:style>
  <w:style w:type="paragraph" w:styleId="aff6">
    <w:name w:val="List"/>
    <w:basedOn w:val="a0"/>
    <w:semiHidden/>
    <w:qFormat/>
    <w:pPr>
      <w:widowControl/>
      <w:topLinePunct/>
      <w:adjustRightInd w:val="0"/>
      <w:snapToGrid w:val="0"/>
      <w:spacing w:before="160" w:after="160" w:line="240" w:lineRule="atLeast"/>
      <w:ind w:left="200" w:hangingChars="200" w:hanging="200"/>
      <w:jc w:val="left"/>
    </w:pPr>
    <w:rPr>
      <w:rFonts w:ascii="Times New Roman" w:eastAsia="宋体" w:hAnsi="Times New Roman" w:cs="Arial"/>
      <w:szCs w:val="21"/>
    </w:rPr>
  </w:style>
  <w:style w:type="paragraph" w:styleId="aff7">
    <w:name w:val="footnote text"/>
    <w:basedOn w:val="a0"/>
    <w:link w:val="1d"/>
    <w:uiPriority w:val="99"/>
    <w:semiHidden/>
    <w:unhideWhenUsed/>
    <w:qFormat/>
    <w:pPr>
      <w:snapToGrid w:val="0"/>
      <w:jc w:val="left"/>
    </w:pPr>
    <w:rPr>
      <w:sz w:val="18"/>
      <w:szCs w:val="18"/>
    </w:rPr>
  </w:style>
  <w:style w:type="paragraph" w:styleId="TOC6">
    <w:name w:val="toc 6"/>
    <w:basedOn w:val="a0"/>
    <w:next w:val="a0"/>
    <w:semiHidden/>
    <w:qFormat/>
    <w:pPr>
      <w:widowControl/>
      <w:topLinePunct/>
      <w:adjustRightInd w:val="0"/>
      <w:snapToGrid w:val="0"/>
      <w:spacing w:before="160" w:after="160" w:line="240" w:lineRule="atLeast"/>
      <w:ind w:left="2100"/>
      <w:jc w:val="left"/>
    </w:pPr>
    <w:rPr>
      <w:rFonts w:ascii="Times New Roman" w:eastAsia="宋体" w:hAnsi="Times New Roman" w:cs="Arial"/>
      <w:sz w:val="24"/>
      <w:szCs w:val="21"/>
    </w:rPr>
  </w:style>
  <w:style w:type="paragraph" w:styleId="55">
    <w:name w:val="List 5"/>
    <w:basedOn w:val="a0"/>
    <w:semiHidden/>
    <w:qFormat/>
    <w:pPr>
      <w:widowControl/>
      <w:topLinePunct/>
      <w:adjustRightInd w:val="0"/>
      <w:snapToGrid w:val="0"/>
      <w:spacing w:before="160" w:after="160" w:line="240" w:lineRule="atLeast"/>
      <w:ind w:leftChars="800" w:left="100" w:hangingChars="200" w:hanging="200"/>
      <w:jc w:val="left"/>
    </w:pPr>
    <w:rPr>
      <w:rFonts w:ascii="Times New Roman" w:eastAsia="宋体" w:hAnsi="Times New Roman" w:cs="Arial"/>
      <w:szCs w:val="21"/>
    </w:rPr>
  </w:style>
  <w:style w:type="paragraph" w:styleId="37">
    <w:name w:val="Body Text Indent 3"/>
    <w:basedOn w:val="a0"/>
    <w:link w:val="311"/>
    <w:uiPriority w:val="99"/>
    <w:semiHidden/>
    <w:unhideWhenUsed/>
    <w:qFormat/>
    <w:pPr>
      <w:spacing w:after="120"/>
      <w:ind w:leftChars="200" w:left="420"/>
    </w:pPr>
    <w:rPr>
      <w:sz w:val="16"/>
      <w:szCs w:val="16"/>
    </w:rPr>
  </w:style>
  <w:style w:type="paragraph" w:styleId="71">
    <w:name w:val="index 7"/>
    <w:basedOn w:val="a0"/>
    <w:next w:val="a0"/>
    <w:semiHidden/>
    <w:qFormat/>
    <w:pPr>
      <w:widowControl/>
      <w:topLinePunct/>
      <w:adjustRightInd w:val="0"/>
      <w:snapToGrid w:val="0"/>
      <w:spacing w:before="160" w:after="160" w:line="240" w:lineRule="atLeast"/>
      <w:ind w:left="1470" w:hanging="210"/>
      <w:jc w:val="left"/>
    </w:pPr>
    <w:rPr>
      <w:rFonts w:ascii="Times New Roman" w:eastAsia="宋体" w:hAnsi="Times New Roman" w:cs="Arial"/>
      <w:sz w:val="20"/>
      <w:szCs w:val="20"/>
    </w:rPr>
  </w:style>
  <w:style w:type="paragraph" w:styleId="91">
    <w:name w:val="index 9"/>
    <w:basedOn w:val="a0"/>
    <w:next w:val="a0"/>
    <w:semiHidden/>
    <w:qFormat/>
    <w:pPr>
      <w:widowControl/>
      <w:topLinePunct/>
      <w:adjustRightInd w:val="0"/>
      <w:snapToGrid w:val="0"/>
      <w:spacing w:before="160" w:after="160" w:line="240" w:lineRule="atLeast"/>
      <w:ind w:left="1890" w:hanging="210"/>
      <w:jc w:val="left"/>
    </w:pPr>
    <w:rPr>
      <w:rFonts w:ascii="Times New Roman" w:eastAsia="宋体" w:hAnsi="Times New Roman" w:cs="Arial"/>
      <w:sz w:val="20"/>
      <w:szCs w:val="20"/>
    </w:rPr>
  </w:style>
  <w:style w:type="paragraph" w:styleId="aff8">
    <w:name w:val="table of figures"/>
    <w:basedOn w:val="a0"/>
    <w:next w:val="a0"/>
    <w:semiHidden/>
    <w:qFormat/>
    <w:pPr>
      <w:widowControl/>
      <w:topLinePunct/>
      <w:adjustRightInd w:val="0"/>
      <w:snapToGrid w:val="0"/>
      <w:spacing w:before="160" w:afterLines="50" w:line="240" w:lineRule="atLeast"/>
      <w:ind w:leftChars="300" w:left="300"/>
      <w:jc w:val="left"/>
    </w:pPr>
    <w:rPr>
      <w:rFonts w:ascii="Times New Roman" w:eastAsia="宋体" w:hAnsi="Times New Roman" w:cs="Arial"/>
      <w:sz w:val="20"/>
      <w:szCs w:val="20"/>
    </w:rPr>
  </w:style>
  <w:style w:type="paragraph" w:styleId="TOC9">
    <w:name w:val="toc 9"/>
    <w:basedOn w:val="a0"/>
    <w:next w:val="a0"/>
    <w:semiHidden/>
    <w:qFormat/>
    <w:pPr>
      <w:widowControl/>
      <w:topLinePunct/>
      <w:adjustRightInd w:val="0"/>
      <w:snapToGrid w:val="0"/>
      <w:spacing w:before="160" w:after="160" w:line="240" w:lineRule="atLeast"/>
      <w:ind w:left="3360"/>
      <w:jc w:val="left"/>
    </w:pPr>
    <w:rPr>
      <w:rFonts w:ascii="Times New Roman" w:eastAsia="宋体" w:hAnsi="Times New Roman" w:cs="Arial"/>
      <w:sz w:val="24"/>
      <w:szCs w:val="21"/>
    </w:rPr>
  </w:style>
  <w:style w:type="paragraph" w:styleId="25">
    <w:name w:val="Body Text 2"/>
    <w:basedOn w:val="a0"/>
    <w:link w:val="211"/>
    <w:uiPriority w:val="99"/>
    <w:semiHidden/>
    <w:unhideWhenUsed/>
    <w:qFormat/>
    <w:pPr>
      <w:spacing w:after="120" w:line="480" w:lineRule="auto"/>
    </w:pPr>
  </w:style>
  <w:style w:type="paragraph" w:styleId="45">
    <w:name w:val="List 4"/>
    <w:basedOn w:val="a0"/>
    <w:semiHidden/>
    <w:qFormat/>
    <w:pPr>
      <w:widowControl/>
      <w:topLinePunct/>
      <w:adjustRightInd w:val="0"/>
      <w:snapToGrid w:val="0"/>
      <w:spacing w:before="160" w:after="160" w:line="240" w:lineRule="atLeast"/>
      <w:ind w:leftChars="600" w:left="100" w:hangingChars="200" w:hanging="200"/>
      <w:jc w:val="left"/>
    </w:pPr>
    <w:rPr>
      <w:rFonts w:ascii="Times New Roman" w:eastAsia="宋体" w:hAnsi="Times New Roman" w:cs="Arial"/>
      <w:szCs w:val="21"/>
    </w:rPr>
  </w:style>
  <w:style w:type="paragraph" w:styleId="26">
    <w:name w:val="List Continue 2"/>
    <w:basedOn w:val="a0"/>
    <w:semiHidden/>
    <w:qFormat/>
    <w:pPr>
      <w:widowControl/>
      <w:topLinePunct/>
      <w:adjustRightInd w:val="0"/>
      <w:snapToGrid w:val="0"/>
      <w:spacing w:before="160" w:after="120" w:line="240" w:lineRule="atLeast"/>
      <w:ind w:leftChars="400" w:left="840"/>
      <w:jc w:val="left"/>
    </w:pPr>
    <w:rPr>
      <w:rFonts w:ascii="Times New Roman" w:eastAsia="宋体" w:hAnsi="Times New Roman" w:cs="Arial"/>
      <w:szCs w:val="21"/>
    </w:rPr>
  </w:style>
  <w:style w:type="paragraph" w:styleId="aff9">
    <w:name w:val="Message Header"/>
    <w:basedOn w:val="a0"/>
    <w:link w:val="1e"/>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0">
    <w:name w:val="HTML Preformatted"/>
    <w:basedOn w:val="a0"/>
    <w:link w:val="HTML10"/>
    <w:uiPriority w:val="99"/>
    <w:semiHidden/>
    <w:unhideWhenUsed/>
    <w:qFormat/>
    <w:rPr>
      <w:rFonts w:ascii="Courier New" w:hAnsi="Courier New" w:cs="Courier New"/>
      <w:sz w:val="20"/>
      <w:szCs w:val="20"/>
    </w:rPr>
  </w:style>
  <w:style w:type="paragraph" w:styleId="affa">
    <w:name w:val="Normal (Web)"/>
    <w:basedOn w:val="a0"/>
    <w:link w:val="affb"/>
    <w:qFormat/>
    <w:pPr>
      <w:spacing w:before="100" w:beforeAutospacing="1" w:after="100" w:afterAutospacing="1"/>
      <w:jc w:val="left"/>
    </w:pPr>
    <w:rPr>
      <w:rFonts w:ascii="Calibri" w:eastAsia="宋体" w:hAnsi="Calibri" w:cs="Times New Roman"/>
      <w:kern w:val="0"/>
      <w:sz w:val="24"/>
      <w:szCs w:val="24"/>
    </w:rPr>
  </w:style>
  <w:style w:type="paragraph" w:styleId="38">
    <w:name w:val="List Continue 3"/>
    <w:basedOn w:val="a0"/>
    <w:semiHidden/>
    <w:qFormat/>
    <w:pPr>
      <w:widowControl/>
      <w:topLinePunct/>
      <w:adjustRightInd w:val="0"/>
      <w:snapToGrid w:val="0"/>
      <w:spacing w:before="160" w:after="120" w:line="240" w:lineRule="atLeast"/>
      <w:ind w:leftChars="600" w:left="1260"/>
      <w:jc w:val="left"/>
    </w:pPr>
    <w:rPr>
      <w:rFonts w:ascii="Times New Roman" w:eastAsia="宋体" w:hAnsi="Times New Roman" w:cs="Arial"/>
      <w:szCs w:val="21"/>
    </w:rPr>
  </w:style>
  <w:style w:type="paragraph" w:styleId="27">
    <w:name w:val="index 2"/>
    <w:basedOn w:val="a0"/>
    <w:next w:val="a0"/>
    <w:semiHidden/>
    <w:qFormat/>
    <w:pPr>
      <w:widowControl/>
      <w:topLinePunct/>
      <w:adjustRightInd w:val="0"/>
      <w:snapToGrid w:val="0"/>
      <w:spacing w:before="160" w:after="160" w:line="240" w:lineRule="atLeast"/>
      <w:ind w:leftChars="200" w:left="200"/>
      <w:jc w:val="left"/>
    </w:pPr>
    <w:rPr>
      <w:rFonts w:ascii="Times New Roman" w:eastAsia="宋体" w:hAnsi="Times New Roman" w:cs="Arial"/>
      <w:sz w:val="24"/>
      <w:szCs w:val="21"/>
    </w:rPr>
  </w:style>
  <w:style w:type="paragraph" w:styleId="affc">
    <w:name w:val="Title"/>
    <w:basedOn w:val="a0"/>
    <w:next w:val="a0"/>
    <w:link w:val="affd"/>
    <w:qFormat/>
    <w:pPr>
      <w:spacing w:before="240" w:after="60"/>
      <w:jc w:val="center"/>
      <w:outlineLvl w:val="0"/>
    </w:pPr>
    <w:rPr>
      <w:rFonts w:ascii="Cambria" w:eastAsia="宋体" w:hAnsi="Cambria" w:cs="Times New Roman"/>
      <w:b/>
      <w:bCs/>
      <w:sz w:val="32"/>
      <w:szCs w:val="32"/>
    </w:rPr>
  </w:style>
  <w:style w:type="paragraph" w:styleId="affe">
    <w:name w:val="annotation subject"/>
    <w:basedOn w:val="af0"/>
    <w:next w:val="af0"/>
    <w:link w:val="afff"/>
    <w:uiPriority w:val="99"/>
    <w:semiHidden/>
    <w:unhideWhenUsed/>
    <w:qFormat/>
    <w:rPr>
      <w:rFonts w:ascii="Times New Roman" w:hAnsi="Times New Roman"/>
      <w:b/>
      <w:bCs/>
      <w:szCs w:val="24"/>
    </w:rPr>
  </w:style>
  <w:style w:type="paragraph" w:styleId="afff0">
    <w:name w:val="Body Text First Indent"/>
    <w:basedOn w:val="af4"/>
    <w:link w:val="28"/>
    <w:uiPriority w:val="99"/>
    <w:semiHidden/>
    <w:unhideWhenUsed/>
    <w:qFormat/>
    <w:pPr>
      <w:autoSpaceDE/>
      <w:autoSpaceDN/>
      <w:adjustRightInd/>
      <w:spacing w:after="120"/>
      <w:ind w:firstLineChars="100" w:firstLine="420"/>
      <w:jc w:val="both"/>
    </w:pPr>
    <w:rPr>
      <w:rFonts w:asciiTheme="minorHAnsi" w:eastAsiaTheme="minorEastAsia" w:hAnsiTheme="minorHAnsi" w:cstheme="minorBidi"/>
      <w:kern w:val="2"/>
      <w:sz w:val="21"/>
      <w:szCs w:val="22"/>
    </w:rPr>
  </w:style>
  <w:style w:type="paragraph" w:styleId="29">
    <w:name w:val="Body Text First Indent 2"/>
    <w:basedOn w:val="af6"/>
    <w:link w:val="212"/>
    <w:uiPriority w:val="99"/>
    <w:semiHidden/>
    <w:unhideWhenUsed/>
    <w:qFormat/>
    <w:pPr>
      <w:ind w:firstLineChars="200" w:firstLine="420"/>
    </w:pPr>
  </w:style>
  <w:style w:type="table" w:styleId="aff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2">
    <w:name w:val="Table Theme"/>
    <w:basedOn w:val="a2"/>
    <w:semiHidden/>
    <w:qFormat/>
    <w:pPr>
      <w:adjustRightInd w:val="0"/>
      <w:snapToGrid w:val="0"/>
      <w:spacing w:before="160" w:after="160" w:line="240" w:lineRule="atLeast"/>
      <w:ind w:left="170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Colorful 1"/>
    <w:basedOn w:val="a2"/>
    <w:semiHidden/>
    <w:qFormat/>
    <w:pPr>
      <w:adjustRightInd w:val="0"/>
      <w:snapToGrid w:val="0"/>
      <w:spacing w:before="160" w:after="160" w:line="240" w:lineRule="atLeast"/>
      <w:ind w:left="1701"/>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a">
    <w:name w:val="Table Colorful 2"/>
    <w:basedOn w:val="a2"/>
    <w:semiHidden/>
    <w:qFormat/>
    <w:pPr>
      <w:adjustRightInd w:val="0"/>
      <w:snapToGrid w:val="0"/>
      <w:spacing w:before="160" w:after="160" w:line="240" w:lineRule="atLeast"/>
      <w:ind w:left="1701"/>
    </w:pPr>
    <w:tblPr>
      <w:tblBorders>
        <w:bottom w:val="single" w:sz="12" w:space="0" w:color="000000"/>
      </w:tblBorders>
    </w:tblPr>
    <w:tcPr>
      <w:shd w:val="pct20" w:color="FFFF00" w:fill="FFFFFF"/>
    </w:tcPr>
    <w:tblStylePr w:type="firstRow">
      <w:rPr>
        <w:b/>
        <w:bCs/>
        <w:i/>
        <w:iCs/>
        <w:color w:val="FFFFFF"/>
      </w:rPr>
      <w:tblPr/>
      <w:tcPr>
        <w:tcBorders>
          <w:top w:val="nil"/>
          <w:left w:val="single" w:sz="12" w:space="0" w:color="00000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9">
    <w:name w:val="Table Colorful 3"/>
    <w:basedOn w:val="a2"/>
    <w:semiHidden/>
    <w:qFormat/>
    <w:pPr>
      <w:adjustRightInd w:val="0"/>
      <w:snapToGrid w:val="0"/>
      <w:spacing w:before="160" w:after="160" w:line="240" w:lineRule="atLeast"/>
      <w:ind w:left="1701"/>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single" w:sz="6" w:space="0" w:color="000000"/>
          <w:bottom w:val="nil"/>
          <w:right w:val="nil"/>
          <w:insideH w:val="nil"/>
          <w:insideV w:val="nil"/>
          <w:tl2br w:val="nil"/>
          <w:tr2bl w:val="nil"/>
        </w:tcBorders>
        <w:shd w:val="solid" w:color="008080" w:fill="FFFFFF"/>
      </w:tcPr>
    </w:tblStylePr>
    <w:tblStylePr w:type="firstCol">
      <w:tblPr/>
      <w:tcPr>
        <w:tcBorders>
          <w:top w:val="nil"/>
          <w:left w:val="nil"/>
          <w:bottom w:val="single" w:sz="36" w:space="0" w:color="000000"/>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3">
    <w:name w:val="Table Elegant"/>
    <w:basedOn w:val="a2"/>
    <w:semiHidden/>
    <w:qFormat/>
    <w:pPr>
      <w:adjustRightInd w:val="0"/>
      <w:snapToGrid w:val="0"/>
      <w:spacing w:before="160" w:after="160" w:line="240" w:lineRule="atLeast"/>
      <w:ind w:left="1701"/>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f0">
    <w:name w:val="Table Classic 1"/>
    <w:basedOn w:val="a2"/>
    <w:semiHidden/>
    <w:qFormat/>
    <w:pPr>
      <w:adjustRightInd w:val="0"/>
      <w:snapToGrid w:val="0"/>
      <w:spacing w:before="160" w:after="160" w:line="240" w:lineRule="atLeast"/>
      <w:ind w:left="1701"/>
    </w:pPr>
    <w:tblPr>
      <w:tblBorders>
        <w:top w:val="single" w:sz="12" w:space="0" w:color="000000"/>
        <w:bottom w:val="single" w:sz="12" w:space="0" w:color="000000"/>
      </w:tblBorders>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b">
    <w:name w:val="Table Classic 2"/>
    <w:basedOn w:val="a2"/>
    <w:semiHidden/>
    <w:qFormat/>
    <w:pPr>
      <w:adjustRightInd w:val="0"/>
      <w:snapToGrid w:val="0"/>
      <w:spacing w:before="160" w:after="160" w:line="240" w:lineRule="atLeast"/>
      <w:ind w:left="1701"/>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single" w:sz="6" w:space="0" w:color="000000"/>
          <w:bottom w:val="nil"/>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a">
    <w:name w:val="Table Classic 3"/>
    <w:basedOn w:val="a2"/>
    <w:semiHidden/>
    <w:qFormat/>
    <w:pPr>
      <w:adjustRightInd w:val="0"/>
      <w:snapToGrid w:val="0"/>
      <w:spacing w:before="160" w:after="160" w:line="240" w:lineRule="atLeast"/>
      <w:ind w:left="1701"/>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single" w:sz="6" w:space="0" w:color="000000"/>
          <w:bottom w:val="nil"/>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6">
    <w:name w:val="Table Classic 4"/>
    <w:basedOn w:val="a2"/>
    <w:semiHidden/>
    <w:qFormat/>
    <w:pPr>
      <w:adjustRightInd w:val="0"/>
      <w:snapToGrid w:val="0"/>
      <w:spacing w:before="160" w:after="160" w:line="240" w:lineRule="atLeast"/>
      <w:ind w:left="1701"/>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single" w:sz="6" w:space="0" w:color="000000"/>
          <w:bottom w:val="nil"/>
          <w:right w:val="nil"/>
          <w:insideH w:val="nil"/>
          <w:insideV w:val="nil"/>
          <w:tl2br w:val="nil"/>
          <w:tr2bl w:val="nil"/>
        </w:tcBorders>
        <w:shd w:val="pct50" w:color="000080" w:fill="FFFFFF"/>
      </w:tcPr>
    </w:tblStylePr>
    <w:tblStylePr w:type="lastRow">
      <w:rPr>
        <w:color w:val="000080"/>
      </w:rPr>
      <w:tblPr/>
      <w:tcPr>
        <w:tcBorders>
          <w:top w:val="nil"/>
          <w:left w:val="single" w:sz="6" w:space="0" w:color="00000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f1">
    <w:name w:val="Table Simple 1"/>
    <w:basedOn w:val="a2"/>
    <w:semiHidden/>
    <w:qFormat/>
    <w:pPr>
      <w:adjustRightInd w:val="0"/>
      <w:snapToGrid w:val="0"/>
      <w:spacing w:before="160" w:after="160" w:line="240" w:lineRule="atLeast"/>
      <w:ind w:left="1701"/>
    </w:pPr>
    <w:tblPr>
      <w:tblBorders>
        <w:top w:val="single" w:sz="12" w:space="0" w:color="008000"/>
        <w:bottom w:val="single" w:sz="12" w:space="0" w:color="008000"/>
      </w:tblBorders>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c">
    <w:name w:val="Table Simple 2"/>
    <w:basedOn w:val="a2"/>
    <w:semiHidden/>
    <w:qFormat/>
    <w:pPr>
      <w:adjustRightInd w:val="0"/>
      <w:snapToGrid w:val="0"/>
      <w:spacing w:before="160" w:after="160" w:line="240" w:lineRule="atLeast"/>
      <w:ind w:left="1701"/>
    </w:pPr>
    <w:tblPr/>
    <w:tblStylePr w:type="firstRow">
      <w:rPr>
        <w:b/>
        <w:bCs/>
      </w:rPr>
      <w:tblPr/>
      <w:tcPr>
        <w:tcBorders>
          <w:top w:val="nil"/>
          <w:left w:val="single" w:sz="12" w:space="0" w:color="000000"/>
          <w:bottom w:val="nil"/>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nil"/>
          <w:bottom w:val="single" w:sz="6" w:space="0" w:color="00000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Simple 3"/>
    <w:basedOn w:val="a2"/>
    <w:semiHidden/>
    <w:qFormat/>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f2">
    <w:name w:val="Table Subtle 1"/>
    <w:basedOn w:val="a2"/>
    <w:semiHidden/>
    <w:qFormat/>
    <w:pPr>
      <w:adjustRightInd w:val="0"/>
      <w:snapToGrid w:val="0"/>
      <w:spacing w:before="160" w:after="160" w:line="240" w:lineRule="atLeast"/>
      <w:ind w:left="1701"/>
    </w:pPr>
    <w:tblPr>
      <w:tblStyleRowBandSize w:val="1"/>
    </w:tblPr>
    <w:tblStylePr w:type="firstRow">
      <w:tblPr/>
      <w:tcPr>
        <w:tcBorders>
          <w:top w:val="single" w:sz="6" w:space="0" w:color="000000"/>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nil"/>
          <w:bottom w:val="single" w:sz="12" w:space="0" w:color="000000"/>
          <w:right w:val="nil"/>
          <w:insideH w:val="nil"/>
          <w:insideV w:val="nil"/>
          <w:tl2br w:val="nil"/>
          <w:tr2bl w:val="nil"/>
        </w:tcBorders>
      </w:tcPr>
    </w:tblStylePr>
    <w:tblStylePr w:type="band1Horz">
      <w:tblPr/>
      <w:tcPr>
        <w:tcBorders>
          <w:top w:val="nil"/>
          <w:left w:val="single" w:sz="6"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d">
    <w:name w:val="Table Subtle 2"/>
    <w:basedOn w:val="a2"/>
    <w:semiHidden/>
    <w:qFormat/>
    <w:pPr>
      <w:adjustRightInd w:val="0"/>
      <w:snapToGrid w:val="0"/>
      <w:spacing w:before="160" w:after="160" w:line="240" w:lineRule="atLeast"/>
      <w:ind w:left="1701"/>
    </w:pPr>
    <w:tblPr>
      <w:tblBorders>
        <w:left w:val="single" w:sz="6" w:space="0" w:color="000000"/>
        <w:right w:val="single" w:sz="6" w:space="0" w:color="000000"/>
      </w:tblBorders>
    </w:tblPr>
    <w:tblStylePr w:type="firstRow">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nil"/>
          <w:bottom w:val="single" w:sz="12"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3">
    <w:name w:val="Table 3D effects 1"/>
    <w:basedOn w:val="a2"/>
    <w:semiHidden/>
    <w:qFormat/>
    <w:pPr>
      <w:adjustRightInd w:val="0"/>
      <w:snapToGrid w:val="0"/>
      <w:spacing w:before="160" w:after="160" w:line="240" w:lineRule="atLeast"/>
      <w:ind w:left="1701"/>
    </w:pPr>
    <w:tblPr/>
    <w:tcPr>
      <w:shd w:val="solid" w:color="C0C0C0" w:fill="FFFFFF"/>
    </w:tcPr>
    <w:tblStylePr w:type="firstRow">
      <w:rPr>
        <w:b/>
        <w:bCs/>
        <w:color w:val="800080"/>
      </w:rPr>
      <w:tblPr/>
      <w:tcPr>
        <w:tcBorders>
          <w:top w:val="nil"/>
          <w:left w:val="single" w:sz="6" w:space="0" w:color="808080"/>
          <w:bottom w:val="nil"/>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single" w:sz="6" w:space="0" w:color="FFFFFF"/>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e">
    <w:name w:val="Table 3D effects 2"/>
    <w:basedOn w:val="a2"/>
    <w:semiHidden/>
    <w:qFormat/>
    <w:pPr>
      <w:adjustRightInd w:val="0"/>
      <w:snapToGrid w:val="0"/>
      <w:spacing w:before="160" w:after="160" w:line="240" w:lineRule="atLeast"/>
      <w:ind w:left="1701"/>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3D effects 3"/>
    <w:basedOn w:val="a2"/>
    <w:semiHidden/>
    <w:qFormat/>
    <w:pPr>
      <w:adjustRightInd w:val="0"/>
      <w:snapToGrid w:val="0"/>
      <w:spacing w:before="160" w:after="160" w:line="240" w:lineRule="atLeast"/>
      <w:ind w:left="1701"/>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4">
    <w:name w:val="Table List 1"/>
    <w:basedOn w:val="a2"/>
    <w:semiHidden/>
    <w:qFormat/>
    <w:pPr>
      <w:adjustRightInd w:val="0"/>
      <w:snapToGrid w:val="0"/>
      <w:spacing w:before="160" w:after="160" w:line="240" w:lineRule="atLeast"/>
      <w:ind w:left="1701"/>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single" w:sz="6" w:space="0" w:color="000000"/>
          <w:bottom w:val="nil"/>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
    <w:name w:val="Table List 2"/>
    <w:basedOn w:val="a2"/>
    <w:semiHidden/>
    <w:qFormat/>
    <w:pPr>
      <w:adjustRightInd w:val="0"/>
      <w:snapToGrid w:val="0"/>
      <w:spacing w:before="160" w:after="160" w:line="240" w:lineRule="atLeast"/>
      <w:ind w:left="1701"/>
    </w:pPr>
    <w:tblPr>
      <w:tblBorders>
        <w:bottom w:val="single" w:sz="12" w:space="0" w:color="808080"/>
      </w:tblBorders>
    </w:tblPr>
    <w:tblStylePr w:type="firstRow">
      <w:rPr>
        <w:b/>
        <w:bCs/>
        <w:color w:val="FFFFFF"/>
      </w:rPr>
      <w:tblPr/>
      <w:tcPr>
        <w:tcBorders>
          <w:top w:val="nil"/>
          <w:left w:val="single" w:sz="6" w:space="0" w:color="000000"/>
          <w:bottom w:val="nil"/>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List 3"/>
    <w:basedOn w:val="a2"/>
    <w:semiHidden/>
    <w:qFormat/>
    <w:pPr>
      <w:adjustRightInd w:val="0"/>
      <w:snapToGrid w:val="0"/>
      <w:spacing w:before="160" w:after="160" w:line="240" w:lineRule="atLeast"/>
      <w:ind w:left="1701"/>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7">
    <w:name w:val="Table List 4"/>
    <w:basedOn w:val="a2"/>
    <w:semiHidden/>
    <w:qFormat/>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single" w:sz="12" w:space="0" w:color="000000"/>
          <w:bottom w:val="nil"/>
          <w:right w:val="nil"/>
          <w:insideH w:val="nil"/>
          <w:insideV w:val="nil"/>
          <w:tl2br w:val="nil"/>
          <w:tr2bl w:val="nil"/>
        </w:tcBorders>
        <w:shd w:val="solid" w:color="808080" w:fill="FFFFFF"/>
      </w:tcPr>
    </w:tblStylePr>
  </w:style>
  <w:style w:type="table" w:styleId="56">
    <w:name w:val="Table List 5"/>
    <w:basedOn w:val="a2"/>
    <w:semiHidden/>
    <w:qFormat/>
    <w:pPr>
      <w:adjustRightInd w:val="0"/>
      <w:snapToGrid w:val="0"/>
      <w:spacing w:before="160" w:after="160" w:line="240" w:lineRule="atLeast"/>
      <w:ind w:left="1701"/>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2">
    <w:name w:val="Table List 6"/>
    <w:basedOn w:val="a2"/>
    <w:semiHidden/>
    <w:qFormat/>
    <w:pPr>
      <w:adjustRightInd w:val="0"/>
      <w:snapToGrid w:val="0"/>
      <w:spacing w:before="160" w:after="160" w:line="240" w:lineRule="atLeast"/>
      <w:ind w:left="1701"/>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List 7"/>
    <w:basedOn w:val="a2"/>
    <w:semiHidden/>
    <w:qFormat/>
    <w:pPr>
      <w:adjustRightInd w:val="0"/>
      <w:snapToGrid w:val="0"/>
      <w:spacing w:before="160" w:after="160" w:line="240" w:lineRule="atLeast"/>
      <w:ind w:left="1701"/>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2"/>
    <w:semiHidden/>
    <w:qFormat/>
    <w:pPr>
      <w:adjustRightInd w:val="0"/>
      <w:snapToGrid w:val="0"/>
      <w:spacing w:before="160" w:after="160" w:line="240" w:lineRule="atLeast"/>
      <w:ind w:left="1701"/>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single" w:sz="6" w:space="0" w:color="000000"/>
          <w:bottom w:val="nil"/>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4">
    <w:name w:val="Table Contemporary"/>
    <w:basedOn w:val="a2"/>
    <w:semiHidden/>
    <w:qFormat/>
    <w:pPr>
      <w:adjustRightInd w:val="0"/>
      <w:snapToGrid w:val="0"/>
      <w:spacing w:before="160" w:after="160" w:line="240" w:lineRule="atLeast"/>
      <w:ind w:left="1701"/>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f5">
    <w:name w:val="Table Columns 1"/>
    <w:basedOn w:val="a2"/>
    <w:semiHidden/>
    <w:qFormat/>
    <w:pPr>
      <w:adjustRightInd w:val="0"/>
      <w:snapToGrid w:val="0"/>
      <w:spacing w:before="160" w:after="160" w:line="240" w:lineRule="atLeast"/>
      <w:ind w:left="1701"/>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double" w:sz="6" w:space="0" w:color="00000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Columns 2"/>
    <w:basedOn w:val="a2"/>
    <w:semiHidden/>
    <w:qFormat/>
    <w:pPr>
      <w:adjustRightInd w:val="0"/>
      <w:snapToGrid w:val="0"/>
      <w:spacing w:before="160" w:after="160" w:line="240" w:lineRule="atLeast"/>
      <w:ind w:left="1701"/>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e">
    <w:name w:val="Table Columns 3"/>
    <w:basedOn w:val="a2"/>
    <w:semiHidden/>
    <w:qFormat/>
    <w:pPr>
      <w:adjustRightInd w:val="0"/>
      <w:snapToGrid w:val="0"/>
      <w:spacing w:before="160" w:after="160" w:line="240" w:lineRule="atLeast"/>
      <w:ind w:left="1701"/>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8">
    <w:name w:val="Table Columns 4"/>
    <w:basedOn w:val="a2"/>
    <w:semiHidden/>
    <w:qFormat/>
    <w:pPr>
      <w:adjustRightInd w:val="0"/>
      <w:snapToGrid w:val="0"/>
      <w:spacing w:before="160" w:after="160" w:line="240" w:lineRule="atLeast"/>
      <w:ind w:left="1701"/>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2"/>
    <w:semiHidden/>
    <w:qFormat/>
    <w:pPr>
      <w:adjustRightInd w:val="0"/>
      <w:snapToGrid w:val="0"/>
      <w:spacing w:before="160" w:after="160" w:line="240" w:lineRule="atLeast"/>
      <w:ind w:left="1701"/>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single" w:sz="6" w:space="0" w:color="808080"/>
          <w:bottom w:val="nil"/>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6">
    <w:name w:val="Table Grid 1"/>
    <w:basedOn w:val="a2"/>
    <w:semiHidden/>
    <w:qFormat/>
    <w:pPr>
      <w:adjustRightInd w:val="0"/>
      <w:snapToGrid w:val="0"/>
      <w:spacing w:before="160" w:after="160" w:line="240" w:lineRule="atLeast"/>
      <w:ind w:left="1701"/>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1">
    <w:name w:val="Table Grid 2"/>
    <w:basedOn w:val="a2"/>
    <w:semiHidden/>
    <w:qFormat/>
    <w:pPr>
      <w:adjustRightInd w:val="0"/>
      <w:snapToGrid w:val="0"/>
      <w:spacing w:before="160" w:after="160" w:line="240" w:lineRule="atLeast"/>
      <w:ind w:left="1701"/>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f">
    <w:name w:val="Table Grid 3"/>
    <w:basedOn w:val="a2"/>
    <w:semiHidden/>
    <w:qFormat/>
    <w:pPr>
      <w:adjustRightInd w:val="0"/>
      <w:snapToGrid w:val="0"/>
      <w:spacing w:before="160" w:after="160" w:line="240" w:lineRule="atLeast"/>
      <w:ind w:left="1701"/>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9">
    <w:name w:val="Table Grid 4"/>
    <w:basedOn w:val="a2"/>
    <w:semiHidden/>
    <w:qFormat/>
    <w:pPr>
      <w:adjustRightInd w:val="0"/>
      <w:snapToGrid w:val="0"/>
      <w:spacing w:before="160" w:after="160" w:line="240" w:lineRule="atLeast"/>
      <w:ind w:left="1701"/>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8">
    <w:name w:val="Table Grid 5"/>
    <w:basedOn w:val="a2"/>
    <w:semiHidden/>
    <w:qFormat/>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single" w:sz="12" w:space="0" w:color="00000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3">
    <w:name w:val="Table Grid 6"/>
    <w:basedOn w:val="a2"/>
    <w:semiHidden/>
    <w:qFormat/>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2"/>
    <w:semiHidden/>
    <w:qFormat/>
    <w:pPr>
      <w:adjustRightInd w:val="0"/>
      <w:snapToGrid w:val="0"/>
      <w:spacing w:before="160" w:after="160" w:line="240" w:lineRule="atLeast"/>
      <w:ind w:left="1701"/>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3">
    <w:name w:val="Table Grid 8"/>
    <w:basedOn w:val="a2"/>
    <w:semiHidden/>
    <w:qFormat/>
    <w:pPr>
      <w:adjustRightInd w:val="0"/>
      <w:snapToGrid w:val="0"/>
      <w:spacing w:before="160" w:after="160" w:line="240" w:lineRule="atLeast"/>
      <w:ind w:left="1701"/>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f7">
    <w:name w:val="Table Web 1"/>
    <w:basedOn w:val="a2"/>
    <w:semiHidden/>
    <w:qFormat/>
    <w:pPr>
      <w:adjustRightInd w:val="0"/>
      <w:snapToGrid w:val="0"/>
      <w:spacing w:before="160" w:after="160" w:line="240" w:lineRule="atLeast"/>
      <w:ind w:left="1701"/>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2">
    <w:name w:val="Table Web 2"/>
    <w:basedOn w:val="a2"/>
    <w:semiHidden/>
    <w:qFormat/>
    <w:pPr>
      <w:adjustRightInd w:val="0"/>
      <w:snapToGrid w:val="0"/>
      <w:spacing w:before="160" w:after="160" w:line="240" w:lineRule="atLeast"/>
      <w:ind w:left="1701"/>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0">
    <w:name w:val="Table Web 3"/>
    <w:basedOn w:val="a2"/>
    <w:semiHidden/>
    <w:qFormat/>
    <w:pPr>
      <w:adjustRightInd w:val="0"/>
      <w:snapToGrid w:val="0"/>
      <w:spacing w:before="160" w:after="160" w:line="240" w:lineRule="atLeast"/>
      <w:ind w:left="1701"/>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5">
    <w:name w:val="Table Professional"/>
    <w:basedOn w:val="a2"/>
    <w:semiHidden/>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2-5">
    <w:name w:val="Medium Shading 2 Accent 5"/>
    <w:basedOn w:val="a2"/>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ff6">
    <w:name w:val="Strong"/>
    <w:basedOn w:val="a1"/>
    <w:qFormat/>
    <w:rPr>
      <w:b/>
      <w:bCs/>
    </w:rPr>
  </w:style>
  <w:style w:type="character" w:styleId="afff7">
    <w:name w:val="endnote reference"/>
    <w:semiHidden/>
    <w:qFormat/>
    <w:rPr>
      <w:vertAlign w:val="superscript"/>
    </w:rPr>
  </w:style>
  <w:style w:type="character" w:styleId="afff8">
    <w:name w:val="page number"/>
    <w:basedOn w:val="a1"/>
    <w:semiHidden/>
    <w:qFormat/>
  </w:style>
  <w:style w:type="character" w:styleId="afff9">
    <w:name w:val="FollowedHyperlink"/>
    <w:basedOn w:val="a1"/>
    <w:uiPriority w:val="99"/>
    <w:semiHidden/>
    <w:unhideWhenUsed/>
    <w:qFormat/>
    <w:rPr>
      <w:color w:val="954F72" w:themeColor="followedHyperlink"/>
      <w:u w:val="single"/>
    </w:rPr>
  </w:style>
  <w:style w:type="character" w:styleId="afffa">
    <w:name w:val="Emphasis"/>
    <w:qFormat/>
    <w:rPr>
      <w:color w:val="CC0000"/>
    </w:rPr>
  </w:style>
  <w:style w:type="character" w:styleId="afffb">
    <w:name w:val="line number"/>
    <w:basedOn w:val="a1"/>
    <w:semiHidden/>
    <w:qFormat/>
  </w:style>
  <w:style w:type="character" w:styleId="HTML2">
    <w:name w:val="HTML Definition"/>
    <w:semiHidden/>
    <w:qFormat/>
    <w:rPr>
      <w:i/>
      <w:iCs/>
    </w:rPr>
  </w:style>
  <w:style w:type="character" w:styleId="HTML3">
    <w:name w:val="HTML Typewriter"/>
    <w:semiHidden/>
    <w:qFormat/>
    <w:rPr>
      <w:rFonts w:ascii="Courier New" w:hAnsi="Courier New" w:cs="Courier New"/>
      <w:sz w:val="20"/>
      <w:szCs w:val="20"/>
    </w:rPr>
  </w:style>
  <w:style w:type="character" w:styleId="HTML4">
    <w:name w:val="HTML Acronym"/>
    <w:basedOn w:val="a1"/>
    <w:semiHidden/>
    <w:qFormat/>
  </w:style>
  <w:style w:type="character" w:styleId="HTML5">
    <w:name w:val="HTML Variable"/>
    <w:semiHidden/>
    <w:qFormat/>
    <w:rPr>
      <w:i/>
      <w:iCs/>
    </w:rPr>
  </w:style>
  <w:style w:type="character" w:styleId="afffc">
    <w:name w:val="Hyperlink"/>
    <w:basedOn w:val="a1"/>
    <w:uiPriority w:val="99"/>
    <w:semiHidden/>
    <w:unhideWhenUsed/>
    <w:qFormat/>
    <w:rPr>
      <w:color w:val="0563C1" w:themeColor="hyperlink"/>
      <w:u w:val="single"/>
    </w:rPr>
  </w:style>
  <w:style w:type="character" w:styleId="HTML6">
    <w:name w:val="HTML Code"/>
    <w:semiHidden/>
    <w:qFormat/>
    <w:rPr>
      <w:rFonts w:ascii="Courier New" w:hAnsi="Courier New" w:cs="Courier New"/>
      <w:sz w:val="20"/>
      <w:szCs w:val="20"/>
    </w:rPr>
  </w:style>
  <w:style w:type="character" w:styleId="afffd">
    <w:name w:val="annotation reference"/>
    <w:uiPriority w:val="99"/>
    <w:qFormat/>
    <w:rPr>
      <w:sz w:val="21"/>
      <w:szCs w:val="21"/>
    </w:rPr>
  </w:style>
  <w:style w:type="character" w:styleId="HTML7">
    <w:name w:val="HTML Cite"/>
    <w:semiHidden/>
    <w:qFormat/>
    <w:rPr>
      <w:i/>
      <w:iCs/>
    </w:rPr>
  </w:style>
  <w:style w:type="character" w:styleId="afffe">
    <w:name w:val="footnote reference"/>
    <w:semiHidden/>
    <w:qFormat/>
    <w:rPr>
      <w:vertAlign w:val="superscript"/>
    </w:rPr>
  </w:style>
  <w:style w:type="character" w:styleId="HTML8">
    <w:name w:val="HTML Keyboard"/>
    <w:semiHidden/>
    <w:qFormat/>
    <w:rPr>
      <w:rFonts w:ascii="Courier New" w:hAnsi="Courier New" w:cs="Courier New"/>
      <w:sz w:val="20"/>
      <w:szCs w:val="20"/>
    </w:rPr>
  </w:style>
  <w:style w:type="character" w:styleId="HTML9">
    <w:name w:val="HTML Sample"/>
    <w:semiHidden/>
    <w:qFormat/>
    <w:rPr>
      <w:rFonts w:ascii="Courier New" w:hAnsi="Courier New" w:cs="Courier New"/>
    </w:rPr>
  </w:style>
  <w:style w:type="character" w:customStyle="1" w:styleId="aff2">
    <w:name w:val="页眉 字符"/>
    <w:basedOn w:val="a1"/>
    <w:link w:val="aff1"/>
    <w:qFormat/>
    <w:rPr>
      <w:sz w:val="18"/>
      <w:szCs w:val="18"/>
    </w:rPr>
  </w:style>
  <w:style w:type="character" w:customStyle="1" w:styleId="aff">
    <w:name w:val="页脚 字符"/>
    <w:basedOn w:val="a1"/>
    <w:link w:val="afe"/>
    <w:uiPriority w:val="99"/>
    <w:qFormat/>
    <w:rPr>
      <w:sz w:val="18"/>
      <w:szCs w:val="18"/>
    </w:rPr>
  </w:style>
  <w:style w:type="paragraph" w:customStyle="1" w:styleId="110">
    <w:name w:val="标题 11"/>
    <w:basedOn w:val="a0"/>
    <w:next w:val="a0"/>
    <w:uiPriority w:val="1"/>
    <w:qFormat/>
    <w:pPr>
      <w:keepNext/>
      <w:keepLines/>
      <w:spacing w:before="340" w:after="330" w:line="578" w:lineRule="auto"/>
      <w:outlineLvl w:val="0"/>
    </w:pPr>
    <w:rPr>
      <w:b/>
      <w:bCs/>
      <w:kern w:val="44"/>
      <w:sz w:val="44"/>
      <w:szCs w:val="44"/>
    </w:rPr>
  </w:style>
  <w:style w:type="character" w:customStyle="1" w:styleId="20">
    <w:name w:val="标题 2 字符"/>
    <w:basedOn w:val="a1"/>
    <w:link w:val="2"/>
    <w:semiHidden/>
    <w:qFormat/>
    <w:rPr>
      <w:rFonts w:ascii="Cambria" w:eastAsia="宋体" w:hAnsi="Cambria" w:cs="Times New Roman"/>
      <w:b/>
      <w:bCs/>
      <w:sz w:val="32"/>
      <w:szCs w:val="32"/>
    </w:rPr>
  </w:style>
  <w:style w:type="character" w:customStyle="1" w:styleId="31">
    <w:name w:val="标题 3 字符"/>
    <w:basedOn w:val="a1"/>
    <w:link w:val="30"/>
    <w:qFormat/>
    <w:rPr>
      <w:rFonts w:ascii="Calibri" w:eastAsia="宋体" w:hAnsi="Calibri" w:cs="Times New Roman"/>
      <w:b/>
      <w:bCs/>
      <w:sz w:val="32"/>
      <w:szCs w:val="32"/>
    </w:rPr>
  </w:style>
  <w:style w:type="character" w:customStyle="1" w:styleId="40">
    <w:name w:val="标题 4 字符"/>
    <w:basedOn w:val="a1"/>
    <w:link w:val="4"/>
    <w:qFormat/>
    <w:rPr>
      <w:rFonts w:ascii="Times New Roman" w:eastAsia="黑体" w:hAnsi="Times New Roman" w:cs="Times New Roman"/>
      <w:bCs/>
      <w:szCs w:val="28"/>
      <w:lang w:val="zh-CN"/>
    </w:rPr>
  </w:style>
  <w:style w:type="character" w:customStyle="1" w:styleId="51">
    <w:name w:val="标题 5 字符"/>
    <w:basedOn w:val="a1"/>
    <w:link w:val="5"/>
    <w:qFormat/>
    <w:rPr>
      <w:rFonts w:ascii="Times New Roman" w:eastAsia="黑体" w:hAnsi="Times New Roman" w:cs="Times New Roman"/>
      <w:bCs/>
      <w:szCs w:val="28"/>
      <w:lang w:val="zh-CN"/>
    </w:rPr>
  </w:style>
  <w:style w:type="character" w:customStyle="1" w:styleId="60">
    <w:name w:val="标题 6 字符"/>
    <w:basedOn w:val="a1"/>
    <w:link w:val="6"/>
    <w:qFormat/>
    <w:rPr>
      <w:rFonts w:ascii="Arial" w:eastAsia="黑体" w:hAnsi="Arial" w:cs="Times New Roman"/>
      <w:b/>
      <w:bCs/>
      <w:sz w:val="24"/>
      <w:szCs w:val="24"/>
      <w:lang w:val="zh-CN"/>
    </w:rPr>
  </w:style>
  <w:style w:type="character" w:customStyle="1" w:styleId="70">
    <w:name w:val="标题 7 字符"/>
    <w:basedOn w:val="a1"/>
    <w:link w:val="7"/>
    <w:qFormat/>
    <w:rPr>
      <w:rFonts w:ascii="Calibri" w:eastAsia="宋体" w:hAnsi="Calibri" w:cs="Times New Roman"/>
      <w:b/>
      <w:bCs/>
      <w:sz w:val="24"/>
      <w:szCs w:val="24"/>
      <w:lang w:val="zh-CN"/>
    </w:rPr>
  </w:style>
  <w:style w:type="character" w:customStyle="1" w:styleId="80">
    <w:name w:val="标题 8 字符"/>
    <w:basedOn w:val="a1"/>
    <w:link w:val="8"/>
    <w:qFormat/>
    <w:rPr>
      <w:rFonts w:ascii="Arial" w:eastAsia="黑体" w:hAnsi="Arial" w:cs="Times New Roman"/>
      <w:sz w:val="24"/>
      <w:szCs w:val="24"/>
      <w:lang w:val="zh-CN"/>
    </w:rPr>
  </w:style>
  <w:style w:type="character" w:customStyle="1" w:styleId="90">
    <w:name w:val="标题 9 字符"/>
    <w:basedOn w:val="a1"/>
    <w:link w:val="9"/>
    <w:qFormat/>
    <w:rPr>
      <w:rFonts w:ascii="Arial" w:eastAsia="黑体" w:hAnsi="Arial" w:cs="Times New Roman"/>
      <w:szCs w:val="21"/>
      <w:lang w:val="zh-CN"/>
    </w:rPr>
  </w:style>
  <w:style w:type="character" w:customStyle="1" w:styleId="10">
    <w:name w:val="标题 1 字符"/>
    <w:basedOn w:val="a1"/>
    <w:link w:val="1"/>
    <w:qFormat/>
    <w:rPr>
      <w:b/>
      <w:bCs/>
      <w:kern w:val="44"/>
      <w:sz w:val="44"/>
      <w:szCs w:val="44"/>
    </w:rPr>
  </w:style>
  <w:style w:type="paragraph" w:customStyle="1" w:styleId="213">
    <w:name w:val="标题 21"/>
    <w:basedOn w:val="a0"/>
    <w:next w:val="a0"/>
    <w:unhideWhenUsed/>
    <w:qFormat/>
    <w:pPr>
      <w:keepNext/>
      <w:keepLines/>
      <w:spacing w:before="260" w:after="260" w:line="416" w:lineRule="auto"/>
      <w:outlineLvl w:val="1"/>
    </w:pPr>
    <w:rPr>
      <w:rFonts w:ascii="Cambria" w:eastAsia="宋体" w:hAnsi="Cambria" w:cs="Times New Roman"/>
      <w:b/>
      <w:bCs/>
      <w:sz w:val="32"/>
      <w:szCs w:val="32"/>
    </w:rPr>
  </w:style>
  <w:style w:type="paragraph" w:customStyle="1" w:styleId="1f8">
    <w:name w:val="宏文本1"/>
    <w:next w:val="a4"/>
    <w:link w:val="affff"/>
    <w:uiPriority w:val="99"/>
    <w:semiHidden/>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cs="Courier New"/>
      <w:kern w:val="2"/>
      <w:sz w:val="24"/>
      <w:szCs w:val="24"/>
    </w:rPr>
  </w:style>
  <w:style w:type="paragraph" w:customStyle="1" w:styleId="1f9">
    <w:name w:val="注释标题1"/>
    <w:basedOn w:val="a0"/>
    <w:next w:val="a0"/>
    <w:semiHidden/>
    <w:qFormat/>
    <w:pPr>
      <w:widowControl/>
      <w:topLinePunct/>
      <w:adjustRightInd w:val="0"/>
      <w:snapToGrid w:val="0"/>
      <w:spacing w:before="160" w:after="160" w:line="240" w:lineRule="atLeast"/>
      <w:ind w:left="1701"/>
      <w:jc w:val="center"/>
    </w:pPr>
    <w:rPr>
      <w:rFonts w:ascii="Times New Roman" w:hAnsi="Times New Roman" w:cs="Arial"/>
      <w:szCs w:val="21"/>
    </w:rPr>
  </w:style>
  <w:style w:type="character" w:customStyle="1" w:styleId="a7">
    <w:name w:val="注释标题 字符"/>
    <w:basedOn w:val="a1"/>
    <w:link w:val="a6"/>
    <w:semiHidden/>
    <w:qFormat/>
    <w:rPr>
      <w:rFonts w:ascii="Times New Roman" w:hAnsi="Times New Roman" w:cs="Arial"/>
      <w:szCs w:val="21"/>
    </w:rPr>
  </w:style>
  <w:style w:type="paragraph" w:customStyle="1" w:styleId="1fa">
    <w:name w:val="电子邮件签名1"/>
    <w:basedOn w:val="a0"/>
    <w:next w:val="a8"/>
    <w:link w:val="affff0"/>
    <w:semiHidden/>
    <w:qFormat/>
    <w:pPr>
      <w:widowControl/>
      <w:topLinePunct/>
      <w:adjustRightInd w:val="0"/>
      <w:snapToGrid w:val="0"/>
      <w:spacing w:before="160" w:after="160" w:line="240" w:lineRule="atLeast"/>
      <w:ind w:left="1701"/>
      <w:jc w:val="left"/>
    </w:pPr>
    <w:rPr>
      <w:rFonts w:ascii="Times New Roman" w:hAnsi="Times New Roman" w:cs="Arial"/>
      <w:szCs w:val="21"/>
    </w:rPr>
  </w:style>
  <w:style w:type="character" w:customStyle="1" w:styleId="affff0">
    <w:name w:val="电子邮件签名 字符"/>
    <w:basedOn w:val="a1"/>
    <w:link w:val="1fa"/>
    <w:semiHidden/>
    <w:qFormat/>
    <w:rPr>
      <w:rFonts w:ascii="Times New Roman" w:hAnsi="Times New Roman" w:cs="Arial"/>
      <w:szCs w:val="21"/>
    </w:rPr>
  </w:style>
  <w:style w:type="paragraph" w:customStyle="1" w:styleId="1fb">
    <w:name w:val="文档结构图1"/>
    <w:basedOn w:val="a0"/>
    <w:next w:val="ae"/>
    <w:link w:val="affff1"/>
    <w:qFormat/>
    <w:rPr>
      <w:rFonts w:ascii="宋体" w:hAnsi="Times New Roman"/>
      <w:sz w:val="18"/>
      <w:szCs w:val="18"/>
    </w:rPr>
  </w:style>
  <w:style w:type="character" w:customStyle="1" w:styleId="affff1">
    <w:name w:val="文档结构图 字符"/>
    <w:basedOn w:val="a1"/>
    <w:link w:val="1fb"/>
    <w:qFormat/>
    <w:rPr>
      <w:rFonts w:ascii="宋体" w:hAnsi="Times New Roman"/>
      <w:sz w:val="18"/>
      <w:szCs w:val="18"/>
    </w:rPr>
  </w:style>
  <w:style w:type="paragraph" w:customStyle="1" w:styleId="1fc">
    <w:name w:val="批注文字1"/>
    <w:basedOn w:val="a0"/>
    <w:next w:val="af0"/>
    <w:link w:val="affff2"/>
    <w:uiPriority w:val="99"/>
    <w:unhideWhenUsed/>
    <w:qFormat/>
    <w:pPr>
      <w:jc w:val="left"/>
    </w:pPr>
  </w:style>
  <w:style w:type="character" w:customStyle="1" w:styleId="affff2">
    <w:name w:val="批注文字 字符"/>
    <w:basedOn w:val="a1"/>
    <w:link w:val="1fc"/>
    <w:uiPriority w:val="99"/>
    <w:qFormat/>
  </w:style>
  <w:style w:type="paragraph" w:customStyle="1" w:styleId="1fd">
    <w:name w:val="称呼1"/>
    <w:basedOn w:val="a0"/>
    <w:next w:val="a0"/>
    <w:semiHidden/>
    <w:qFormat/>
    <w:pPr>
      <w:widowControl/>
      <w:topLinePunct/>
      <w:adjustRightInd w:val="0"/>
      <w:snapToGrid w:val="0"/>
      <w:spacing w:before="160" w:after="160" w:line="240" w:lineRule="atLeast"/>
      <w:ind w:left="1701"/>
      <w:jc w:val="left"/>
    </w:pPr>
    <w:rPr>
      <w:rFonts w:ascii="Times New Roman" w:hAnsi="Times New Roman" w:cs="Arial"/>
      <w:szCs w:val="21"/>
    </w:rPr>
  </w:style>
  <w:style w:type="character" w:customStyle="1" w:styleId="af2">
    <w:name w:val="称呼 字符"/>
    <w:basedOn w:val="a1"/>
    <w:link w:val="af1"/>
    <w:semiHidden/>
    <w:qFormat/>
    <w:rPr>
      <w:rFonts w:ascii="Times New Roman" w:hAnsi="Times New Roman" w:cs="Arial"/>
      <w:szCs w:val="21"/>
    </w:rPr>
  </w:style>
  <w:style w:type="paragraph" w:customStyle="1" w:styleId="312">
    <w:name w:val="正文文本 31"/>
    <w:basedOn w:val="a0"/>
    <w:next w:val="33"/>
    <w:link w:val="3f1"/>
    <w:semiHidden/>
    <w:qFormat/>
    <w:pPr>
      <w:widowControl/>
      <w:topLinePunct/>
      <w:adjustRightInd w:val="0"/>
      <w:snapToGrid w:val="0"/>
      <w:spacing w:before="160" w:after="120" w:line="240" w:lineRule="atLeast"/>
      <w:ind w:left="1701"/>
      <w:jc w:val="left"/>
    </w:pPr>
    <w:rPr>
      <w:rFonts w:ascii="Times New Roman" w:hAnsi="Times New Roman" w:cs="Arial"/>
      <w:sz w:val="16"/>
      <w:szCs w:val="16"/>
    </w:rPr>
  </w:style>
  <w:style w:type="character" w:customStyle="1" w:styleId="3f1">
    <w:name w:val="正文文本 3 字符"/>
    <w:basedOn w:val="a1"/>
    <w:link w:val="312"/>
    <w:semiHidden/>
    <w:qFormat/>
    <w:rPr>
      <w:rFonts w:ascii="Times New Roman" w:hAnsi="Times New Roman" w:cs="Arial"/>
      <w:sz w:val="16"/>
      <w:szCs w:val="16"/>
    </w:rPr>
  </w:style>
  <w:style w:type="paragraph" w:customStyle="1" w:styleId="1fe">
    <w:name w:val="结束语1"/>
    <w:basedOn w:val="a0"/>
    <w:next w:val="af3"/>
    <w:link w:val="affff3"/>
    <w:semiHidden/>
    <w:qFormat/>
    <w:pPr>
      <w:widowControl/>
      <w:topLinePunct/>
      <w:adjustRightInd w:val="0"/>
      <w:snapToGrid w:val="0"/>
      <w:spacing w:before="160" w:after="160" w:line="240" w:lineRule="atLeast"/>
      <w:ind w:leftChars="2100" w:left="100"/>
      <w:jc w:val="left"/>
    </w:pPr>
    <w:rPr>
      <w:rFonts w:ascii="Times New Roman" w:hAnsi="Times New Roman" w:cs="Arial"/>
      <w:szCs w:val="21"/>
    </w:rPr>
  </w:style>
  <w:style w:type="character" w:customStyle="1" w:styleId="affff3">
    <w:name w:val="结束语 字符"/>
    <w:basedOn w:val="a1"/>
    <w:link w:val="1fe"/>
    <w:semiHidden/>
    <w:qFormat/>
    <w:rPr>
      <w:rFonts w:ascii="Times New Roman" w:hAnsi="Times New Roman" w:cs="Arial"/>
      <w:szCs w:val="21"/>
    </w:rPr>
  </w:style>
  <w:style w:type="character" w:customStyle="1" w:styleId="af5">
    <w:name w:val="正文文本 字符"/>
    <w:basedOn w:val="a1"/>
    <w:link w:val="af4"/>
    <w:qFormat/>
    <w:rPr>
      <w:rFonts w:ascii="宋体" w:eastAsia="宋体" w:hAnsi="Times New Roman" w:cs="宋体"/>
      <w:kern w:val="0"/>
      <w:sz w:val="32"/>
      <w:szCs w:val="32"/>
    </w:rPr>
  </w:style>
  <w:style w:type="paragraph" w:customStyle="1" w:styleId="1ff">
    <w:name w:val="正文文本缩进1"/>
    <w:basedOn w:val="a0"/>
    <w:next w:val="af6"/>
    <w:link w:val="affff4"/>
    <w:semiHidden/>
    <w:unhideWhenUsed/>
    <w:qFormat/>
    <w:pPr>
      <w:spacing w:after="120"/>
      <w:ind w:leftChars="200" w:left="420"/>
    </w:pPr>
  </w:style>
  <w:style w:type="character" w:customStyle="1" w:styleId="affff4">
    <w:name w:val="正文文本缩进 字符"/>
    <w:basedOn w:val="a1"/>
    <w:link w:val="1ff"/>
    <w:semiHidden/>
    <w:qFormat/>
  </w:style>
  <w:style w:type="paragraph" w:customStyle="1" w:styleId="HTML11">
    <w:name w:val="HTML 地址1"/>
    <w:basedOn w:val="a0"/>
    <w:next w:val="HTML"/>
    <w:link w:val="HTMLa"/>
    <w:semiHidden/>
    <w:qFormat/>
    <w:pPr>
      <w:widowControl/>
      <w:topLinePunct/>
      <w:adjustRightInd w:val="0"/>
      <w:snapToGrid w:val="0"/>
      <w:spacing w:before="160" w:after="160" w:line="240" w:lineRule="atLeast"/>
      <w:ind w:left="1701"/>
      <w:jc w:val="left"/>
    </w:pPr>
    <w:rPr>
      <w:rFonts w:ascii="Times New Roman" w:hAnsi="Times New Roman" w:cs="Arial"/>
      <w:i/>
      <w:iCs/>
      <w:szCs w:val="21"/>
    </w:rPr>
  </w:style>
  <w:style w:type="character" w:customStyle="1" w:styleId="HTMLa">
    <w:name w:val="HTML 地址 字符"/>
    <w:basedOn w:val="a1"/>
    <w:link w:val="HTML11"/>
    <w:semiHidden/>
    <w:qFormat/>
    <w:rPr>
      <w:rFonts w:ascii="Times New Roman" w:hAnsi="Times New Roman" w:cs="Arial"/>
      <w:i/>
      <w:iCs/>
      <w:szCs w:val="21"/>
    </w:rPr>
  </w:style>
  <w:style w:type="paragraph" w:customStyle="1" w:styleId="TOC31">
    <w:name w:val="TOC 31"/>
    <w:basedOn w:val="a0"/>
    <w:next w:val="a0"/>
    <w:uiPriority w:val="39"/>
    <w:unhideWhenUsed/>
    <w:qFormat/>
    <w:pPr>
      <w:widowControl/>
      <w:spacing w:after="100" w:line="276" w:lineRule="auto"/>
      <w:ind w:left="440"/>
      <w:jc w:val="left"/>
    </w:pPr>
    <w:rPr>
      <w:kern w:val="0"/>
      <w:sz w:val="22"/>
    </w:rPr>
  </w:style>
  <w:style w:type="paragraph" w:customStyle="1" w:styleId="1ff0">
    <w:name w:val="纯文本1"/>
    <w:basedOn w:val="a0"/>
    <w:next w:val="af9"/>
    <w:link w:val="affff5"/>
    <w:qFormat/>
    <w:rPr>
      <w:rFonts w:ascii="宋体" w:hAnsi="Courier New" w:cs="Courier New"/>
      <w:szCs w:val="21"/>
    </w:rPr>
  </w:style>
  <w:style w:type="character" w:customStyle="1" w:styleId="affff5">
    <w:name w:val="纯文本 字符"/>
    <w:basedOn w:val="a1"/>
    <w:link w:val="1ff0"/>
    <w:qFormat/>
    <w:rPr>
      <w:rFonts w:ascii="宋体" w:hAnsi="Courier New" w:cs="Courier New"/>
      <w:szCs w:val="21"/>
    </w:rPr>
  </w:style>
  <w:style w:type="paragraph" w:customStyle="1" w:styleId="1ff1">
    <w:name w:val="日期1"/>
    <w:basedOn w:val="a0"/>
    <w:next w:val="a0"/>
    <w:semiHidden/>
    <w:unhideWhenUsed/>
    <w:qFormat/>
    <w:pPr>
      <w:ind w:leftChars="2500" w:left="100"/>
    </w:pPr>
  </w:style>
  <w:style w:type="character" w:customStyle="1" w:styleId="afb">
    <w:name w:val="日期 字符"/>
    <w:basedOn w:val="a1"/>
    <w:link w:val="afa"/>
    <w:semiHidden/>
    <w:qFormat/>
  </w:style>
  <w:style w:type="paragraph" w:customStyle="1" w:styleId="214">
    <w:name w:val="正文文本缩进 21"/>
    <w:basedOn w:val="a0"/>
    <w:next w:val="24"/>
    <w:link w:val="2f3"/>
    <w:semiHidden/>
    <w:qFormat/>
    <w:pPr>
      <w:widowControl/>
      <w:topLinePunct/>
      <w:adjustRightInd w:val="0"/>
      <w:snapToGrid w:val="0"/>
      <w:spacing w:before="160" w:after="120" w:line="480" w:lineRule="auto"/>
      <w:ind w:leftChars="200" w:left="420"/>
      <w:jc w:val="left"/>
    </w:pPr>
    <w:rPr>
      <w:rFonts w:ascii="Times New Roman" w:hAnsi="Times New Roman" w:cs="Arial"/>
      <w:szCs w:val="21"/>
    </w:rPr>
  </w:style>
  <w:style w:type="character" w:customStyle="1" w:styleId="2f3">
    <w:name w:val="正文文本缩进 2 字符"/>
    <w:basedOn w:val="a1"/>
    <w:link w:val="214"/>
    <w:semiHidden/>
    <w:qFormat/>
    <w:rPr>
      <w:rFonts w:ascii="Times New Roman" w:hAnsi="Times New Roman" w:cs="Arial"/>
      <w:szCs w:val="21"/>
    </w:rPr>
  </w:style>
  <w:style w:type="paragraph" w:customStyle="1" w:styleId="1ff2">
    <w:name w:val="尾注文本1"/>
    <w:basedOn w:val="a0"/>
    <w:next w:val="afc"/>
    <w:link w:val="affff6"/>
    <w:semiHidden/>
    <w:qFormat/>
    <w:pPr>
      <w:widowControl/>
      <w:topLinePunct/>
      <w:adjustRightInd w:val="0"/>
      <w:snapToGrid w:val="0"/>
      <w:spacing w:before="160" w:after="160" w:line="240" w:lineRule="atLeast"/>
      <w:ind w:left="1701"/>
      <w:jc w:val="left"/>
    </w:pPr>
    <w:rPr>
      <w:rFonts w:ascii="Times New Roman" w:hAnsi="Times New Roman" w:cs="Arial"/>
      <w:szCs w:val="21"/>
    </w:rPr>
  </w:style>
  <w:style w:type="character" w:customStyle="1" w:styleId="affff6">
    <w:name w:val="尾注文本 字符"/>
    <w:basedOn w:val="a1"/>
    <w:link w:val="1ff2"/>
    <w:semiHidden/>
    <w:qFormat/>
    <w:rPr>
      <w:rFonts w:ascii="Times New Roman" w:hAnsi="Times New Roman" w:cs="Arial"/>
      <w:szCs w:val="21"/>
    </w:rPr>
  </w:style>
  <w:style w:type="paragraph" w:customStyle="1" w:styleId="1ff3">
    <w:name w:val="批注框文本1"/>
    <w:basedOn w:val="a0"/>
    <w:next w:val="afd"/>
    <w:link w:val="affff7"/>
    <w:unhideWhenUsed/>
    <w:qFormat/>
    <w:rPr>
      <w:sz w:val="18"/>
      <w:szCs w:val="18"/>
    </w:rPr>
  </w:style>
  <w:style w:type="character" w:customStyle="1" w:styleId="affff7">
    <w:name w:val="批注框文本 字符"/>
    <w:basedOn w:val="a1"/>
    <w:link w:val="1ff3"/>
    <w:qFormat/>
    <w:rPr>
      <w:sz w:val="18"/>
      <w:szCs w:val="18"/>
    </w:rPr>
  </w:style>
  <w:style w:type="paragraph" w:customStyle="1" w:styleId="1ff4">
    <w:name w:val="签名1"/>
    <w:basedOn w:val="a0"/>
    <w:next w:val="aff3"/>
    <w:link w:val="affff8"/>
    <w:semiHidden/>
    <w:qFormat/>
    <w:pPr>
      <w:widowControl/>
      <w:topLinePunct/>
      <w:adjustRightInd w:val="0"/>
      <w:snapToGrid w:val="0"/>
      <w:spacing w:before="160" w:after="160" w:line="240" w:lineRule="atLeast"/>
      <w:ind w:leftChars="2100" w:left="100"/>
      <w:jc w:val="left"/>
    </w:pPr>
    <w:rPr>
      <w:rFonts w:ascii="Times New Roman" w:hAnsi="Times New Roman" w:cs="Arial"/>
      <w:szCs w:val="21"/>
    </w:rPr>
  </w:style>
  <w:style w:type="character" w:customStyle="1" w:styleId="affff8">
    <w:name w:val="签名 字符"/>
    <w:basedOn w:val="a1"/>
    <w:link w:val="1ff4"/>
    <w:semiHidden/>
    <w:qFormat/>
    <w:rPr>
      <w:rFonts w:ascii="Times New Roman" w:hAnsi="Times New Roman" w:cs="Arial"/>
      <w:szCs w:val="21"/>
    </w:rPr>
  </w:style>
  <w:style w:type="paragraph" w:customStyle="1" w:styleId="TOC11">
    <w:name w:val="TOC 11"/>
    <w:basedOn w:val="a0"/>
    <w:next w:val="a0"/>
    <w:uiPriority w:val="39"/>
    <w:unhideWhenUsed/>
    <w:qFormat/>
    <w:pPr>
      <w:widowControl/>
      <w:spacing w:after="100" w:line="276" w:lineRule="auto"/>
      <w:jc w:val="left"/>
    </w:pPr>
    <w:rPr>
      <w:kern w:val="0"/>
      <w:sz w:val="22"/>
    </w:rPr>
  </w:style>
  <w:style w:type="paragraph" w:customStyle="1" w:styleId="111">
    <w:name w:val="索引 11"/>
    <w:basedOn w:val="a0"/>
    <w:next w:val="a0"/>
    <w:semiHidden/>
    <w:unhideWhenUsed/>
    <w:qFormat/>
  </w:style>
  <w:style w:type="paragraph" w:customStyle="1" w:styleId="1ff5">
    <w:name w:val="副标题1"/>
    <w:basedOn w:val="a0"/>
    <w:next w:val="aff5"/>
    <w:link w:val="affff9"/>
    <w:qFormat/>
    <w:pPr>
      <w:widowControl/>
      <w:topLinePunct/>
      <w:adjustRightInd w:val="0"/>
      <w:snapToGrid w:val="0"/>
      <w:spacing w:before="240" w:after="60" w:line="312" w:lineRule="atLeast"/>
      <w:ind w:left="1701"/>
      <w:jc w:val="center"/>
      <w:outlineLvl w:val="1"/>
    </w:pPr>
    <w:rPr>
      <w:rFonts w:ascii="Arial" w:hAnsi="Arial" w:cs="Arial"/>
      <w:b/>
      <w:bCs/>
      <w:kern w:val="28"/>
      <w:sz w:val="32"/>
      <w:szCs w:val="32"/>
    </w:rPr>
  </w:style>
  <w:style w:type="character" w:customStyle="1" w:styleId="affff9">
    <w:name w:val="副标题 字符"/>
    <w:basedOn w:val="a1"/>
    <w:link w:val="1ff5"/>
    <w:qFormat/>
    <w:rPr>
      <w:rFonts w:ascii="Arial" w:hAnsi="Arial" w:cs="Arial"/>
      <w:b/>
      <w:bCs/>
      <w:kern w:val="28"/>
      <w:sz w:val="32"/>
      <w:szCs w:val="32"/>
    </w:rPr>
  </w:style>
  <w:style w:type="paragraph" w:customStyle="1" w:styleId="1ff6">
    <w:name w:val="脚注文本1"/>
    <w:basedOn w:val="a0"/>
    <w:next w:val="aff7"/>
    <w:link w:val="affffa"/>
    <w:uiPriority w:val="99"/>
    <w:qFormat/>
    <w:pPr>
      <w:widowControl/>
      <w:topLinePunct/>
      <w:adjustRightInd w:val="0"/>
      <w:snapToGrid w:val="0"/>
      <w:spacing w:before="160" w:after="160" w:line="240" w:lineRule="atLeast"/>
      <w:ind w:left="1701"/>
      <w:jc w:val="left"/>
    </w:pPr>
    <w:rPr>
      <w:rFonts w:ascii="Times New Roman" w:hAnsi="Times New Roman" w:cs="Arial"/>
      <w:sz w:val="18"/>
      <w:szCs w:val="18"/>
    </w:rPr>
  </w:style>
  <w:style w:type="character" w:customStyle="1" w:styleId="affffa">
    <w:name w:val="脚注文本 字符"/>
    <w:basedOn w:val="a1"/>
    <w:link w:val="1ff6"/>
    <w:uiPriority w:val="99"/>
    <w:qFormat/>
    <w:rPr>
      <w:rFonts w:ascii="Times New Roman" w:hAnsi="Times New Roman" w:cs="Arial"/>
      <w:sz w:val="18"/>
      <w:szCs w:val="18"/>
    </w:rPr>
  </w:style>
  <w:style w:type="paragraph" w:customStyle="1" w:styleId="313">
    <w:name w:val="正文文本缩进 31"/>
    <w:basedOn w:val="a0"/>
    <w:next w:val="37"/>
    <w:link w:val="3f2"/>
    <w:semiHidden/>
    <w:qFormat/>
    <w:pPr>
      <w:widowControl/>
      <w:topLinePunct/>
      <w:adjustRightInd w:val="0"/>
      <w:snapToGrid w:val="0"/>
      <w:spacing w:before="160" w:after="120" w:line="240" w:lineRule="atLeast"/>
      <w:ind w:leftChars="200" w:left="420"/>
      <w:jc w:val="left"/>
    </w:pPr>
    <w:rPr>
      <w:rFonts w:ascii="Times New Roman" w:hAnsi="Times New Roman" w:cs="Arial"/>
      <w:sz w:val="16"/>
      <w:szCs w:val="16"/>
    </w:rPr>
  </w:style>
  <w:style w:type="character" w:customStyle="1" w:styleId="3f2">
    <w:name w:val="正文文本缩进 3 字符"/>
    <w:basedOn w:val="a1"/>
    <w:link w:val="313"/>
    <w:semiHidden/>
    <w:qFormat/>
    <w:rPr>
      <w:rFonts w:ascii="Times New Roman" w:hAnsi="Times New Roman" w:cs="Arial"/>
      <w:sz w:val="16"/>
      <w:szCs w:val="16"/>
    </w:rPr>
  </w:style>
  <w:style w:type="paragraph" w:customStyle="1" w:styleId="TOC21">
    <w:name w:val="TOC 21"/>
    <w:basedOn w:val="a0"/>
    <w:next w:val="a0"/>
    <w:uiPriority w:val="39"/>
    <w:unhideWhenUsed/>
    <w:qFormat/>
    <w:pPr>
      <w:widowControl/>
      <w:spacing w:after="100" w:line="276" w:lineRule="auto"/>
      <w:ind w:left="220"/>
      <w:jc w:val="left"/>
    </w:pPr>
    <w:rPr>
      <w:kern w:val="0"/>
      <w:sz w:val="22"/>
    </w:rPr>
  </w:style>
  <w:style w:type="paragraph" w:customStyle="1" w:styleId="215">
    <w:name w:val="正文文本 21"/>
    <w:basedOn w:val="a0"/>
    <w:next w:val="25"/>
    <w:link w:val="2f4"/>
    <w:semiHidden/>
    <w:qFormat/>
    <w:pPr>
      <w:widowControl/>
      <w:topLinePunct/>
      <w:adjustRightInd w:val="0"/>
      <w:snapToGrid w:val="0"/>
      <w:spacing w:before="160" w:after="120" w:line="480" w:lineRule="auto"/>
      <w:ind w:left="1701"/>
      <w:jc w:val="left"/>
    </w:pPr>
    <w:rPr>
      <w:rFonts w:ascii="Times New Roman" w:hAnsi="Times New Roman" w:cs="Arial"/>
      <w:szCs w:val="21"/>
    </w:rPr>
  </w:style>
  <w:style w:type="character" w:customStyle="1" w:styleId="2f4">
    <w:name w:val="正文文本 2 字符"/>
    <w:basedOn w:val="a1"/>
    <w:link w:val="215"/>
    <w:semiHidden/>
    <w:qFormat/>
    <w:rPr>
      <w:rFonts w:ascii="Times New Roman" w:hAnsi="Times New Roman" w:cs="Arial"/>
      <w:szCs w:val="21"/>
    </w:rPr>
  </w:style>
  <w:style w:type="paragraph" w:customStyle="1" w:styleId="1ff7">
    <w:name w:val="信息标题1"/>
    <w:basedOn w:val="a0"/>
    <w:next w:val="aff9"/>
    <w:link w:val="affffb"/>
    <w:semiHidden/>
    <w:qFormat/>
    <w:pPr>
      <w:widowControl/>
      <w:pBdr>
        <w:top w:val="single" w:sz="6" w:space="1" w:color="auto"/>
        <w:left w:val="single" w:sz="6" w:space="1" w:color="auto"/>
        <w:bottom w:val="single" w:sz="6" w:space="1" w:color="auto"/>
        <w:right w:val="single" w:sz="6" w:space="1" w:color="auto"/>
      </w:pBdr>
      <w:shd w:val="pct20" w:color="auto" w:fill="auto"/>
      <w:topLinePunct/>
      <w:adjustRightInd w:val="0"/>
      <w:snapToGrid w:val="0"/>
      <w:spacing w:before="160" w:after="160" w:line="240" w:lineRule="atLeast"/>
      <w:ind w:leftChars="500" w:left="1080" w:hangingChars="500" w:hanging="1080"/>
      <w:jc w:val="left"/>
    </w:pPr>
    <w:rPr>
      <w:rFonts w:ascii="Arial" w:hAnsi="Arial" w:cs="Arial"/>
      <w:szCs w:val="21"/>
    </w:rPr>
  </w:style>
  <w:style w:type="character" w:customStyle="1" w:styleId="affffb">
    <w:name w:val="信息标题 字符"/>
    <w:basedOn w:val="a1"/>
    <w:link w:val="1ff7"/>
    <w:semiHidden/>
    <w:qFormat/>
    <w:rPr>
      <w:rFonts w:ascii="Arial" w:hAnsi="Arial" w:cs="Arial"/>
      <w:szCs w:val="21"/>
      <w:shd w:val="pct20" w:color="auto" w:fill="auto"/>
    </w:rPr>
  </w:style>
  <w:style w:type="paragraph" w:customStyle="1" w:styleId="HTML12">
    <w:name w:val="HTML 预设格式1"/>
    <w:basedOn w:val="a0"/>
    <w:next w:val="HTML0"/>
    <w:link w:val="HTMLb"/>
    <w:semiHidden/>
    <w:qFormat/>
    <w:pPr>
      <w:widowControl/>
      <w:topLinePunct/>
      <w:adjustRightInd w:val="0"/>
      <w:snapToGrid w:val="0"/>
      <w:spacing w:before="160" w:after="160" w:line="240" w:lineRule="atLeast"/>
      <w:ind w:left="1701"/>
      <w:jc w:val="left"/>
    </w:pPr>
    <w:rPr>
      <w:rFonts w:ascii="Courier New" w:hAnsi="Courier New" w:cs="Courier New"/>
    </w:rPr>
  </w:style>
  <w:style w:type="character" w:customStyle="1" w:styleId="HTMLb">
    <w:name w:val="HTML 预设格式 字符"/>
    <w:basedOn w:val="a1"/>
    <w:link w:val="HTML12"/>
    <w:semiHidden/>
    <w:qFormat/>
    <w:rPr>
      <w:rFonts w:ascii="Courier New" w:hAnsi="Courier New" w:cs="Courier New"/>
    </w:rPr>
  </w:style>
  <w:style w:type="paragraph" w:customStyle="1" w:styleId="1ff8">
    <w:name w:val="标题1"/>
    <w:basedOn w:val="a0"/>
    <w:next w:val="a0"/>
    <w:qFormat/>
    <w:pPr>
      <w:spacing w:before="240" w:after="60"/>
      <w:jc w:val="center"/>
      <w:outlineLvl w:val="0"/>
    </w:pPr>
    <w:rPr>
      <w:rFonts w:ascii="Cambria" w:eastAsia="宋体" w:hAnsi="Cambria" w:cs="Times New Roman"/>
      <w:b/>
      <w:bCs/>
      <w:sz w:val="32"/>
      <w:szCs w:val="32"/>
    </w:rPr>
  </w:style>
  <w:style w:type="paragraph" w:customStyle="1" w:styleId="1ff9">
    <w:name w:val="批注主题1"/>
    <w:basedOn w:val="af0"/>
    <w:next w:val="af0"/>
    <w:uiPriority w:val="99"/>
    <w:qFormat/>
    <w:rPr>
      <w:rFonts w:ascii="Times New Roman" w:hAnsi="Times New Roman"/>
      <w:b/>
      <w:bCs/>
      <w:szCs w:val="24"/>
    </w:rPr>
  </w:style>
  <w:style w:type="character" w:customStyle="1" w:styleId="afff">
    <w:name w:val="批注主题 字符"/>
    <w:basedOn w:val="affff2"/>
    <w:link w:val="affe"/>
    <w:uiPriority w:val="99"/>
    <w:qFormat/>
    <w:rPr>
      <w:rFonts w:ascii="Times New Roman" w:hAnsi="Times New Roman"/>
      <w:b/>
      <w:bCs/>
      <w:szCs w:val="24"/>
    </w:rPr>
  </w:style>
  <w:style w:type="paragraph" w:customStyle="1" w:styleId="1ffa">
    <w:name w:val="正文文本首行缩进1"/>
    <w:basedOn w:val="af4"/>
    <w:next w:val="afff0"/>
    <w:link w:val="affffc"/>
    <w:uiPriority w:val="99"/>
    <w:qFormat/>
    <w:pPr>
      <w:widowControl/>
      <w:autoSpaceDE/>
      <w:autoSpaceDN/>
      <w:adjustRightInd/>
      <w:spacing w:after="120"/>
      <w:ind w:firstLineChars="100" w:firstLine="420"/>
    </w:pPr>
  </w:style>
  <w:style w:type="paragraph" w:customStyle="1" w:styleId="216">
    <w:name w:val="正文文本首行缩进 21"/>
    <w:basedOn w:val="af6"/>
    <w:next w:val="29"/>
    <w:link w:val="2f5"/>
    <w:semiHidden/>
    <w:qFormat/>
    <w:pPr>
      <w:widowControl/>
      <w:topLinePunct/>
      <w:adjustRightInd w:val="0"/>
      <w:snapToGrid w:val="0"/>
      <w:spacing w:before="160" w:line="240" w:lineRule="atLeast"/>
      <w:ind w:firstLineChars="200" w:firstLine="420"/>
      <w:jc w:val="left"/>
    </w:pPr>
    <w:rPr>
      <w:rFonts w:ascii="Times New Roman" w:hAnsi="Times New Roman" w:cs="Arial"/>
      <w:szCs w:val="21"/>
    </w:rPr>
  </w:style>
  <w:style w:type="character" w:customStyle="1" w:styleId="2f5">
    <w:name w:val="正文文本首行缩进 2 字符"/>
    <w:basedOn w:val="affff4"/>
    <w:link w:val="216"/>
    <w:semiHidden/>
    <w:qFormat/>
    <w:rPr>
      <w:rFonts w:ascii="Times New Roman" w:hAnsi="Times New Roman" w:cs="Arial"/>
      <w:szCs w:val="21"/>
    </w:rPr>
  </w:style>
  <w:style w:type="table" w:customStyle="1" w:styleId="2-51">
    <w:name w:val="中等深浅底纹 2 - 着色 5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b">
    <w:name w:val="访问过的超链接1"/>
    <w:basedOn w:val="a1"/>
    <w:uiPriority w:val="99"/>
    <w:semiHidden/>
    <w:unhideWhenUsed/>
    <w:qFormat/>
    <w:rPr>
      <w:color w:val="800080"/>
      <w:u w:val="single"/>
    </w:rPr>
  </w:style>
  <w:style w:type="character" w:customStyle="1" w:styleId="1ffc">
    <w:name w:val="超链接1"/>
    <w:basedOn w:val="a1"/>
    <w:uiPriority w:val="99"/>
    <w:unhideWhenUsed/>
    <w:qFormat/>
    <w:rPr>
      <w:color w:val="0000FF"/>
      <w:u w:val="single"/>
    </w:rPr>
  </w:style>
  <w:style w:type="paragraph" w:customStyle="1" w:styleId="1ffd">
    <w:name w:val="列表段落1"/>
    <w:basedOn w:val="a0"/>
    <w:next w:val="affffd"/>
    <w:link w:val="affffe"/>
    <w:uiPriority w:val="34"/>
    <w:qFormat/>
    <w:pPr>
      <w:ind w:firstLineChars="200" w:firstLine="420"/>
    </w:pPr>
  </w:style>
  <w:style w:type="paragraph" w:styleId="affffd">
    <w:name w:val="List Paragraph"/>
    <w:basedOn w:val="a0"/>
    <w:uiPriority w:val="34"/>
    <w:qFormat/>
    <w:pPr>
      <w:ind w:firstLineChars="200" w:firstLine="420"/>
    </w:pPr>
  </w:style>
  <w:style w:type="paragraph" w:customStyle="1" w:styleId="1ffe">
    <w:name w:val="无间隔1"/>
    <w:next w:val="afffff"/>
    <w:link w:val="afffff0"/>
    <w:uiPriority w:val="1"/>
    <w:qFormat/>
    <w:rPr>
      <w:rFonts w:asciiTheme="minorHAnsi" w:eastAsiaTheme="minorEastAsia" w:hAnsiTheme="minorHAnsi" w:cstheme="minorBidi"/>
      <w:sz w:val="22"/>
      <w:szCs w:val="22"/>
    </w:rPr>
  </w:style>
  <w:style w:type="paragraph" w:styleId="afffff">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afffff0">
    <w:name w:val="无间隔 字符"/>
    <w:basedOn w:val="a1"/>
    <w:link w:val="1ffe"/>
    <w:uiPriority w:val="1"/>
    <w:qFormat/>
    <w:rPr>
      <w:kern w:val="0"/>
      <w:sz w:val="22"/>
    </w:rPr>
  </w:style>
  <w:style w:type="character" w:customStyle="1" w:styleId="3Char">
    <w:name w:val="标题 3 Char"/>
    <w:basedOn w:val="a1"/>
    <w:qFormat/>
    <w:rPr>
      <w:b/>
      <w:bCs/>
      <w:sz w:val="32"/>
      <w:szCs w:val="32"/>
    </w:rPr>
  </w:style>
  <w:style w:type="character" w:customStyle="1" w:styleId="affd">
    <w:name w:val="标题 字符"/>
    <w:basedOn w:val="a1"/>
    <w:link w:val="affc"/>
    <w:qFormat/>
    <w:rPr>
      <w:rFonts w:ascii="Cambria" w:eastAsia="宋体" w:hAnsi="Cambria" w:cs="Times New Roman"/>
      <w:b/>
      <w:bCs/>
      <w:sz w:val="32"/>
      <w:szCs w:val="32"/>
    </w:rPr>
  </w:style>
  <w:style w:type="paragraph" w:customStyle="1" w:styleId="TOC1">
    <w:name w:val="TOC 标题1"/>
    <w:basedOn w:val="1"/>
    <w:next w:val="a0"/>
    <w:unhideWhenUsed/>
    <w:qFormat/>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paragraph" w:customStyle="1" w:styleId="TableParagraph">
    <w:name w:val="Table Paragraph"/>
    <w:basedOn w:val="a0"/>
    <w:uiPriority w:val="1"/>
    <w:qFormat/>
    <w:pPr>
      <w:autoSpaceDE w:val="0"/>
      <w:autoSpaceDN w:val="0"/>
      <w:adjustRightInd w:val="0"/>
      <w:ind w:left="115"/>
      <w:jc w:val="left"/>
    </w:pPr>
    <w:rPr>
      <w:rFonts w:ascii="宋体" w:eastAsia="宋体" w:hAnsi="Times New Roman" w:cs="宋体"/>
      <w:kern w:val="0"/>
      <w:sz w:val="24"/>
      <w:szCs w:val="24"/>
    </w:rPr>
  </w:style>
  <w:style w:type="paragraph" w:customStyle="1" w:styleId="Style50">
    <w:name w:val="_Style 50"/>
    <w:uiPriority w:val="64"/>
    <w:unhideWhenUsed/>
    <w:qFormat/>
    <w:rPr>
      <w:rFonts w:ascii="Calibri" w:hAnsi="Calibri"/>
    </w:rPr>
  </w:style>
  <w:style w:type="character" w:customStyle="1" w:styleId="Char">
    <w:name w:val="尾注文本 Char"/>
    <w:semiHidden/>
    <w:qFormat/>
    <w:rPr>
      <w:rFonts w:ascii="Times New Roman" w:hAnsi="Times New Roman" w:cs="Arial"/>
      <w:szCs w:val="21"/>
    </w:rPr>
  </w:style>
  <w:style w:type="character" w:customStyle="1" w:styleId="Char0">
    <w:name w:val="批注主题 Char"/>
    <w:uiPriority w:val="99"/>
    <w:qFormat/>
    <w:rPr>
      <w:rFonts w:ascii="Times New Roman" w:hAnsi="Times New Roman"/>
      <w:b/>
      <w:bCs/>
      <w:szCs w:val="24"/>
    </w:rPr>
  </w:style>
  <w:style w:type="character" w:customStyle="1" w:styleId="shorttext">
    <w:name w:val="short_text"/>
    <w:basedOn w:val="a1"/>
    <w:qFormat/>
  </w:style>
  <w:style w:type="character" w:customStyle="1" w:styleId="Char1">
    <w:name w:val="信息标题 Char"/>
    <w:semiHidden/>
    <w:qFormat/>
    <w:rPr>
      <w:rFonts w:ascii="Arial" w:hAnsi="Arial" w:cs="Arial"/>
      <w:szCs w:val="21"/>
      <w:shd w:val="pct20" w:color="auto" w:fill="auto"/>
    </w:rPr>
  </w:style>
  <w:style w:type="character" w:customStyle="1" w:styleId="Char2">
    <w:name w:val="称呼 Char"/>
    <w:semiHidden/>
    <w:qFormat/>
    <w:rPr>
      <w:rFonts w:ascii="Times New Roman" w:hAnsi="Times New Roman" w:cs="Arial"/>
      <w:szCs w:val="21"/>
    </w:rPr>
  </w:style>
  <w:style w:type="character" w:customStyle="1" w:styleId="itemname">
    <w:name w:val="item_name"/>
    <w:basedOn w:val="a1"/>
    <w:qFormat/>
  </w:style>
  <w:style w:type="character" w:customStyle="1" w:styleId="Char3">
    <w:name w:val="正文文本缩进 Char"/>
    <w:semiHidden/>
    <w:qFormat/>
    <w:rPr>
      <w:rFonts w:ascii="Times New Roman" w:hAnsi="Times New Roman" w:cs="Arial"/>
      <w:kern w:val="2"/>
      <w:sz w:val="21"/>
      <w:szCs w:val="21"/>
    </w:rPr>
  </w:style>
  <w:style w:type="character" w:customStyle="1" w:styleId="affb">
    <w:name w:val="普通(网站) 字符"/>
    <w:link w:val="affa"/>
    <w:qFormat/>
    <w:rPr>
      <w:rFonts w:ascii="Calibri" w:eastAsia="宋体" w:hAnsi="Calibri" w:cs="Times New Roman"/>
      <w:kern w:val="0"/>
      <w:sz w:val="24"/>
      <w:szCs w:val="24"/>
    </w:rPr>
  </w:style>
  <w:style w:type="character" w:customStyle="1" w:styleId="Char4">
    <w:name w:val="电子邮件签名 Char"/>
    <w:semiHidden/>
    <w:qFormat/>
    <w:rPr>
      <w:rFonts w:ascii="Times New Roman" w:hAnsi="Times New Roman" w:cs="Arial"/>
      <w:szCs w:val="21"/>
    </w:rPr>
  </w:style>
  <w:style w:type="character" w:customStyle="1" w:styleId="apple-converted-space">
    <w:name w:val="apple-converted-space"/>
    <w:basedOn w:val="a1"/>
    <w:qFormat/>
  </w:style>
  <w:style w:type="character" w:customStyle="1" w:styleId="QB2CharChar">
    <w:name w:val="QB标题2 Char Char"/>
    <w:link w:val="QB2"/>
    <w:qFormat/>
    <w:rPr>
      <w:rFonts w:ascii="Arial" w:eastAsia="黑体" w:hAnsi="Arial"/>
      <w:bCs/>
      <w:szCs w:val="21"/>
    </w:rPr>
  </w:style>
  <w:style w:type="paragraph" w:customStyle="1" w:styleId="QB2">
    <w:name w:val="QB标题2"/>
    <w:basedOn w:val="2"/>
    <w:link w:val="QB2CharChar"/>
    <w:qFormat/>
    <w:rPr>
      <w:rFonts w:ascii="Arial" w:eastAsia="黑体" w:hAnsi="Arial" w:cstheme="minorBidi"/>
      <w:b w:val="0"/>
      <w:sz w:val="21"/>
      <w:szCs w:val="21"/>
    </w:rPr>
  </w:style>
  <w:style w:type="character" w:customStyle="1" w:styleId="Char5">
    <w:name w:val="列出段落 Char"/>
    <w:link w:val="2f6"/>
    <w:uiPriority w:val="34"/>
    <w:qFormat/>
    <w:rPr>
      <w:rFonts w:ascii="宋体" w:hAnsi="宋体"/>
      <w:sz w:val="28"/>
      <w:szCs w:val="28"/>
    </w:rPr>
  </w:style>
  <w:style w:type="paragraph" w:customStyle="1" w:styleId="2f6">
    <w:name w:val="列出段落2"/>
    <w:basedOn w:val="a0"/>
    <w:link w:val="Char5"/>
    <w:uiPriority w:val="34"/>
    <w:qFormat/>
    <w:pPr>
      <w:spacing w:line="360" w:lineRule="auto"/>
      <w:ind w:firstLineChars="200" w:firstLine="420"/>
    </w:pPr>
    <w:rPr>
      <w:rFonts w:ascii="宋体" w:hAnsi="宋体"/>
      <w:sz w:val="28"/>
      <w:szCs w:val="28"/>
    </w:rPr>
  </w:style>
  <w:style w:type="character" w:customStyle="1" w:styleId="3Char0">
    <w:name w:val="正文文本缩进 3 Char"/>
    <w:semiHidden/>
    <w:qFormat/>
    <w:rPr>
      <w:rFonts w:ascii="Times New Roman" w:hAnsi="Times New Roman" w:cs="Arial"/>
      <w:sz w:val="16"/>
      <w:szCs w:val="16"/>
    </w:rPr>
  </w:style>
  <w:style w:type="character" w:customStyle="1" w:styleId="Char6">
    <w:name w:val="注释标题 Char"/>
    <w:semiHidden/>
    <w:qFormat/>
    <w:rPr>
      <w:rFonts w:ascii="Times New Roman" w:hAnsi="Times New Roman" w:cs="Arial"/>
      <w:szCs w:val="21"/>
    </w:rPr>
  </w:style>
  <w:style w:type="character" w:customStyle="1" w:styleId="zjga131">
    <w:name w:val="zjga131"/>
    <w:qFormat/>
  </w:style>
  <w:style w:type="character" w:customStyle="1" w:styleId="afffff1">
    <w:name w:val="列出段落 字符"/>
    <w:link w:val="1fff"/>
    <w:qFormat/>
    <w:rPr>
      <w:rFonts w:ascii="Times New Roman" w:hAnsi="Times New Roman"/>
      <w:szCs w:val="24"/>
    </w:rPr>
  </w:style>
  <w:style w:type="paragraph" w:customStyle="1" w:styleId="1fff">
    <w:name w:val="列出段落1"/>
    <w:basedOn w:val="a0"/>
    <w:link w:val="afffff1"/>
    <w:qFormat/>
    <w:pPr>
      <w:ind w:firstLineChars="200" w:firstLine="420"/>
    </w:pPr>
    <w:rPr>
      <w:rFonts w:ascii="Times New Roman" w:hAnsi="Times New Roman"/>
      <w:szCs w:val="24"/>
    </w:rPr>
  </w:style>
  <w:style w:type="character" w:customStyle="1" w:styleId="bjh-p">
    <w:name w:val="bjh-p"/>
    <w:basedOn w:val="a1"/>
    <w:qFormat/>
  </w:style>
  <w:style w:type="character" w:customStyle="1" w:styleId="3Char1">
    <w:name w:val="正文文本 3 Char"/>
    <w:semiHidden/>
    <w:qFormat/>
    <w:rPr>
      <w:rFonts w:ascii="Times New Roman" w:hAnsi="Times New Roman" w:cs="Arial"/>
      <w:sz w:val="16"/>
      <w:szCs w:val="16"/>
    </w:rPr>
  </w:style>
  <w:style w:type="character" w:customStyle="1" w:styleId="2f7">
    <w:name w:val="不明显强调2"/>
    <w:uiPriority w:val="19"/>
    <w:qFormat/>
    <w:rPr>
      <w:i/>
      <w:iCs/>
      <w:color w:val="3F3F3F"/>
    </w:rPr>
  </w:style>
  <w:style w:type="character" w:customStyle="1" w:styleId="1fff0">
    <w:name w:val="不明显强调1"/>
    <w:uiPriority w:val="19"/>
    <w:qFormat/>
    <w:rPr>
      <w:rFonts w:eastAsia="宋体" w:cs="Times New Roman"/>
      <w:i/>
      <w:iCs/>
      <w:color w:val="808080"/>
      <w:szCs w:val="22"/>
      <w:lang w:eastAsia="zh-CN"/>
    </w:rPr>
  </w:style>
  <w:style w:type="character" w:customStyle="1" w:styleId="2Char">
    <w:name w:val="正文文本缩进 2 Char"/>
    <w:semiHidden/>
    <w:qFormat/>
    <w:rPr>
      <w:rFonts w:ascii="Times New Roman" w:hAnsi="Times New Roman" w:cs="Arial"/>
      <w:szCs w:val="21"/>
    </w:rPr>
  </w:style>
  <w:style w:type="character" w:customStyle="1" w:styleId="Char7">
    <w:name w:val="批注文字 Char"/>
    <w:uiPriority w:val="99"/>
    <w:qFormat/>
    <w:rPr>
      <w:rFonts w:ascii="Times New Roman" w:hAnsi="Times New Roman"/>
      <w:kern w:val="2"/>
      <w:sz w:val="21"/>
      <w:szCs w:val="24"/>
    </w:rPr>
  </w:style>
  <w:style w:type="character" w:customStyle="1" w:styleId="longtext">
    <w:name w:val="long_text"/>
    <w:basedOn w:val="a1"/>
    <w:qFormat/>
  </w:style>
  <w:style w:type="character" w:customStyle="1" w:styleId="Char10">
    <w:name w:val="一级条标题 Char1"/>
    <w:link w:val="afffff2"/>
    <w:qFormat/>
    <w:rPr>
      <w:rFonts w:ascii="黑体" w:eastAsia="黑体" w:hAnsi="Times New Roman"/>
      <w:szCs w:val="21"/>
    </w:rPr>
  </w:style>
  <w:style w:type="paragraph" w:customStyle="1" w:styleId="afffff2">
    <w:name w:val="一级条标题"/>
    <w:next w:val="afffff3"/>
    <w:link w:val="Char10"/>
    <w:qFormat/>
    <w:pPr>
      <w:tabs>
        <w:tab w:val="left" w:pos="360"/>
      </w:tabs>
      <w:spacing w:beforeLines="50" w:afterLines="50"/>
      <w:outlineLvl w:val="2"/>
    </w:pPr>
    <w:rPr>
      <w:rFonts w:ascii="黑体" w:eastAsia="黑体" w:cstheme="minorBidi"/>
      <w:kern w:val="2"/>
      <w:sz w:val="21"/>
      <w:szCs w:val="21"/>
    </w:rPr>
  </w:style>
  <w:style w:type="paragraph" w:customStyle="1" w:styleId="afffff3">
    <w:name w:val="段"/>
    <w:link w:val="CharChar"/>
    <w:qFormat/>
    <w:pPr>
      <w:tabs>
        <w:tab w:val="center" w:pos="4201"/>
        <w:tab w:val="right" w:leader="dot" w:pos="9298"/>
      </w:tabs>
      <w:autoSpaceDE w:val="0"/>
      <w:autoSpaceDN w:val="0"/>
      <w:ind w:firstLineChars="200" w:firstLine="420"/>
      <w:jc w:val="both"/>
    </w:pPr>
    <w:rPr>
      <w:rFonts w:ascii="宋体" w:eastAsiaTheme="minorEastAsia" w:cstheme="minorBidi"/>
      <w:kern w:val="2"/>
      <w:sz w:val="21"/>
      <w:szCs w:val="22"/>
    </w:rPr>
  </w:style>
  <w:style w:type="character" w:customStyle="1" w:styleId="2Char0">
    <w:name w:val="正文首行缩进 2 Char"/>
    <w:semiHidden/>
    <w:qFormat/>
    <w:rPr>
      <w:rFonts w:ascii="Times New Roman" w:hAnsi="Times New Roman" w:cs="Arial"/>
      <w:szCs w:val="21"/>
    </w:rPr>
  </w:style>
  <w:style w:type="character" w:customStyle="1" w:styleId="QBCharChar">
    <w:name w:val="QB正文 Char Char"/>
    <w:link w:val="QB"/>
    <w:qFormat/>
    <w:rPr>
      <w:rFonts w:ascii="宋体" w:hAnsi="Times New Roman"/>
    </w:rPr>
  </w:style>
  <w:style w:type="paragraph" w:customStyle="1" w:styleId="QB">
    <w:name w:val="QB正文"/>
    <w:basedOn w:val="afffff3"/>
    <w:link w:val="QBCharChar"/>
    <w:qFormat/>
    <w:pPr>
      <w:tabs>
        <w:tab w:val="clear" w:pos="4201"/>
        <w:tab w:val="clear" w:pos="9298"/>
      </w:tabs>
      <w:ind w:firstLine="200"/>
    </w:pPr>
  </w:style>
  <w:style w:type="character" w:customStyle="1" w:styleId="Char8">
    <w:name w:val="副标题 Char"/>
    <w:qFormat/>
    <w:rPr>
      <w:rFonts w:ascii="Arial" w:hAnsi="Arial" w:cs="Arial"/>
      <w:b/>
      <w:bCs/>
      <w:kern w:val="28"/>
      <w:sz w:val="32"/>
      <w:szCs w:val="32"/>
    </w:rPr>
  </w:style>
  <w:style w:type="character" w:customStyle="1" w:styleId="styleChar">
    <w:name w:val="正文style Char"/>
    <w:link w:val="style"/>
    <w:qFormat/>
    <w:rPr>
      <w:rFonts w:ascii="Times New Roman" w:hAnsi="Times New Roman" w:cs="宋体"/>
      <w:sz w:val="24"/>
    </w:rPr>
  </w:style>
  <w:style w:type="paragraph" w:customStyle="1" w:styleId="style">
    <w:name w:val="正文style"/>
    <w:basedOn w:val="a0"/>
    <w:link w:val="styleChar"/>
    <w:qFormat/>
    <w:pPr>
      <w:spacing w:before="120" w:after="120" w:line="360" w:lineRule="auto"/>
      <w:ind w:firstLineChars="225" w:firstLine="540"/>
    </w:pPr>
    <w:rPr>
      <w:rFonts w:ascii="Times New Roman" w:hAnsi="Times New Roman" w:cs="宋体"/>
      <w:sz w:val="24"/>
    </w:rPr>
  </w:style>
  <w:style w:type="character" w:customStyle="1" w:styleId="Char9">
    <w:name w:val="签名 Char"/>
    <w:semiHidden/>
    <w:qFormat/>
    <w:rPr>
      <w:rFonts w:ascii="Times New Roman" w:hAnsi="Times New Roman" w:cs="Arial"/>
      <w:szCs w:val="21"/>
    </w:rPr>
  </w:style>
  <w:style w:type="character" w:customStyle="1" w:styleId="1CharChar">
    <w:name w:val="样式1 Char Char"/>
    <w:link w:val="1fff1"/>
    <w:qFormat/>
    <w:rPr>
      <w:rFonts w:ascii="宋体" w:hAnsi="宋体" w:cs="宋体"/>
      <w:sz w:val="24"/>
      <w:szCs w:val="24"/>
    </w:rPr>
  </w:style>
  <w:style w:type="paragraph" w:customStyle="1" w:styleId="1fff1">
    <w:name w:val="样式1"/>
    <w:basedOn w:val="a0"/>
    <w:link w:val="1CharChar"/>
    <w:qFormat/>
    <w:pPr>
      <w:tabs>
        <w:tab w:val="left" w:pos="720"/>
      </w:tabs>
      <w:spacing w:line="360" w:lineRule="auto"/>
      <w:ind w:firstLine="420"/>
    </w:pPr>
    <w:rPr>
      <w:rFonts w:ascii="宋体" w:hAnsi="宋体" w:cs="宋体"/>
      <w:sz w:val="24"/>
      <w:szCs w:val="24"/>
    </w:rPr>
  </w:style>
  <w:style w:type="character" w:customStyle="1" w:styleId="en-code">
    <w:name w:val="en-code"/>
    <w:basedOn w:val="a1"/>
    <w:qFormat/>
  </w:style>
  <w:style w:type="character" w:customStyle="1" w:styleId="Chara">
    <w:name w:val="宏文本 Char"/>
    <w:semiHidden/>
    <w:qFormat/>
    <w:rPr>
      <w:rFonts w:ascii="Courier New" w:hAnsi="Courier New" w:cs="Courier New"/>
      <w:sz w:val="24"/>
      <w:szCs w:val="24"/>
    </w:rPr>
  </w:style>
  <w:style w:type="character" w:customStyle="1" w:styleId="CharChar0">
    <w:name w:val="一级条标题 Char Char"/>
    <w:qFormat/>
    <w:rPr>
      <w:rFonts w:ascii="Times New Roman" w:eastAsia="黑体" w:hAnsi="Times New Roman" w:cs="Times New Roman"/>
      <w:sz w:val="21"/>
      <w:lang w:val="en-US" w:eastAsia="zh-CN" w:bidi="ar-SA"/>
    </w:rPr>
  </w:style>
  <w:style w:type="character" w:customStyle="1" w:styleId="HTMLChar">
    <w:name w:val="HTML 地址 Char"/>
    <w:semiHidden/>
    <w:qFormat/>
    <w:rPr>
      <w:rFonts w:ascii="Times New Roman" w:hAnsi="Times New Roman" w:cs="Arial"/>
      <w:i/>
      <w:iCs/>
      <w:szCs w:val="21"/>
    </w:rPr>
  </w:style>
  <w:style w:type="character" w:customStyle="1" w:styleId="Charb">
    <w:name w:val="纯文本 Char"/>
    <w:qFormat/>
    <w:rPr>
      <w:rFonts w:ascii="宋体" w:hAnsi="Courier New" w:cs="Courier New"/>
      <w:szCs w:val="21"/>
    </w:rPr>
  </w:style>
  <w:style w:type="character" w:customStyle="1" w:styleId="commandparameter">
    <w:name w:val="command parameter"/>
    <w:semiHidden/>
    <w:qFormat/>
    <w:rPr>
      <w:rFonts w:ascii="Arial" w:eastAsia="宋体" w:hAnsi="Arial"/>
      <w:i/>
      <w:color w:val="auto"/>
      <w:sz w:val="21"/>
      <w:szCs w:val="21"/>
    </w:rPr>
  </w:style>
  <w:style w:type="character" w:customStyle="1" w:styleId="Charc">
    <w:name w:val="段 Char"/>
    <w:qFormat/>
    <w:rPr>
      <w:rFonts w:ascii="宋体" w:eastAsia="宋体" w:hAnsi="Times New Roman" w:cs="Times New Roman"/>
      <w:kern w:val="0"/>
      <w:szCs w:val="20"/>
    </w:rPr>
  </w:style>
  <w:style w:type="character" w:customStyle="1" w:styleId="Chard">
    <w:name w:val="结束语 Char"/>
    <w:semiHidden/>
    <w:qFormat/>
    <w:rPr>
      <w:rFonts w:ascii="Times New Roman" w:hAnsi="Times New Roman" w:cs="Arial"/>
      <w:szCs w:val="21"/>
    </w:rPr>
  </w:style>
  <w:style w:type="character" w:customStyle="1" w:styleId="2Char1">
    <w:name w:val="正文文本 2 Char"/>
    <w:semiHidden/>
    <w:qFormat/>
    <w:rPr>
      <w:rFonts w:ascii="Times New Roman" w:hAnsi="Times New Roman" w:cs="Arial"/>
      <w:szCs w:val="21"/>
    </w:rPr>
  </w:style>
  <w:style w:type="character" w:customStyle="1" w:styleId="afffff4">
    <w:name w:val="正文（安恒信息）字符"/>
    <w:link w:val="afffff5"/>
    <w:qFormat/>
    <w:rPr>
      <w:szCs w:val="21"/>
    </w:rPr>
  </w:style>
  <w:style w:type="paragraph" w:customStyle="1" w:styleId="afffff5">
    <w:name w:val="正文（安恒信息）"/>
    <w:link w:val="afffff4"/>
    <w:qFormat/>
    <w:pPr>
      <w:spacing w:beforeLines="50" w:afterLines="50" w:line="360" w:lineRule="auto"/>
      <w:ind w:firstLineChars="200" w:firstLine="200"/>
      <w:jc w:val="both"/>
    </w:pPr>
    <w:rPr>
      <w:rFonts w:asciiTheme="minorHAnsi" w:eastAsiaTheme="minorEastAsia" w:hAnsiTheme="minorHAnsi" w:cstheme="minorBidi"/>
      <w:kern w:val="2"/>
      <w:sz w:val="21"/>
      <w:szCs w:val="21"/>
    </w:rPr>
  </w:style>
  <w:style w:type="character" w:customStyle="1" w:styleId="affffe">
    <w:name w:val="列表段落 字符"/>
    <w:link w:val="1ffd"/>
    <w:uiPriority w:val="34"/>
    <w:qFormat/>
  </w:style>
  <w:style w:type="character" w:customStyle="1" w:styleId="HTMLChar0">
    <w:name w:val="HTML 预设格式 Char"/>
    <w:semiHidden/>
    <w:qFormat/>
    <w:rPr>
      <w:rFonts w:ascii="Courier New" w:hAnsi="Courier New" w:cs="Courier New"/>
    </w:rPr>
  </w:style>
  <w:style w:type="character" w:customStyle="1" w:styleId="CharChar">
    <w:name w:val="段 Char Char"/>
    <w:link w:val="afffff3"/>
    <w:qFormat/>
    <w:rPr>
      <w:rFonts w:ascii="宋体" w:hAnsi="Times New Roman"/>
    </w:rPr>
  </w:style>
  <w:style w:type="character" w:customStyle="1" w:styleId="Chare">
    <w:name w:val="脚注文本 Char"/>
    <w:uiPriority w:val="99"/>
    <w:qFormat/>
    <w:rPr>
      <w:rFonts w:ascii="Times New Roman" w:hAnsi="Times New Roman" w:cs="Arial"/>
      <w:sz w:val="18"/>
      <w:szCs w:val="18"/>
    </w:rPr>
  </w:style>
  <w:style w:type="character" w:customStyle="1" w:styleId="Charf">
    <w:name w:val="文档结构图 Char"/>
    <w:qFormat/>
    <w:rPr>
      <w:rFonts w:ascii="宋体" w:hAnsi="Times New Roman"/>
      <w:sz w:val="18"/>
      <w:szCs w:val="18"/>
    </w:rPr>
  </w:style>
  <w:style w:type="character" w:customStyle="1" w:styleId="afffff6">
    <w:name w:val="华为白皮书封面标题 字符"/>
    <w:link w:val="afffff7"/>
    <w:qFormat/>
    <w:rPr>
      <w:rFonts w:ascii="方正兰亭黑简体" w:eastAsia="方正兰亭黑简体" w:hAnsi="方正兰亭黑简体" w:cs="方正兰亭黑_GBK"/>
      <w:bCs/>
      <w:spacing w:val="20"/>
      <w:sz w:val="44"/>
      <w:szCs w:val="44"/>
    </w:rPr>
  </w:style>
  <w:style w:type="paragraph" w:customStyle="1" w:styleId="afffff7">
    <w:name w:val="华为白皮书封面标题"/>
    <w:basedOn w:val="a0"/>
    <w:link w:val="afffff6"/>
    <w:qFormat/>
    <w:pPr>
      <w:widowControl/>
      <w:topLinePunct/>
      <w:adjustRightInd w:val="0"/>
      <w:snapToGrid w:val="0"/>
      <w:spacing w:before="160" w:after="160" w:line="240" w:lineRule="atLeast"/>
      <w:jc w:val="center"/>
    </w:pPr>
    <w:rPr>
      <w:rFonts w:ascii="方正兰亭黑简体" w:eastAsia="方正兰亭黑简体" w:hAnsi="方正兰亭黑简体" w:cs="方正兰亭黑_GBK"/>
      <w:bCs/>
      <w:spacing w:val="20"/>
      <w:sz w:val="44"/>
      <w:szCs w:val="44"/>
    </w:rPr>
  </w:style>
  <w:style w:type="character" w:styleId="afffff8">
    <w:name w:val="Placeholder Text"/>
    <w:uiPriority w:val="99"/>
    <w:semiHidden/>
    <w:qFormat/>
    <w:rPr>
      <w:color w:val="808080"/>
    </w:rPr>
  </w:style>
  <w:style w:type="character" w:customStyle="1" w:styleId="Charf0">
    <w:name w:val="正文首行缩进 Char"/>
    <w:qFormat/>
    <w:rPr>
      <w:rFonts w:ascii="Times New Roman" w:hAnsi="Times New Roman" w:cs="Calibri"/>
      <w:sz w:val="24"/>
      <w:szCs w:val="24"/>
    </w:rPr>
  </w:style>
  <w:style w:type="character" w:customStyle="1" w:styleId="3CharChar">
    <w:name w:val="样式3 Char Char"/>
    <w:link w:val="3"/>
    <w:qFormat/>
    <w:rPr>
      <w:lang w:val="zh-CN"/>
    </w:rPr>
  </w:style>
  <w:style w:type="paragraph" w:customStyle="1" w:styleId="3">
    <w:name w:val="样式3"/>
    <w:basedOn w:val="1fff"/>
    <w:link w:val="3CharChar"/>
    <w:qFormat/>
    <w:pPr>
      <w:numPr>
        <w:ilvl w:val="2"/>
        <w:numId w:val="3"/>
      </w:numPr>
      <w:tabs>
        <w:tab w:val="left" w:pos="567"/>
      </w:tabs>
      <w:ind w:firstLineChars="0" w:firstLine="0"/>
    </w:pPr>
    <w:rPr>
      <w:rFonts w:asciiTheme="minorHAnsi" w:hAnsiTheme="minorHAnsi"/>
      <w:szCs w:val="22"/>
      <w:lang w:val="zh-CN"/>
    </w:rPr>
  </w:style>
  <w:style w:type="character" w:customStyle="1" w:styleId="commandkeywords">
    <w:name w:val="command keywords"/>
    <w:semiHidden/>
    <w:qFormat/>
    <w:rPr>
      <w:rFonts w:ascii="Arial" w:eastAsia="宋体" w:hAnsi="Arial"/>
      <w:b/>
      <w:color w:val="auto"/>
      <w:sz w:val="21"/>
      <w:szCs w:val="21"/>
    </w:rPr>
  </w:style>
  <w:style w:type="paragraph" w:customStyle="1" w:styleId="1fff2">
    <w:name w:val="修订1"/>
    <w:uiPriority w:val="99"/>
    <w:semiHidden/>
    <w:qFormat/>
    <w:rPr>
      <w:kern w:val="2"/>
      <w:sz w:val="21"/>
      <w:szCs w:val="24"/>
    </w:rPr>
  </w:style>
  <w:style w:type="paragraph" w:customStyle="1" w:styleId="ItemStepinTable">
    <w:name w:val="Item Step in Table"/>
    <w:qFormat/>
    <w:pPr>
      <w:numPr>
        <w:numId w:val="4"/>
      </w:numPr>
      <w:tabs>
        <w:tab w:val="left" w:pos="284"/>
      </w:tabs>
      <w:topLinePunct/>
      <w:spacing w:before="80" w:after="80" w:line="240" w:lineRule="atLeast"/>
    </w:pPr>
    <w:rPr>
      <w:rFonts w:cs="Arial"/>
      <w:sz w:val="21"/>
      <w:szCs w:val="22"/>
    </w:rPr>
  </w:style>
  <w:style w:type="paragraph" w:customStyle="1" w:styleId="Code">
    <w:name w:val="Code"/>
    <w:basedOn w:val="a0"/>
    <w:qFormat/>
    <w:pPr>
      <w:shd w:val="clear" w:color="auto" w:fill="F2F2F2"/>
      <w:topLinePunct/>
      <w:autoSpaceDE w:val="0"/>
      <w:autoSpaceDN w:val="0"/>
      <w:adjustRightInd w:val="0"/>
      <w:snapToGrid w:val="0"/>
      <w:spacing w:line="360" w:lineRule="auto"/>
      <w:ind w:left="1701"/>
      <w:jc w:val="left"/>
    </w:pPr>
    <w:rPr>
      <w:rFonts w:ascii="Courier New" w:eastAsia="宋体" w:hAnsi="Courier New" w:cs="Arial"/>
      <w:sz w:val="18"/>
      <w:szCs w:val="21"/>
    </w:rPr>
  </w:style>
  <w:style w:type="paragraph" w:customStyle="1" w:styleId="Appendixheading3">
    <w:name w:val="Appendix heading 3"/>
    <w:basedOn w:val="30"/>
    <w:next w:val="Appendixheading4"/>
    <w:qFormat/>
    <w:pPr>
      <w:widowControl/>
      <w:numPr>
        <w:ilvl w:val="2"/>
        <w:numId w:val="5"/>
      </w:numPr>
      <w:tabs>
        <w:tab w:val="left" w:pos="6106"/>
      </w:tabs>
      <w:adjustRightInd w:val="0"/>
      <w:snapToGrid w:val="0"/>
      <w:spacing w:before="200" w:after="160" w:line="240" w:lineRule="atLeast"/>
      <w:jc w:val="left"/>
    </w:pPr>
    <w:rPr>
      <w:rFonts w:ascii="Book Antiqua" w:eastAsia="黑体" w:hAnsi="Book Antiqua" w:hint="eastAsia"/>
      <w:b w:val="0"/>
      <w:bCs w:val="0"/>
      <w:kern w:val="0"/>
    </w:rPr>
  </w:style>
  <w:style w:type="paragraph" w:customStyle="1" w:styleId="Appendixheading4">
    <w:name w:val="Appendix heading 4"/>
    <w:basedOn w:val="4"/>
    <w:next w:val="Appendixheading5"/>
    <w:qFormat/>
    <w:pPr>
      <w:keepNext/>
      <w:keepLines/>
      <w:widowControl/>
      <w:numPr>
        <w:numId w:val="5"/>
      </w:numPr>
      <w:tabs>
        <w:tab w:val="clear" w:pos="432"/>
      </w:tabs>
      <w:adjustRightInd w:val="0"/>
      <w:snapToGrid w:val="0"/>
      <w:spacing w:before="160" w:after="160" w:line="240" w:lineRule="atLeast"/>
      <w:jc w:val="left"/>
    </w:pPr>
    <w:rPr>
      <w:rFonts w:ascii="Book Antiqua" w:hAnsi="Book Antiqua" w:cs="宋体" w:hint="eastAsia"/>
      <w:kern w:val="0"/>
      <w:sz w:val="28"/>
      <w:lang w:val="en-US"/>
    </w:rPr>
  </w:style>
  <w:style w:type="paragraph" w:customStyle="1" w:styleId="Appendixheading5">
    <w:name w:val="Appendix heading 5"/>
    <w:basedOn w:val="5"/>
    <w:next w:val="BlockLabel"/>
    <w:qFormat/>
    <w:pPr>
      <w:keepNext/>
      <w:keepLines/>
      <w:widowControl/>
      <w:numPr>
        <w:numId w:val="5"/>
      </w:numPr>
      <w:tabs>
        <w:tab w:val="clear" w:pos="1008"/>
      </w:tabs>
      <w:adjustRightInd w:val="0"/>
      <w:snapToGrid w:val="0"/>
      <w:spacing w:before="160" w:after="160" w:line="240" w:lineRule="atLeast"/>
      <w:jc w:val="left"/>
    </w:pPr>
    <w:rPr>
      <w:rFonts w:ascii="Book Antiqua" w:hAnsi="Book Antiqua" w:hint="eastAsia"/>
      <w:kern w:val="0"/>
      <w:sz w:val="24"/>
      <w:szCs w:val="24"/>
      <w:lang w:val="en-US"/>
    </w:rPr>
  </w:style>
  <w:style w:type="paragraph" w:customStyle="1" w:styleId="BlockLabel">
    <w:name w:val="Block Label"/>
    <w:basedOn w:val="a0"/>
    <w:next w:val="a0"/>
    <w:qFormat/>
    <w:pPr>
      <w:keepNext/>
      <w:keepLines/>
      <w:widowControl/>
      <w:topLinePunct/>
      <w:adjustRightInd w:val="0"/>
      <w:snapToGrid w:val="0"/>
      <w:spacing w:before="300" w:after="80" w:line="240" w:lineRule="atLeast"/>
      <w:jc w:val="left"/>
    </w:pPr>
    <w:rPr>
      <w:rFonts w:ascii="Book Antiqua" w:eastAsia="黑体" w:hAnsi="Book Antiqua" w:cs="Book Antiqua"/>
      <w:bCs/>
      <w:kern w:val="0"/>
      <w:sz w:val="26"/>
      <w:szCs w:val="26"/>
    </w:rPr>
  </w:style>
  <w:style w:type="paragraph" w:customStyle="1" w:styleId="HeadingRight">
    <w:name w:val="Heading Right"/>
    <w:basedOn w:val="a0"/>
    <w:qFormat/>
    <w:pPr>
      <w:widowControl/>
      <w:topLinePunct/>
      <w:adjustRightInd w:val="0"/>
      <w:snapToGrid w:val="0"/>
      <w:spacing w:line="240" w:lineRule="atLeast"/>
      <w:jc w:val="right"/>
    </w:pPr>
    <w:rPr>
      <w:rFonts w:ascii="Times New Roman" w:eastAsia="宋体" w:hAnsi="Times New Roman" w:cs="Arial"/>
      <w:sz w:val="20"/>
      <w:szCs w:val="20"/>
    </w:rPr>
  </w:style>
  <w:style w:type="paragraph" w:customStyle="1" w:styleId="112">
    <w:name w:val="修订11"/>
    <w:uiPriority w:val="99"/>
    <w:semiHidden/>
    <w:qFormat/>
    <w:rPr>
      <w:kern w:val="2"/>
      <w:sz w:val="21"/>
      <w:szCs w:val="24"/>
    </w:rPr>
  </w:style>
  <w:style w:type="paragraph" w:customStyle="1" w:styleId="FigureDescription">
    <w:name w:val="Figure Description"/>
    <w:next w:val="Figure"/>
    <w:qFormat/>
    <w:pPr>
      <w:keepNext/>
      <w:adjustRightInd w:val="0"/>
      <w:snapToGrid w:val="0"/>
      <w:spacing w:before="320" w:after="80" w:line="240" w:lineRule="atLeast"/>
      <w:ind w:left="1701"/>
      <w:outlineLvl w:val="7"/>
    </w:pPr>
    <w:rPr>
      <w:rFonts w:eastAsia="黑体" w:cs="Arial"/>
      <w:spacing w:val="-4"/>
      <w:kern w:val="2"/>
      <w:sz w:val="21"/>
      <w:szCs w:val="21"/>
    </w:rPr>
  </w:style>
  <w:style w:type="paragraph" w:customStyle="1" w:styleId="Figure">
    <w:name w:val="Figure"/>
    <w:basedOn w:val="a0"/>
    <w:next w:val="a0"/>
    <w:qFormat/>
    <w:pPr>
      <w:widowControl/>
      <w:topLinePunct/>
      <w:adjustRightInd w:val="0"/>
      <w:snapToGrid w:val="0"/>
      <w:spacing w:before="160" w:after="160" w:line="240" w:lineRule="atLeast"/>
      <w:ind w:left="1701"/>
      <w:jc w:val="left"/>
    </w:pPr>
    <w:rPr>
      <w:rFonts w:ascii="Times New Roman" w:eastAsia="宋体" w:hAnsi="Times New Roman" w:cs="Arial"/>
      <w:szCs w:val="21"/>
    </w:rPr>
  </w:style>
  <w:style w:type="paragraph" w:customStyle="1" w:styleId="HeadingMiddle">
    <w:name w:val="Heading Middle"/>
    <w:qFormat/>
    <w:pPr>
      <w:adjustRightInd w:val="0"/>
      <w:snapToGrid w:val="0"/>
      <w:spacing w:line="240" w:lineRule="atLeast"/>
      <w:jc w:val="center"/>
    </w:pPr>
    <w:rPr>
      <w:rFonts w:cs="Arial"/>
      <w:snapToGrid w:val="0"/>
    </w:rPr>
  </w:style>
  <w:style w:type="paragraph" w:customStyle="1" w:styleId="2f8">
    <w:name w:val="修订2"/>
    <w:uiPriority w:val="99"/>
    <w:semiHidden/>
    <w:qFormat/>
    <w:rPr>
      <w:kern w:val="2"/>
      <w:sz w:val="21"/>
      <w:szCs w:val="24"/>
    </w:rPr>
  </w:style>
  <w:style w:type="paragraph" w:customStyle="1" w:styleId="Outline">
    <w:name w:val="Outline"/>
    <w:basedOn w:val="a0"/>
    <w:semiHidden/>
    <w:qFormat/>
    <w:pPr>
      <w:widowControl/>
      <w:adjustRightInd w:val="0"/>
      <w:snapToGrid w:val="0"/>
      <w:spacing w:before="80" w:after="80" w:line="200" w:lineRule="atLeast"/>
      <w:ind w:left="709"/>
    </w:pPr>
    <w:rPr>
      <w:rFonts w:ascii="Times New Roman" w:eastAsia="宋体" w:hAnsi="Times New Roman" w:cs="Arial"/>
      <w:i/>
      <w:color w:val="0000FF"/>
      <w:kern w:val="0"/>
      <w:sz w:val="18"/>
      <w:szCs w:val="18"/>
    </w:rPr>
  </w:style>
  <w:style w:type="character" w:customStyle="1" w:styleId="affffc">
    <w:name w:val="正文文本首行缩进 字符"/>
    <w:basedOn w:val="af5"/>
    <w:link w:val="1ffa"/>
    <w:uiPriority w:val="99"/>
    <w:qFormat/>
    <w:rPr>
      <w:rFonts w:ascii="宋体" w:eastAsia="宋体" w:hAnsi="Times New Roman" w:cs="宋体"/>
      <w:kern w:val="0"/>
      <w:sz w:val="32"/>
      <w:szCs w:val="32"/>
    </w:rPr>
  </w:style>
  <w:style w:type="paragraph" w:customStyle="1" w:styleId="Cover2">
    <w:name w:val="Cover 2"/>
    <w:qFormat/>
    <w:pPr>
      <w:adjustRightInd w:val="0"/>
      <w:snapToGrid w:val="0"/>
    </w:pPr>
    <w:rPr>
      <w:rFonts w:ascii="Arial" w:eastAsia="黑体" w:hAnsi="Arial" w:cs="Arial"/>
      <w:sz w:val="32"/>
      <w:szCs w:val="32"/>
      <w:lang w:eastAsia="en-US"/>
    </w:rPr>
  </w:style>
  <w:style w:type="paragraph" w:customStyle="1" w:styleId="CopyrightDeclaration">
    <w:name w:val="Copyright Declaration"/>
    <w:semiHidden/>
    <w:qFormat/>
    <w:pPr>
      <w:spacing w:before="80" w:after="80"/>
    </w:pPr>
    <w:rPr>
      <w:rFonts w:ascii="Arial" w:eastAsia="黑体" w:hAnsi="Arial"/>
      <w:sz w:val="36"/>
    </w:rPr>
  </w:style>
  <w:style w:type="paragraph" w:customStyle="1" w:styleId="CodeinTable">
    <w:name w:val="Code in Table"/>
    <w:basedOn w:val="Code"/>
    <w:qFormat/>
    <w:pPr>
      <w:spacing w:before="80" w:after="80" w:line="240" w:lineRule="atLeast"/>
      <w:ind w:left="0"/>
    </w:pPr>
    <w:rPr>
      <w:lang w:val="fr-FR"/>
    </w:rPr>
  </w:style>
  <w:style w:type="paragraph" w:customStyle="1" w:styleId="QB0">
    <w:name w:val="QB表内文字"/>
    <w:basedOn w:val="afffff3"/>
    <w:qFormat/>
    <w:pPr>
      <w:widowControl w:val="0"/>
      <w:tabs>
        <w:tab w:val="clear" w:pos="4201"/>
        <w:tab w:val="clear" w:pos="9298"/>
      </w:tabs>
      <w:ind w:firstLineChars="0" w:firstLine="0"/>
    </w:pPr>
  </w:style>
  <w:style w:type="paragraph" w:customStyle="1" w:styleId="SubItemListText">
    <w:name w:val="Sub Item List Text"/>
    <w:qFormat/>
    <w:pPr>
      <w:adjustRightInd w:val="0"/>
      <w:snapToGrid w:val="0"/>
      <w:spacing w:before="80" w:after="80" w:line="240" w:lineRule="atLeast"/>
      <w:ind w:left="2410"/>
    </w:pPr>
    <w:rPr>
      <w:kern w:val="2"/>
      <w:sz w:val="21"/>
      <w:szCs w:val="21"/>
    </w:rPr>
  </w:style>
  <w:style w:type="paragraph" w:customStyle="1" w:styleId="CAUTIONTextList">
    <w:name w:val="CAUTION Text List"/>
    <w:basedOn w:val="CAUTIONText"/>
    <w:qFormat/>
    <w:pPr>
      <w:keepNext/>
      <w:numPr>
        <w:numId w:val="6"/>
      </w:numPr>
      <w:tabs>
        <w:tab w:val="left" w:pos="1985"/>
      </w:tabs>
    </w:pPr>
  </w:style>
  <w:style w:type="paragraph" w:customStyle="1" w:styleId="CAUTIONText">
    <w:name w:val="CAUTION Text"/>
    <w:basedOn w:val="a0"/>
    <w:qFormat/>
    <w:pPr>
      <w:keepLines/>
      <w:widowControl/>
      <w:pBdr>
        <w:bottom w:val="single" w:sz="12" w:space="4" w:color="auto"/>
      </w:pBdr>
      <w:topLinePunct/>
      <w:adjustRightInd w:val="0"/>
      <w:snapToGrid w:val="0"/>
      <w:spacing w:before="80" w:after="80" w:line="240" w:lineRule="atLeast"/>
      <w:ind w:left="1701"/>
      <w:jc w:val="left"/>
    </w:pPr>
    <w:rPr>
      <w:rFonts w:ascii="Times New Roman" w:eastAsia="楷体_GB2312" w:hAnsi="Times New Roman" w:cs="Arial"/>
      <w:iCs/>
      <w:szCs w:val="21"/>
    </w:rPr>
  </w:style>
  <w:style w:type="paragraph" w:customStyle="1" w:styleId="Cover3">
    <w:name w:val="Cover3"/>
    <w:semiHidden/>
    <w:qFormat/>
    <w:pPr>
      <w:adjustRightInd w:val="0"/>
      <w:snapToGrid w:val="0"/>
      <w:spacing w:before="80" w:after="80" w:line="240" w:lineRule="atLeast"/>
    </w:pPr>
    <w:rPr>
      <w:rFonts w:ascii="Arial" w:eastAsia="黑体" w:hAnsi="Arial" w:cs="Arial"/>
      <w:sz w:val="32"/>
      <w:szCs w:val="32"/>
      <w:lang w:eastAsia="en-US"/>
    </w:rPr>
  </w:style>
  <w:style w:type="paragraph" w:customStyle="1" w:styleId="SubItemList">
    <w:name w:val="Sub Item List"/>
    <w:basedOn w:val="a0"/>
    <w:qFormat/>
    <w:pPr>
      <w:widowControl/>
      <w:numPr>
        <w:numId w:val="7"/>
      </w:numPr>
      <w:tabs>
        <w:tab w:val="left" w:pos="2409"/>
      </w:tabs>
      <w:topLinePunct/>
      <w:adjustRightInd w:val="0"/>
      <w:snapToGrid w:val="0"/>
      <w:spacing w:before="80" w:after="80" w:line="240" w:lineRule="atLeast"/>
      <w:jc w:val="left"/>
    </w:pPr>
    <w:rPr>
      <w:rFonts w:ascii="Times New Roman" w:eastAsia="宋体" w:hAnsi="Times New Roman" w:cs="Arial"/>
      <w:szCs w:val="21"/>
    </w:rPr>
  </w:style>
  <w:style w:type="paragraph" w:customStyle="1" w:styleId="ItemStep">
    <w:name w:val="Item Step"/>
    <w:qFormat/>
    <w:pPr>
      <w:tabs>
        <w:tab w:val="left" w:pos="2126"/>
      </w:tabs>
      <w:adjustRightInd w:val="0"/>
      <w:snapToGrid w:val="0"/>
      <w:spacing w:before="80" w:after="80" w:line="240" w:lineRule="atLeast"/>
      <w:ind w:left="2126" w:hanging="425"/>
      <w:outlineLvl w:val="6"/>
    </w:pPr>
    <w:rPr>
      <w:rFonts w:cs="Arial"/>
      <w:sz w:val="21"/>
      <w:szCs w:val="21"/>
    </w:rPr>
  </w:style>
  <w:style w:type="paragraph" w:customStyle="1" w:styleId="Appendixheading1">
    <w:name w:val="Appendix heading 1"/>
    <w:basedOn w:val="1"/>
    <w:next w:val="2"/>
    <w:qFormat/>
    <w:pPr>
      <w:numPr>
        <w:numId w:val="5"/>
      </w:numPr>
      <w:ind w:left="0" w:firstLine="0"/>
    </w:pPr>
  </w:style>
  <w:style w:type="paragraph" w:customStyle="1" w:styleId="TableDescriptioninAppendix">
    <w:name w:val="Table Description in Appendix"/>
    <w:basedOn w:val="TableDescription"/>
    <w:next w:val="a0"/>
    <w:qFormat/>
    <w:pPr>
      <w:numPr>
        <w:ilvl w:val="8"/>
        <w:numId w:val="5"/>
      </w:numPr>
      <w:ind w:left="1701" w:firstLine="0"/>
    </w:pPr>
  </w:style>
  <w:style w:type="paragraph" w:customStyle="1" w:styleId="TableDescription">
    <w:name w:val="Table Description"/>
    <w:basedOn w:val="a0"/>
    <w:next w:val="a0"/>
    <w:qFormat/>
    <w:pPr>
      <w:keepNext/>
      <w:widowControl/>
      <w:adjustRightInd w:val="0"/>
      <w:snapToGrid w:val="0"/>
      <w:spacing w:before="320" w:after="80" w:line="240" w:lineRule="atLeast"/>
      <w:ind w:left="1701"/>
      <w:jc w:val="left"/>
      <w:outlineLvl w:val="8"/>
    </w:pPr>
    <w:rPr>
      <w:rFonts w:ascii="Times New Roman" w:eastAsia="黑体" w:hAnsi="Times New Roman" w:cs="Arial"/>
      <w:spacing w:val="-4"/>
      <w:szCs w:val="21"/>
    </w:rPr>
  </w:style>
  <w:style w:type="paragraph" w:customStyle="1" w:styleId="afffff9">
    <w:name w:val="三级条标题"/>
    <w:basedOn w:val="afffffa"/>
    <w:next w:val="afffff3"/>
    <w:qFormat/>
  </w:style>
  <w:style w:type="paragraph" w:customStyle="1" w:styleId="afffffa">
    <w:name w:val="二级条标题"/>
    <w:basedOn w:val="afffff2"/>
    <w:next w:val="afffff3"/>
    <w:qFormat/>
    <w:pPr>
      <w:tabs>
        <w:tab w:val="clear" w:pos="360"/>
        <w:tab w:val="left" w:pos="1440"/>
      </w:tabs>
      <w:spacing w:beforeLines="0" w:afterLines="0"/>
      <w:ind w:left="1440" w:hanging="720"/>
      <w:outlineLvl w:val="3"/>
    </w:pPr>
  </w:style>
  <w:style w:type="paragraph" w:customStyle="1" w:styleId="Appendixheading2">
    <w:name w:val="Appendix heading 2"/>
    <w:basedOn w:val="2"/>
    <w:next w:val="Appendixheading3"/>
    <w:qFormat/>
    <w:pPr>
      <w:numPr>
        <w:ilvl w:val="1"/>
        <w:numId w:val="5"/>
      </w:numPr>
      <w:ind w:left="0" w:firstLine="0"/>
    </w:pPr>
  </w:style>
  <w:style w:type="paragraph" w:customStyle="1" w:styleId="FigureDescriptioninAppendix">
    <w:name w:val="Figure Description in Appendix"/>
    <w:basedOn w:val="Figure"/>
    <w:next w:val="Figure"/>
    <w:qFormat/>
    <w:pPr>
      <w:keepNext/>
      <w:numPr>
        <w:ilvl w:val="7"/>
        <w:numId w:val="5"/>
      </w:numPr>
      <w:topLinePunct w:val="0"/>
      <w:outlineLvl w:val="7"/>
    </w:pPr>
    <w:rPr>
      <w:rFonts w:eastAsia="黑体"/>
    </w:rPr>
  </w:style>
  <w:style w:type="paragraph" w:customStyle="1" w:styleId="NotesHeadinginTable">
    <w:name w:val="Notes Heading in Table"/>
    <w:next w:val="NotesTextinTable"/>
    <w:qFormat/>
    <w:pPr>
      <w:keepNext/>
      <w:adjustRightInd w:val="0"/>
      <w:snapToGrid w:val="0"/>
      <w:spacing w:before="80" w:after="40" w:line="240" w:lineRule="atLeast"/>
    </w:pPr>
    <w:rPr>
      <w:rFonts w:eastAsia="黑体" w:cs="Arial"/>
      <w:bCs/>
      <w:kern w:val="2"/>
      <w:sz w:val="18"/>
      <w:szCs w:val="18"/>
    </w:rPr>
  </w:style>
  <w:style w:type="paragraph" w:customStyle="1" w:styleId="NotesTextinTable">
    <w:name w:val="Notes Text in Table"/>
    <w:qFormat/>
    <w:pPr>
      <w:widowControl w:val="0"/>
      <w:adjustRightInd w:val="0"/>
      <w:snapToGrid w:val="0"/>
      <w:spacing w:before="40" w:after="80" w:line="240" w:lineRule="atLeast"/>
      <w:ind w:left="170"/>
    </w:pPr>
    <w:rPr>
      <w:rFonts w:eastAsia="楷体_GB2312" w:cs="Arial"/>
      <w:iCs/>
      <w:kern w:val="2"/>
      <w:sz w:val="18"/>
      <w:szCs w:val="18"/>
    </w:rPr>
  </w:style>
  <w:style w:type="paragraph" w:customStyle="1" w:styleId="3f3">
    <w:name w:val="修订3"/>
    <w:uiPriority w:val="99"/>
    <w:semiHidden/>
    <w:qFormat/>
    <w:rPr>
      <w:kern w:val="2"/>
      <w:sz w:val="21"/>
      <w:szCs w:val="24"/>
    </w:rPr>
  </w:style>
  <w:style w:type="paragraph" w:customStyle="1" w:styleId="afffffb">
    <w:name w:val="章标题"/>
    <w:next w:val="afffff3"/>
    <w:qFormat/>
    <w:pPr>
      <w:spacing w:beforeLines="100" w:afterLines="100"/>
      <w:jc w:val="both"/>
      <w:outlineLvl w:val="1"/>
    </w:pPr>
    <w:rPr>
      <w:rFonts w:ascii="黑体" w:eastAsia="黑体"/>
      <w:sz w:val="21"/>
    </w:rPr>
  </w:style>
  <w:style w:type="paragraph" w:customStyle="1" w:styleId="Cover4">
    <w:name w:val="Cover4"/>
    <w:basedOn w:val="a0"/>
    <w:semiHidden/>
    <w:qFormat/>
    <w:pPr>
      <w:widowControl/>
      <w:adjustRightInd w:val="0"/>
      <w:snapToGrid w:val="0"/>
      <w:spacing w:before="160" w:after="160" w:line="240" w:lineRule="atLeast"/>
      <w:jc w:val="left"/>
    </w:pPr>
    <w:rPr>
      <w:rFonts w:ascii="Arial" w:eastAsia="Arial" w:hAnsi="Arial" w:cs="Arial"/>
      <w:b/>
      <w:bCs/>
      <w:sz w:val="24"/>
      <w:szCs w:val="24"/>
    </w:rPr>
  </w:style>
  <w:style w:type="paragraph" w:customStyle="1" w:styleId="SubItemListTextTD">
    <w:name w:val="Sub Item List Text TD"/>
    <w:basedOn w:val="TerminalDisplay"/>
    <w:qFormat/>
    <w:pPr>
      <w:adjustRightInd w:val="0"/>
      <w:ind w:left="2410"/>
    </w:pPr>
  </w:style>
  <w:style w:type="paragraph" w:customStyle="1" w:styleId="TerminalDisplay">
    <w:name w:val="Terminal Display"/>
    <w:qFormat/>
    <w:pPr>
      <w:shd w:val="clear" w:color="auto" w:fill="F2F2F2"/>
      <w:snapToGrid w:val="0"/>
      <w:spacing w:line="240" w:lineRule="atLeast"/>
      <w:ind w:left="1701"/>
    </w:pPr>
    <w:rPr>
      <w:rFonts w:ascii="Courier New" w:hAnsi="Courier New" w:cs="Courier New"/>
      <w:snapToGrid w:val="0"/>
      <w:spacing w:val="-1"/>
      <w:sz w:val="16"/>
      <w:szCs w:val="16"/>
    </w:rPr>
  </w:style>
  <w:style w:type="paragraph" w:customStyle="1" w:styleId="NotesTextListinTable">
    <w:name w:val="Notes Text List in Table"/>
    <w:qFormat/>
    <w:pPr>
      <w:numPr>
        <w:numId w:val="8"/>
      </w:numPr>
      <w:spacing w:before="40" w:after="80" w:line="200" w:lineRule="atLeast"/>
      <w:ind w:left="454" w:hanging="284"/>
      <w:jc w:val="both"/>
    </w:pPr>
    <w:rPr>
      <w:rFonts w:eastAsia="楷体_GB2312" w:cs="楷体_GB2312"/>
      <w:sz w:val="18"/>
      <w:szCs w:val="18"/>
    </w:rPr>
  </w:style>
  <w:style w:type="paragraph" w:customStyle="1" w:styleId="afffffc">
    <w:name w:val="目次、标准名称标题"/>
    <w:basedOn w:val="a0"/>
    <w:next w:val="afffff3"/>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ItemListTextinTable">
    <w:name w:val="Item List Text in Table"/>
    <w:basedOn w:val="TableText"/>
    <w:qFormat/>
    <w:pPr>
      <w:ind w:left="284"/>
    </w:pPr>
  </w:style>
  <w:style w:type="paragraph" w:customStyle="1" w:styleId="TableText">
    <w:name w:val="Table Text"/>
    <w:basedOn w:val="a0"/>
    <w:qFormat/>
    <w:pPr>
      <w:topLinePunct/>
      <w:adjustRightInd w:val="0"/>
      <w:snapToGrid w:val="0"/>
      <w:spacing w:before="80" w:after="80" w:line="240" w:lineRule="atLeast"/>
      <w:jc w:val="left"/>
    </w:pPr>
    <w:rPr>
      <w:rFonts w:ascii="Times New Roman" w:eastAsia="宋体" w:hAnsi="Times New Roman" w:cs="Arial"/>
      <w:snapToGrid w:val="0"/>
      <w:kern w:val="0"/>
      <w:szCs w:val="21"/>
    </w:rPr>
  </w:style>
  <w:style w:type="character" w:customStyle="1" w:styleId="affff">
    <w:name w:val="宏文本 字符"/>
    <w:basedOn w:val="a1"/>
    <w:link w:val="1f8"/>
    <w:uiPriority w:val="99"/>
    <w:semiHidden/>
    <w:qFormat/>
    <w:rPr>
      <w:rFonts w:ascii="Courier New" w:eastAsia="宋体" w:hAnsi="Courier New" w:cs="Courier New"/>
      <w:sz w:val="24"/>
      <w:szCs w:val="24"/>
    </w:rPr>
  </w:style>
  <w:style w:type="paragraph" w:customStyle="1" w:styleId="Cover40">
    <w:name w:val="Cover 4"/>
    <w:basedOn w:val="Cover30"/>
    <w:qFormat/>
    <w:pPr>
      <w:spacing w:before="0" w:after="0" w:line="240" w:lineRule="auto"/>
      <w:jc w:val="both"/>
    </w:pPr>
    <w:rPr>
      <w:sz w:val="21"/>
      <w:szCs w:val="21"/>
    </w:rPr>
  </w:style>
  <w:style w:type="paragraph" w:customStyle="1" w:styleId="Cover30">
    <w:name w:val="Cover 3"/>
    <w:basedOn w:val="a0"/>
    <w:qFormat/>
    <w:pPr>
      <w:adjustRightInd w:val="0"/>
      <w:snapToGrid w:val="0"/>
      <w:spacing w:before="80" w:after="80" w:line="240" w:lineRule="atLeast"/>
      <w:jc w:val="left"/>
    </w:pPr>
    <w:rPr>
      <w:rFonts w:ascii="Arial" w:eastAsia="黑体" w:hAnsi="Arial" w:cs="Arial"/>
      <w:b/>
      <w:bCs/>
      <w:spacing w:val="-4"/>
      <w:sz w:val="22"/>
    </w:rPr>
  </w:style>
  <w:style w:type="paragraph" w:customStyle="1" w:styleId="Contents">
    <w:name w:val="Contents"/>
    <w:basedOn w:val="Heading1NoNumber"/>
    <w:qFormat/>
    <w:pPr>
      <w:keepLines w:val="0"/>
      <w:pageBreakBefore/>
      <w:widowControl/>
      <w:pBdr>
        <w:bottom w:val="single" w:sz="12" w:space="1" w:color="auto"/>
      </w:pBdr>
      <w:tabs>
        <w:tab w:val="left" w:pos="432"/>
      </w:tabs>
      <w:topLinePunct/>
      <w:adjustRightInd w:val="0"/>
      <w:snapToGrid w:val="0"/>
      <w:spacing w:before="1600" w:after="800" w:line="240" w:lineRule="atLeast"/>
      <w:jc w:val="right"/>
      <w:outlineLvl w:val="9"/>
    </w:pPr>
    <w:rPr>
      <w:rFonts w:ascii="Book Antiqua" w:eastAsia="黑体" w:hAnsi="Book Antiqua" w:cs="Book Antiqua"/>
      <w:kern w:val="2"/>
    </w:rPr>
  </w:style>
  <w:style w:type="paragraph" w:customStyle="1" w:styleId="Heading1NoNumber">
    <w:name w:val="Heading1 No Number"/>
    <w:basedOn w:val="1"/>
    <w:next w:val="a0"/>
    <w:qFormat/>
  </w:style>
  <w:style w:type="paragraph" w:customStyle="1" w:styleId="Cover1">
    <w:name w:val="Cover1"/>
    <w:basedOn w:val="a0"/>
    <w:qFormat/>
    <w:pPr>
      <w:widowControl/>
      <w:topLinePunct/>
      <w:adjustRightInd w:val="0"/>
      <w:snapToGrid w:val="0"/>
      <w:spacing w:before="80" w:after="80"/>
      <w:jc w:val="left"/>
    </w:pPr>
    <w:rPr>
      <w:rFonts w:ascii="Arial" w:eastAsia="黑体" w:hAnsi="Arial" w:cs="Arial"/>
      <w:b/>
      <w:bCs/>
      <w:kern w:val="0"/>
      <w:sz w:val="48"/>
      <w:szCs w:val="48"/>
    </w:rPr>
  </w:style>
  <w:style w:type="paragraph" w:customStyle="1" w:styleId="Command">
    <w:name w:val="Command"/>
    <w:semiHidden/>
    <w:qFormat/>
    <w:pPr>
      <w:spacing w:before="160" w:after="160"/>
    </w:pPr>
    <w:rPr>
      <w:rFonts w:ascii="Arial" w:eastAsia="黑体" w:hAnsi="Arial" w:cs="Arial"/>
      <w:sz w:val="21"/>
      <w:szCs w:val="21"/>
    </w:rPr>
  </w:style>
  <w:style w:type="paragraph" w:customStyle="1" w:styleId="QB1">
    <w:name w:val="QB表"/>
    <w:basedOn w:val="QB"/>
    <w:next w:val="QB"/>
    <w:qFormat/>
    <w:pPr>
      <w:ind w:left="1276" w:firstLineChars="0" w:hanging="1276"/>
      <w:jc w:val="center"/>
    </w:pPr>
  </w:style>
  <w:style w:type="paragraph" w:customStyle="1" w:styleId="TableNote">
    <w:name w:val="Table Note"/>
    <w:basedOn w:val="a0"/>
    <w:qFormat/>
    <w:pPr>
      <w:widowControl/>
      <w:topLinePunct/>
      <w:adjustRightInd w:val="0"/>
      <w:snapToGrid w:val="0"/>
      <w:spacing w:before="80" w:after="80" w:line="240" w:lineRule="atLeast"/>
      <w:ind w:left="1701"/>
      <w:jc w:val="left"/>
    </w:pPr>
    <w:rPr>
      <w:rFonts w:ascii="Times New Roman" w:eastAsia="宋体" w:hAnsi="Times New Roman" w:cs="Arial"/>
      <w:sz w:val="18"/>
      <w:szCs w:val="18"/>
    </w:rPr>
  </w:style>
  <w:style w:type="paragraph" w:customStyle="1" w:styleId="TableHeading">
    <w:name w:val="Table Heading"/>
    <w:basedOn w:val="a0"/>
    <w:qFormat/>
    <w:pPr>
      <w:keepNext/>
      <w:topLinePunct/>
      <w:adjustRightInd w:val="0"/>
      <w:snapToGrid w:val="0"/>
      <w:spacing w:before="80" w:after="80" w:line="240" w:lineRule="atLeast"/>
      <w:jc w:val="left"/>
    </w:pPr>
    <w:rPr>
      <w:rFonts w:ascii="Book Antiqua" w:eastAsia="黑体" w:hAnsi="Book Antiqua" w:cs="Book Antiqua"/>
      <w:bCs/>
      <w:snapToGrid w:val="0"/>
      <w:kern w:val="0"/>
      <w:szCs w:val="21"/>
    </w:rPr>
  </w:style>
  <w:style w:type="paragraph" w:customStyle="1" w:styleId="ItemListinTable">
    <w:name w:val="Item List in Table"/>
    <w:basedOn w:val="a0"/>
    <w:qFormat/>
    <w:pPr>
      <w:widowControl/>
      <w:numPr>
        <w:numId w:val="9"/>
      </w:numPr>
      <w:tabs>
        <w:tab w:val="left" w:pos="284"/>
      </w:tabs>
      <w:topLinePunct/>
      <w:adjustRightInd w:val="0"/>
      <w:snapToGrid w:val="0"/>
      <w:spacing w:before="80" w:after="80" w:line="240" w:lineRule="atLeast"/>
      <w:ind w:left="284" w:hanging="284"/>
      <w:jc w:val="left"/>
    </w:pPr>
    <w:rPr>
      <w:rFonts w:ascii="Times New Roman" w:eastAsia="宋体" w:hAnsi="Times New Roman" w:cs="Arial"/>
      <w:kern w:val="0"/>
      <w:szCs w:val="21"/>
    </w:rPr>
  </w:style>
  <w:style w:type="paragraph" w:customStyle="1" w:styleId="End">
    <w:name w:val="End"/>
    <w:basedOn w:val="a0"/>
    <w:qFormat/>
    <w:pPr>
      <w:widowControl/>
      <w:topLinePunct/>
      <w:adjustRightInd w:val="0"/>
      <w:snapToGrid w:val="0"/>
      <w:spacing w:before="160" w:after="400" w:line="240" w:lineRule="atLeast"/>
      <w:ind w:left="1701"/>
      <w:jc w:val="left"/>
    </w:pPr>
    <w:rPr>
      <w:rFonts w:ascii="Times New Roman" w:eastAsia="宋体" w:hAnsi="Times New Roman" w:cs="Arial"/>
      <w:b/>
      <w:szCs w:val="21"/>
    </w:rPr>
  </w:style>
  <w:style w:type="paragraph" w:customStyle="1" w:styleId="Standard">
    <w:name w:val="Standard"/>
    <w:qFormat/>
    <w:pPr>
      <w:suppressAutoHyphens/>
      <w:autoSpaceDN w:val="0"/>
      <w:spacing w:after="80"/>
      <w:jc w:val="both"/>
      <w:textAlignment w:val="baseline"/>
    </w:pPr>
    <w:rPr>
      <w:rFonts w:ascii="Calibri" w:hAnsi="Calibri" w:cs="F1"/>
      <w:kern w:val="3"/>
      <w:sz w:val="21"/>
      <w:szCs w:val="22"/>
    </w:rPr>
  </w:style>
  <w:style w:type="paragraph" w:customStyle="1" w:styleId="afffffd">
    <w:name w:val="示例内容"/>
    <w:qFormat/>
    <w:pPr>
      <w:ind w:firstLineChars="200" w:firstLine="200"/>
    </w:pPr>
    <w:rPr>
      <w:rFonts w:ascii="宋体"/>
      <w:sz w:val="18"/>
      <w:szCs w:val="18"/>
    </w:rPr>
  </w:style>
  <w:style w:type="paragraph" w:customStyle="1" w:styleId="Heading4NoNumber">
    <w:name w:val="Heading4 No Number"/>
    <w:basedOn w:val="a0"/>
    <w:semiHidden/>
    <w:qFormat/>
    <w:pPr>
      <w:keepNext/>
      <w:widowControl/>
      <w:topLinePunct/>
      <w:adjustRightInd w:val="0"/>
      <w:snapToGrid w:val="0"/>
      <w:spacing w:before="200" w:after="160" w:line="240" w:lineRule="atLeast"/>
      <w:ind w:left="1701"/>
      <w:jc w:val="left"/>
    </w:pPr>
    <w:rPr>
      <w:rFonts w:ascii="Times New Roman" w:eastAsia="黑体" w:hAnsi="Times New Roman" w:cs="Arial"/>
      <w:bCs/>
      <w:spacing w:val="-4"/>
      <w:szCs w:val="21"/>
    </w:rPr>
  </w:style>
  <w:style w:type="paragraph" w:customStyle="1" w:styleId="HeadingLeft">
    <w:name w:val="Heading Left"/>
    <w:basedOn w:val="a0"/>
    <w:qFormat/>
    <w:pPr>
      <w:widowControl/>
      <w:topLinePunct/>
      <w:adjustRightInd w:val="0"/>
      <w:snapToGrid w:val="0"/>
      <w:spacing w:line="240" w:lineRule="atLeast"/>
      <w:jc w:val="left"/>
    </w:pPr>
    <w:rPr>
      <w:rFonts w:ascii="Times New Roman" w:eastAsia="宋体" w:hAnsi="Times New Roman" w:cs="Arial"/>
      <w:sz w:val="20"/>
      <w:szCs w:val="20"/>
    </w:rPr>
  </w:style>
  <w:style w:type="paragraph" w:customStyle="1" w:styleId="ItemList">
    <w:name w:val="Item List"/>
    <w:qFormat/>
    <w:pPr>
      <w:numPr>
        <w:numId w:val="10"/>
      </w:numPr>
      <w:tabs>
        <w:tab w:val="left" w:pos="2126"/>
      </w:tabs>
      <w:adjustRightInd w:val="0"/>
      <w:snapToGrid w:val="0"/>
      <w:spacing w:before="80" w:after="80" w:line="240" w:lineRule="atLeast"/>
    </w:pPr>
    <w:rPr>
      <w:rFonts w:cs="Arial"/>
      <w:kern w:val="2"/>
      <w:sz w:val="21"/>
      <w:szCs w:val="21"/>
    </w:rPr>
  </w:style>
  <w:style w:type="paragraph" w:customStyle="1" w:styleId="QB3">
    <w:name w:val="QB前言正文"/>
    <w:basedOn w:val="QB"/>
    <w:qFormat/>
    <w:pPr>
      <w:spacing w:line="360" w:lineRule="auto"/>
    </w:pPr>
    <w:rPr>
      <w:sz w:val="24"/>
      <w:szCs w:val="24"/>
    </w:rPr>
  </w:style>
  <w:style w:type="paragraph" w:customStyle="1" w:styleId="Cover5">
    <w:name w:val="Cover 5"/>
    <w:basedOn w:val="a0"/>
    <w:qFormat/>
    <w:pPr>
      <w:topLinePunct/>
      <w:adjustRightInd w:val="0"/>
      <w:snapToGrid w:val="0"/>
      <w:jc w:val="left"/>
    </w:pPr>
    <w:rPr>
      <w:rFonts w:ascii="Times New Roman" w:eastAsia="宋体" w:hAnsi="Times New Roman" w:cs="Arial"/>
      <w:sz w:val="18"/>
      <w:szCs w:val="18"/>
    </w:rPr>
  </w:style>
  <w:style w:type="paragraph" w:customStyle="1" w:styleId="ItemlistTextTD">
    <w:name w:val="Item list Text TD"/>
    <w:basedOn w:val="TerminalDisplay"/>
    <w:qFormat/>
    <w:pPr>
      <w:adjustRightInd w:val="0"/>
      <w:ind w:left="2126"/>
    </w:pPr>
  </w:style>
  <w:style w:type="paragraph" w:customStyle="1" w:styleId="CAUTIONHeading">
    <w:name w:val="CAUTION Heading"/>
    <w:basedOn w:val="a0"/>
    <w:qFormat/>
    <w:pPr>
      <w:keepNext/>
      <w:widowControl/>
      <w:pBdr>
        <w:top w:val="single" w:sz="12" w:space="4" w:color="auto"/>
      </w:pBdr>
      <w:topLinePunct/>
      <w:adjustRightInd w:val="0"/>
      <w:snapToGrid w:val="0"/>
      <w:spacing w:before="80" w:after="80" w:line="240" w:lineRule="atLeast"/>
      <w:ind w:left="1701"/>
      <w:jc w:val="left"/>
    </w:pPr>
    <w:rPr>
      <w:rFonts w:ascii="Book Antiqua" w:eastAsia="黑体" w:hAnsi="Book Antiqua" w:cs="Arial"/>
      <w:bCs/>
      <w:szCs w:val="21"/>
    </w:rPr>
  </w:style>
  <w:style w:type="paragraph" w:customStyle="1" w:styleId="ManualTitle1">
    <w:name w:val="Manual Title1"/>
    <w:semiHidden/>
    <w:qFormat/>
    <w:rPr>
      <w:rFonts w:ascii="Arial" w:eastAsia="黑体" w:hAnsi="Arial"/>
      <w:sz w:val="30"/>
      <w:lang w:eastAsia="en-US"/>
    </w:rPr>
  </w:style>
  <w:style w:type="paragraph" w:customStyle="1" w:styleId="Heading2NoNumber">
    <w:name w:val="Heading2 No Number"/>
    <w:basedOn w:val="2"/>
    <w:next w:val="a0"/>
    <w:qFormat/>
  </w:style>
  <w:style w:type="paragraph" w:customStyle="1" w:styleId="YH1">
    <w:name w:val="YH标题1"/>
    <w:basedOn w:val="30"/>
    <w:next w:val="a0"/>
    <w:qFormat/>
    <w:pPr>
      <w:numPr>
        <w:numId w:val="11"/>
      </w:numPr>
      <w:tabs>
        <w:tab w:val="left" w:pos="6106"/>
      </w:tabs>
      <w:spacing w:beforeLines="50" w:afterLines="50"/>
      <w:ind w:left="1260"/>
    </w:pPr>
    <w:rPr>
      <w:rFonts w:ascii="等线" w:eastAsia="黑体" w:hAnsi="等线"/>
      <w:b w:val="0"/>
      <w:sz w:val="28"/>
    </w:rPr>
  </w:style>
  <w:style w:type="paragraph" w:customStyle="1" w:styleId="CoverText">
    <w:name w:val="Cover Text"/>
    <w:qFormat/>
    <w:pPr>
      <w:adjustRightInd w:val="0"/>
      <w:snapToGrid w:val="0"/>
      <w:spacing w:before="80" w:after="80" w:line="240" w:lineRule="atLeast"/>
      <w:jc w:val="both"/>
    </w:pPr>
    <w:rPr>
      <w:rFonts w:ascii="Arial" w:hAnsi="Arial" w:cs="Arial"/>
      <w:snapToGrid w:val="0"/>
    </w:rPr>
  </w:style>
  <w:style w:type="paragraph" w:customStyle="1" w:styleId="Step">
    <w:name w:val="Step"/>
    <w:basedOn w:val="a0"/>
    <w:qFormat/>
    <w:pPr>
      <w:widowControl/>
      <w:tabs>
        <w:tab w:val="left" w:pos="1701"/>
      </w:tabs>
      <w:topLinePunct/>
      <w:adjustRightInd w:val="0"/>
      <w:snapToGrid w:val="0"/>
      <w:spacing w:before="160" w:after="160" w:line="240" w:lineRule="atLeast"/>
      <w:ind w:left="1701" w:hanging="159"/>
      <w:jc w:val="left"/>
      <w:outlineLvl w:val="5"/>
    </w:pPr>
    <w:rPr>
      <w:rFonts w:ascii="Times New Roman" w:eastAsia="宋体" w:hAnsi="Times New Roman" w:cs="Arial"/>
      <w:snapToGrid w:val="0"/>
      <w:kern w:val="0"/>
      <w:szCs w:val="21"/>
    </w:rPr>
  </w:style>
  <w:style w:type="paragraph" w:customStyle="1" w:styleId="afffffe">
    <w:name w:val="图样式"/>
    <w:basedOn w:val="a0"/>
    <w:qFormat/>
    <w:pPr>
      <w:keepNext/>
      <w:widowControl/>
      <w:spacing w:before="80" w:after="80" w:line="276" w:lineRule="auto"/>
      <w:jc w:val="center"/>
    </w:pPr>
    <w:rPr>
      <w:rFonts w:ascii="Arial" w:eastAsia="等线" w:hAnsi="Arial" w:cs="Times New Roman"/>
      <w:kern w:val="0"/>
      <w:sz w:val="22"/>
      <w:szCs w:val="21"/>
      <w:lang w:eastAsia="en-US" w:bidi="en-US"/>
    </w:rPr>
  </w:style>
  <w:style w:type="paragraph" w:customStyle="1" w:styleId="a">
    <w:name w:val="表格题注"/>
    <w:next w:val="a0"/>
    <w:qFormat/>
    <w:pPr>
      <w:keepLines/>
      <w:numPr>
        <w:ilvl w:val="8"/>
        <w:numId w:val="12"/>
      </w:numPr>
      <w:tabs>
        <w:tab w:val="left" w:pos="360"/>
      </w:tabs>
      <w:spacing w:beforeLines="100" w:after="200" w:line="276" w:lineRule="auto"/>
      <w:ind w:left="1089" w:hanging="369"/>
      <w:jc w:val="center"/>
    </w:pPr>
    <w:rPr>
      <w:rFonts w:ascii="Arial" w:eastAsia="等线" w:hAnsi="Arial"/>
      <w:sz w:val="18"/>
      <w:szCs w:val="18"/>
      <w:lang w:eastAsia="en-US" w:bidi="en-US"/>
    </w:rPr>
  </w:style>
  <w:style w:type="paragraph" w:customStyle="1" w:styleId="FigureText">
    <w:name w:val="Figure Text"/>
    <w:qFormat/>
    <w:pPr>
      <w:widowControl w:val="0"/>
      <w:adjustRightInd w:val="0"/>
      <w:snapToGrid w:val="0"/>
      <w:spacing w:line="240" w:lineRule="atLeast"/>
    </w:pPr>
    <w:rPr>
      <w:rFonts w:cs="Arial"/>
      <w:sz w:val="18"/>
      <w:szCs w:val="18"/>
      <w:lang w:eastAsia="en-US"/>
    </w:rPr>
  </w:style>
  <w:style w:type="paragraph" w:customStyle="1" w:styleId="NotesTextList">
    <w:name w:val="Notes Text List"/>
    <w:basedOn w:val="CAUTIONTextList"/>
    <w:qFormat/>
    <w:pPr>
      <w:numPr>
        <w:numId w:val="13"/>
      </w:numPr>
      <w:pBdr>
        <w:bottom w:val="none" w:sz="0" w:space="0" w:color="auto"/>
      </w:pBdr>
      <w:tabs>
        <w:tab w:val="left" w:pos="2359"/>
      </w:tabs>
      <w:spacing w:before="40" w:line="200" w:lineRule="atLeast"/>
    </w:pPr>
    <w:rPr>
      <w:sz w:val="18"/>
      <w:szCs w:val="18"/>
    </w:rPr>
  </w:style>
  <w:style w:type="paragraph" w:customStyle="1" w:styleId="affffff">
    <w:name w:val="前言、引言标题"/>
    <w:next w:val="a0"/>
    <w:qFormat/>
    <w:pPr>
      <w:shd w:val="clear" w:color="FFFFFF" w:fill="FFFFFF"/>
      <w:spacing w:before="640" w:after="560"/>
      <w:jc w:val="center"/>
      <w:outlineLvl w:val="0"/>
    </w:pPr>
    <w:rPr>
      <w:rFonts w:ascii="黑体" w:eastAsia="黑体"/>
      <w:sz w:val="32"/>
    </w:rPr>
  </w:style>
  <w:style w:type="paragraph" w:customStyle="1" w:styleId="AboutThisChapter">
    <w:name w:val="About This Chapter"/>
    <w:basedOn w:val="Heading2NoNumber"/>
    <w:next w:val="a0"/>
    <w:qFormat/>
    <w:pPr>
      <w:widowControl/>
      <w:tabs>
        <w:tab w:val="left" w:pos="432"/>
        <w:tab w:val="left" w:pos="576"/>
        <w:tab w:val="left" w:pos="3129"/>
      </w:tabs>
      <w:topLinePunct/>
      <w:adjustRightInd w:val="0"/>
      <w:snapToGrid w:val="0"/>
      <w:spacing w:before="600" w:after="560" w:line="240" w:lineRule="atLeast"/>
      <w:jc w:val="left"/>
      <w:outlineLvl w:val="9"/>
    </w:pPr>
    <w:rPr>
      <w:rFonts w:ascii="Book Antiqua" w:eastAsia="黑体" w:hAnsi="Book Antiqua" w:cs="Book Antiqua"/>
      <w:b w:val="0"/>
      <w:kern w:val="0"/>
      <w:sz w:val="36"/>
      <w:szCs w:val="36"/>
      <w:lang w:eastAsia="en-US"/>
    </w:rPr>
  </w:style>
  <w:style w:type="paragraph" w:customStyle="1" w:styleId="ItemListText">
    <w:name w:val="Item List Text"/>
    <w:qFormat/>
    <w:pPr>
      <w:adjustRightInd w:val="0"/>
      <w:snapToGrid w:val="0"/>
      <w:spacing w:before="80" w:after="80" w:line="240" w:lineRule="atLeast"/>
      <w:ind w:left="2126"/>
    </w:pPr>
    <w:rPr>
      <w:kern w:val="2"/>
      <w:sz w:val="21"/>
      <w:szCs w:val="21"/>
    </w:rPr>
  </w:style>
  <w:style w:type="paragraph" w:customStyle="1" w:styleId="CopyrightDeclaration1">
    <w:name w:val="Copyright Declaration1"/>
    <w:qFormat/>
    <w:pPr>
      <w:spacing w:before="80" w:after="80"/>
    </w:pPr>
    <w:rPr>
      <w:rFonts w:ascii="Arial" w:eastAsia="黑体" w:hAnsi="Arial"/>
      <w:sz w:val="36"/>
    </w:rPr>
  </w:style>
  <w:style w:type="paragraph" w:customStyle="1" w:styleId="TerminalDisplayinTable">
    <w:name w:val="Terminal Display in Table"/>
    <w:qFormat/>
    <w:pPr>
      <w:widowControl w:val="0"/>
      <w:shd w:val="clear" w:color="auto" w:fill="F2F2F2"/>
      <w:adjustRightInd w:val="0"/>
      <w:snapToGrid w:val="0"/>
      <w:spacing w:before="80" w:after="80" w:line="240" w:lineRule="atLeast"/>
    </w:pPr>
    <w:rPr>
      <w:rFonts w:ascii="Courier New" w:hAnsi="Courier New" w:cs="Courier New"/>
      <w:snapToGrid w:val="0"/>
      <w:spacing w:val="-1"/>
      <w:sz w:val="16"/>
      <w:szCs w:val="16"/>
    </w:rPr>
  </w:style>
  <w:style w:type="paragraph" w:customStyle="1" w:styleId="affffff0">
    <w:name w:val="标准书眉_奇数页"/>
    <w:next w:val="a0"/>
    <w:qFormat/>
    <w:pPr>
      <w:tabs>
        <w:tab w:val="center" w:pos="4154"/>
        <w:tab w:val="right" w:pos="8306"/>
      </w:tabs>
      <w:spacing w:after="220"/>
      <w:jc w:val="right"/>
    </w:pPr>
    <w:rPr>
      <w:rFonts w:ascii="黑体" w:eastAsia="黑体"/>
      <w:sz w:val="21"/>
      <w:szCs w:val="21"/>
    </w:rPr>
  </w:style>
  <w:style w:type="paragraph" w:customStyle="1" w:styleId="NotesHeading">
    <w:name w:val="Notes Heading"/>
    <w:basedOn w:val="CAUTIONHeading"/>
    <w:qFormat/>
    <w:pPr>
      <w:pBdr>
        <w:top w:val="none" w:sz="0" w:space="0" w:color="auto"/>
      </w:pBdr>
      <w:spacing w:after="40"/>
    </w:pPr>
    <w:rPr>
      <w:position w:val="-6"/>
      <w:sz w:val="18"/>
      <w:szCs w:val="18"/>
    </w:rPr>
  </w:style>
  <w:style w:type="paragraph" w:customStyle="1" w:styleId="Heading3NoNumber">
    <w:name w:val="Heading3 No Number"/>
    <w:basedOn w:val="30"/>
    <w:next w:val="a0"/>
    <w:qFormat/>
    <w:pPr>
      <w:widowControl/>
      <w:tabs>
        <w:tab w:val="left" w:pos="6106"/>
      </w:tabs>
      <w:topLinePunct/>
      <w:adjustRightInd w:val="0"/>
      <w:snapToGrid w:val="0"/>
      <w:spacing w:before="200" w:after="160" w:line="240" w:lineRule="atLeast"/>
      <w:jc w:val="left"/>
      <w:outlineLvl w:val="9"/>
    </w:pPr>
    <w:rPr>
      <w:rFonts w:ascii="Book Antiqua" w:eastAsia="黑体" w:hAnsi="Book Antiqua" w:cs="Book Antiqua"/>
      <w:b w:val="0"/>
      <w:bCs w:val="0"/>
      <w:kern w:val="0"/>
      <w:sz w:val="26"/>
    </w:rPr>
  </w:style>
  <w:style w:type="paragraph" w:customStyle="1" w:styleId="affffff1">
    <w:name w:val="图标题"/>
    <w:basedOn w:val="a0"/>
    <w:qFormat/>
    <w:pPr>
      <w:jc w:val="center"/>
    </w:pPr>
    <w:rPr>
      <w:rFonts w:ascii="黑体" w:eastAsia="黑体" w:hAnsi="Times New Roman" w:cs="Times New Roman"/>
      <w:kern w:val="0"/>
      <w:szCs w:val="21"/>
    </w:rPr>
  </w:style>
  <w:style w:type="paragraph" w:customStyle="1" w:styleId="QB10">
    <w:name w:val="QB标题1"/>
    <w:basedOn w:val="1"/>
    <w:qFormat/>
  </w:style>
  <w:style w:type="paragraph" w:customStyle="1" w:styleId="affffff2">
    <w:name w:val="数字编号列项（二级）"/>
    <w:qFormat/>
    <w:pPr>
      <w:tabs>
        <w:tab w:val="left" w:pos="1260"/>
      </w:tabs>
      <w:ind w:left="1259" w:hanging="419"/>
      <w:jc w:val="both"/>
    </w:pPr>
    <w:rPr>
      <w:rFonts w:ascii="宋体"/>
      <w:sz w:val="21"/>
    </w:rPr>
  </w:style>
  <w:style w:type="paragraph" w:customStyle="1" w:styleId="DecimalAligned">
    <w:name w:val="Decimal Aligned"/>
    <w:basedOn w:val="a0"/>
    <w:uiPriority w:val="40"/>
    <w:qFormat/>
    <w:pPr>
      <w:widowControl/>
      <w:tabs>
        <w:tab w:val="decimal" w:pos="360"/>
      </w:tabs>
      <w:spacing w:after="200" w:line="276" w:lineRule="auto"/>
      <w:jc w:val="left"/>
    </w:pPr>
    <w:rPr>
      <w:rFonts w:ascii="Calibri" w:eastAsia="宋体" w:hAnsi="Calibri" w:cs="Times New Roman"/>
      <w:kern w:val="0"/>
      <w:sz w:val="22"/>
    </w:rPr>
  </w:style>
  <w:style w:type="paragraph" w:customStyle="1" w:styleId="QB30">
    <w:name w:val="QB标题3"/>
    <w:basedOn w:val="QB2"/>
    <w:qFormat/>
    <w:pPr>
      <w:keepNext w:val="0"/>
      <w:keepLines w:val="0"/>
      <w:tabs>
        <w:tab w:val="left" w:pos="432"/>
        <w:tab w:val="left" w:pos="709"/>
      </w:tabs>
      <w:spacing w:line="415" w:lineRule="auto"/>
      <w:ind w:leftChars="41" w:left="709" w:hangingChars="270" w:hanging="709"/>
    </w:pPr>
    <w:rPr>
      <w:b/>
    </w:rPr>
  </w:style>
  <w:style w:type="paragraph" w:customStyle="1" w:styleId="NotesText">
    <w:name w:val="Notes Text"/>
    <w:basedOn w:val="CAUTIONText"/>
    <w:qFormat/>
    <w:pPr>
      <w:pBdr>
        <w:bottom w:val="none" w:sz="0" w:space="0" w:color="auto"/>
      </w:pBdr>
      <w:spacing w:before="40" w:line="200" w:lineRule="atLeast"/>
      <w:ind w:left="2075"/>
    </w:pPr>
    <w:rPr>
      <w:sz w:val="18"/>
      <w:szCs w:val="18"/>
    </w:rPr>
  </w:style>
  <w:style w:type="table" w:customStyle="1" w:styleId="Table">
    <w:name w:val="Table"/>
    <w:basedOn w:val="afff5"/>
    <w:qFormat/>
    <w:pPr>
      <w:jc w:val="left"/>
    </w:pPr>
    <w:rPr>
      <w:rFonts w:cs="Arial"/>
    </w:rP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customStyle="1" w:styleId="TableNoFrame">
    <w:name w:val="Table No Frame"/>
    <w:basedOn w:val="afff1"/>
    <w:semiHidden/>
    <w:qFormat/>
    <w:pPr>
      <w:jc w:val="left"/>
    </w:pPr>
    <w:tblPr/>
    <w:trPr>
      <w:cantSplit/>
    </w:trPr>
  </w:style>
  <w:style w:type="table" w:customStyle="1" w:styleId="table0">
    <w:name w:val="table"/>
    <w:basedOn w:val="afff5"/>
    <w:qFormat/>
    <w:rPr>
      <w:rFonts w:eastAsia="Times New Roman" w:cs="Arial"/>
    </w:rPr>
    <w:tblPr/>
    <w:trPr>
      <w:cantSplit/>
    </w:trPr>
    <w:tcPr>
      <w:shd w:val="clear" w:color="auto" w:fill="auto"/>
    </w:tcPr>
    <w:tblStylePr w:type="firstRow">
      <w:rPr>
        <w:b w:val="0"/>
        <w:bCs w:val="0"/>
        <w:i w:val="0"/>
        <w:iCs w:val="0"/>
        <w:color w:val="auto"/>
        <w:sz w:val="20"/>
        <w:szCs w:val="20"/>
      </w:rPr>
      <w:tblPr/>
      <w:trPr>
        <w:tblHeader/>
      </w:tr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customStyle="1" w:styleId="RemarksTable">
    <w:name w:val="Remarks Table"/>
    <w:basedOn w:val="afff1"/>
    <w:qFormat/>
    <w:pPr>
      <w:adjustRightInd w:val="0"/>
      <w:snapToGrid w:val="0"/>
      <w:jc w:val="left"/>
    </w:pPr>
    <w:rPr>
      <w:rFonts w:cs="Arial"/>
      <w:sz w:val="21"/>
      <w:szCs w:val="21"/>
    </w:rPr>
    <w:tblPr/>
    <w:trPr>
      <w:cantSplit/>
    </w:trPr>
  </w:style>
  <w:style w:type="table" w:customStyle="1" w:styleId="2-511">
    <w:name w:val="中等深浅底纹 2 - 着色 511"/>
    <w:basedOn w:val="a2"/>
    <w:uiPriority w:val="64"/>
    <w:qFormat/>
    <w:rPr>
      <w:rFonts w:ascii="Calibri" w:hAnsi="Calibri"/>
      <w:sz w:val="22"/>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il"/>
          <w:tr2bl w:val="nil"/>
        </w:tcBorders>
        <w:shd w:val="clear" w:color="auto" w:fill="4BACC6"/>
      </w:tcPr>
    </w:tblStylePr>
    <w:tblStylePr w:type="lastRow">
      <w:pPr>
        <w:spacing w:before="0" w:after="0" w:line="240" w:lineRule="auto"/>
      </w:pPr>
      <w:tblPr/>
      <w:tcPr>
        <w:tcBorders>
          <w:top w:val="double" w:sz="6" w:space="0" w:color="auto"/>
          <w:left w:val="single" w:sz="18" w:space="0" w:color="auto"/>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il"/>
          <w:tr2bl w:val="nil"/>
        </w:tcBorders>
      </w:tcPr>
    </w:tblStylePr>
    <w:tblStylePr w:type="nwCell">
      <w:rPr>
        <w:color w:val="FFFFFF"/>
      </w:rPr>
      <w:tblPr/>
      <w:tcPr>
        <w:tcBorders>
          <w:top w:val="single" w:sz="18" w:space="0" w:color="auto"/>
          <w:left w:val="single" w:sz="18" w:space="0" w:color="auto"/>
          <w:bottom w:val="nil"/>
          <w:right w:val="nil"/>
          <w:insideH w:val="nil"/>
          <w:insideV w:val="nil"/>
          <w:tl2br w:val="nil"/>
          <w:tr2bl w:val="nil"/>
        </w:tcBorders>
      </w:tcPr>
    </w:tblStylePr>
  </w:style>
  <w:style w:type="paragraph" w:customStyle="1" w:styleId="YJ">
    <w:name w:val="YJ正文不缩进"/>
    <w:basedOn w:val="a0"/>
    <w:qFormat/>
    <w:pPr>
      <w:widowControl/>
      <w:spacing w:line="360" w:lineRule="auto"/>
    </w:pPr>
    <w:rPr>
      <w:rFonts w:ascii="宋体" w:eastAsia="宋体" w:hAnsi="宋体"/>
      <w:color w:val="000000"/>
    </w:rPr>
  </w:style>
  <w:style w:type="character" w:customStyle="1" w:styleId="HighlightedVariable">
    <w:name w:val="Highlighted Variable"/>
    <w:qFormat/>
    <w:rPr>
      <w:rFonts w:ascii="宋体" w:eastAsia="宋体" w:hAnsi="宋体"/>
      <w:color w:val="0000FF"/>
    </w:rPr>
  </w:style>
  <w:style w:type="character" w:customStyle="1" w:styleId="font01">
    <w:name w:val="font01"/>
    <w:basedOn w:val="a1"/>
    <w:qFormat/>
    <w:rPr>
      <w:rFonts w:ascii="仿宋" w:eastAsia="仿宋" w:hAnsi="仿宋" w:cs="仿宋" w:hint="eastAsia"/>
      <w:color w:val="000000"/>
      <w:sz w:val="20"/>
      <w:szCs w:val="20"/>
      <w:u w:val="none"/>
    </w:rPr>
  </w:style>
  <w:style w:type="character" w:customStyle="1" w:styleId="font51">
    <w:name w:val="font51"/>
    <w:basedOn w:val="a1"/>
    <w:qFormat/>
    <w:rPr>
      <w:rFonts w:ascii="仿宋" w:eastAsia="仿宋" w:hAnsi="仿宋" w:cs="仿宋" w:hint="eastAsia"/>
      <w:color w:val="000000"/>
      <w:sz w:val="21"/>
      <w:szCs w:val="21"/>
      <w:u w:val="none"/>
    </w:rPr>
  </w:style>
  <w:style w:type="paragraph" w:customStyle="1" w:styleId="Style9">
    <w:name w:val="_Style 9"/>
    <w:basedOn w:val="a0"/>
    <w:next w:val="a0"/>
    <w:qFormat/>
    <w:pPr>
      <w:pBdr>
        <w:bottom w:val="single" w:sz="6" w:space="1" w:color="auto"/>
      </w:pBdr>
      <w:jc w:val="center"/>
    </w:pPr>
    <w:rPr>
      <w:rFonts w:ascii="Arial" w:eastAsia="宋体"/>
      <w:vanish/>
      <w:sz w:val="16"/>
    </w:rPr>
  </w:style>
  <w:style w:type="character" w:customStyle="1" w:styleId="font21">
    <w:name w:val="font21"/>
    <w:basedOn w:val="a1"/>
    <w:rPr>
      <w:rFonts w:ascii="黑体" w:eastAsia="黑体" w:hAnsi="宋体" w:cs="黑体" w:hint="eastAsia"/>
      <w:color w:val="000000"/>
      <w:sz w:val="28"/>
      <w:szCs w:val="28"/>
      <w:u w:val="none"/>
    </w:rPr>
  </w:style>
  <w:style w:type="character" w:customStyle="1" w:styleId="font31">
    <w:name w:val="font31"/>
    <w:basedOn w:val="a1"/>
    <w:rPr>
      <w:rFonts w:ascii="黑体" w:eastAsia="黑体" w:hAnsi="宋体" w:cs="黑体" w:hint="eastAsia"/>
      <w:color w:val="000000"/>
      <w:sz w:val="28"/>
      <w:szCs w:val="28"/>
      <w:u w:val="none"/>
    </w:rPr>
  </w:style>
  <w:style w:type="character" w:customStyle="1" w:styleId="11">
    <w:name w:val="宏文本 字符1"/>
    <w:basedOn w:val="a1"/>
    <w:link w:val="a4"/>
    <w:uiPriority w:val="99"/>
    <w:semiHidden/>
    <w:rPr>
      <w:rFonts w:ascii="Courier New" w:eastAsia="宋体" w:hAnsi="Courier New" w:cs="Courier New"/>
      <w:sz w:val="24"/>
      <w:szCs w:val="24"/>
    </w:rPr>
  </w:style>
  <w:style w:type="paragraph" w:customStyle="1" w:styleId="2f9">
    <w:name w:val="正文文本首行缩进2"/>
    <w:basedOn w:val="af4"/>
    <w:next w:val="afff0"/>
    <w:link w:val="1fff3"/>
    <w:uiPriority w:val="99"/>
    <w:semiHidden/>
    <w:unhideWhenUsed/>
    <w:qFormat/>
    <w:pPr>
      <w:autoSpaceDE/>
      <w:autoSpaceDN/>
      <w:adjustRightInd/>
      <w:spacing w:after="120"/>
      <w:ind w:firstLineChars="100" w:firstLine="420"/>
      <w:jc w:val="both"/>
    </w:pPr>
  </w:style>
  <w:style w:type="character" w:customStyle="1" w:styleId="1fff3">
    <w:name w:val="正文文本首行缩进 字符1"/>
    <w:basedOn w:val="af5"/>
    <w:link w:val="2f9"/>
    <w:uiPriority w:val="99"/>
    <w:semiHidden/>
    <w:qFormat/>
    <w:rPr>
      <w:rFonts w:ascii="宋体" w:eastAsia="宋体" w:hAnsi="Times New Roman" w:cs="宋体"/>
      <w:kern w:val="0"/>
      <w:sz w:val="32"/>
      <w:szCs w:val="32"/>
    </w:rPr>
  </w:style>
  <w:style w:type="table" w:customStyle="1" w:styleId="2-52">
    <w:name w:val="中等深浅底纹 2 - 着色 52"/>
    <w:basedOn w:val="a2"/>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2fa">
    <w:name w:val="访问过的超链接2"/>
    <w:basedOn w:val="a1"/>
    <w:uiPriority w:val="99"/>
    <w:semiHidden/>
    <w:unhideWhenUsed/>
    <w:rPr>
      <w:color w:val="954F72"/>
      <w:u w:val="single"/>
    </w:rPr>
  </w:style>
  <w:style w:type="character" w:customStyle="1" w:styleId="2fb">
    <w:name w:val="超链接2"/>
    <w:basedOn w:val="a1"/>
    <w:uiPriority w:val="99"/>
    <w:semiHidden/>
    <w:unhideWhenUsed/>
    <w:rPr>
      <w:color w:val="0563C1"/>
      <w:u w:val="single"/>
    </w:rPr>
  </w:style>
  <w:style w:type="paragraph" w:customStyle="1" w:styleId="2fc">
    <w:name w:val="无间隔2"/>
    <w:next w:val="afffff"/>
    <w:uiPriority w:val="1"/>
    <w:qFormat/>
    <w:pPr>
      <w:widowControl w:val="0"/>
      <w:jc w:val="both"/>
    </w:pPr>
    <w:rPr>
      <w:rFonts w:asciiTheme="minorHAnsi" w:eastAsiaTheme="minorEastAsia" w:hAnsiTheme="minorHAnsi" w:cstheme="minorBidi"/>
      <w:kern w:val="2"/>
      <w:sz w:val="21"/>
      <w:szCs w:val="22"/>
    </w:rPr>
  </w:style>
  <w:style w:type="character" w:customStyle="1" w:styleId="1fff4">
    <w:name w:val="标题 字符1"/>
    <w:basedOn w:val="a1"/>
    <w:uiPriority w:val="10"/>
    <w:rPr>
      <w:rFonts w:asciiTheme="majorHAnsi" w:eastAsiaTheme="majorEastAsia" w:hAnsiTheme="majorHAnsi" w:cstheme="majorBidi"/>
      <w:b/>
      <w:bCs/>
      <w:sz w:val="32"/>
      <w:szCs w:val="32"/>
    </w:rPr>
  </w:style>
  <w:style w:type="character" w:customStyle="1" w:styleId="217">
    <w:name w:val="标题 2 字符1"/>
    <w:basedOn w:val="a1"/>
    <w:uiPriority w:val="9"/>
    <w:semiHidden/>
    <w:qFormat/>
    <w:rPr>
      <w:rFonts w:ascii="等线 Light" w:eastAsia="等线 Light" w:hAnsi="等线 Light" w:cs="Times New Roman"/>
      <w:b/>
      <w:bCs/>
      <w:sz w:val="32"/>
      <w:szCs w:val="32"/>
    </w:rPr>
  </w:style>
  <w:style w:type="character" w:customStyle="1" w:styleId="113">
    <w:name w:val="标题 1 字符1"/>
    <w:basedOn w:val="a1"/>
    <w:uiPriority w:val="9"/>
    <w:rPr>
      <w:b/>
      <w:bCs/>
      <w:kern w:val="44"/>
      <w:sz w:val="44"/>
      <w:szCs w:val="44"/>
    </w:rPr>
  </w:style>
  <w:style w:type="character" w:customStyle="1" w:styleId="1fff5">
    <w:name w:val="注释标题 字符1"/>
    <w:basedOn w:val="a1"/>
    <w:uiPriority w:val="99"/>
    <w:semiHidden/>
    <w:qFormat/>
  </w:style>
  <w:style w:type="character" w:customStyle="1" w:styleId="12">
    <w:name w:val="电子邮件签名 字符1"/>
    <w:basedOn w:val="a1"/>
    <w:link w:val="a8"/>
    <w:uiPriority w:val="99"/>
    <w:semiHidden/>
    <w:qFormat/>
  </w:style>
  <w:style w:type="character" w:customStyle="1" w:styleId="13">
    <w:name w:val="文档结构图 字符1"/>
    <w:basedOn w:val="a1"/>
    <w:link w:val="ae"/>
    <w:uiPriority w:val="99"/>
    <w:semiHidden/>
    <w:qFormat/>
    <w:rPr>
      <w:rFonts w:ascii="Microsoft YaHei UI" w:eastAsia="Microsoft YaHei UI"/>
      <w:sz w:val="18"/>
      <w:szCs w:val="18"/>
    </w:rPr>
  </w:style>
  <w:style w:type="character" w:customStyle="1" w:styleId="14">
    <w:name w:val="批注文字 字符1"/>
    <w:basedOn w:val="a1"/>
    <w:link w:val="af0"/>
    <w:uiPriority w:val="99"/>
    <w:semiHidden/>
  </w:style>
  <w:style w:type="character" w:customStyle="1" w:styleId="1fff6">
    <w:name w:val="称呼 字符1"/>
    <w:basedOn w:val="a1"/>
    <w:uiPriority w:val="99"/>
    <w:semiHidden/>
    <w:qFormat/>
  </w:style>
  <w:style w:type="character" w:customStyle="1" w:styleId="310">
    <w:name w:val="正文文本 3 字符1"/>
    <w:basedOn w:val="a1"/>
    <w:link w:val="33"/>
    <w:uiPriority w:val="99"/>
    <w:semiHidden/>
    <w:rPr>
      <w:sz w:val="16"/>
      <w:szCs w:val="16"/>
    </w:rPr>
  </w:style>
  <w:style w:type="character" w:customStyle="1" w:styleId="15">
    <w:name w:val="结束语 字符1"/>
    <w:basedOn w:val="a1"/>
    <w:link w:val="af3"/>
    <w:uiPriority w:val="99"/>
    <w:semiHidden/>
    <w:qFormat/>
  </w:style>
  <w:style w:type="character" w:customStyle="1" w:styleId="16">
    <w:name w:val="正文文本缩进 字符1"/>
    <w:basedOn w:val="a1"/>
    <w:link w:val="af6"/>
    <w:uiPriority w:val="99"/>
    <w:semiHidden/>
    <w:qFormat/>
  </w:style>
  <w:style w:type="character" w:customStyle="1" w:styleId="HTML1">
    <w:name w:val="HTML 地址 字符1"/>
    <w:basedOn w:val="a1"/>
    <w:link w:val="HTML"/>
    <w:uiPriority w:val="99"/>
    <w:semiHidden/>
    <w:rPr>
      <w:i/>
      <w:iCs/>
    </w:rPr>
  </w:style>
  <w:style w:type="character" w:customStyle="1" w:styleId="17">
    <w:name w:val="纯文本 字符1"/>
    <w:basedOn w:val="a1"/>
    <w:link w:val="af9"/>
    <w:uiPriority w:val="99"/>
    <w:semiHidden/>
    <w:rPr>
      <w:rFonts w:asciiTheme="minorEastAsia" w:hAnsi="Courier New" w:cs="Courier New"/>
    </w:rPr>
  </w:style>
  <w:style w:type="character" w:customStyle="1" w:styleId="1fff7">
    <w:name w:val="日期 字符1"/>
    <w:basedOn w:val="a1"/>
    <w:uiPriority w:val="99"/>
    <w:semiHidden/>
    <w:qFormat/>
  </w:style>
  <w:style w:type="character" w:customStyle="1" w:styleId="210">
    <w:name w:val="正文文本缩进 2 字符1"/>
    <w:basedOn w:val="a1"/>
    <w:link w:val="24"/>
    <w:uiPriority w:val="99"/>
    <w:semiHidden/>
    <w:qFormat/>
  </w:style>
  <w:style w:type="character" w:customStyle="1" w:styleId="18">
    <w:name w:val="尾注文本 字符1"/>
    <w:basedOn w:val="a1"/>
    <w:link w:val="afc"/>
    <w:uiPriority w:val="99"/>
    <w:semiHidden/>
  </w:style>
  <w:style w:type="character" w:customStyle="1" w:styleId="19">
    <w:name w:val="批注框文本 字符1"/>
    <w:basedOn w:val="a1"/>
    <w:link w:val="afd"/>
    <w:uiPriority w:val="99"/>
    <w:semiHidden/>
    <w:rPr>
      <w:sz w:val="18"/>
      <w:szCs w:val="18"/>
    </w:rPr>
  </w:style>
  <w:style w:type="character" w:customStyle="1" w:styleId="1a">
    <w:name w:val="签名 字符1"/>
    <w:basedOn w:val="a1"/>
    <w:link w:val="aff3"/>
    <w:uiPriority w:val="99"/>
    <w:semiHidden/>
  </w:style>
  <w:style w:type="character" w:customStyle="1" w:styleId="1c">
    <w:name w:val="副标题 字符1"/>
    <w:basedOn w:val="a1"/>
    <w:link w:val="aff5"/>
    <w:uiPriority w:val="11"/>
    <w:qFormat/>
    <w:rPr>
      <w:b/>
      <w:bCs/>
      <w:kern w:val="28"/>
      <w:sz w:val="32"/>
      <w:szCs w:val="32"/>
    </w:rPr>
  </w:style>
  <w:style w:type="character" w:customStyle="1" w:styleId="1d">
    <w:name w:val="脚注文本 字符1"/>
    <w:basedOn w:val="a1"/>
    <w:link w:val="aff7"/>
    <w:uiPriority w:val="99"/>
    <w:semiHidden/>
    <w:rPr>
      <w:sz w:val="18"/>
      <w:szCs w:val="18"/>
    </w:rPr>
  </w:style>
  <w:style w:type="character" w:customStyle="1" w:styleId="311">
    <w:name w:val="正文文本缩进 3 字符1"/>
    <w:basedOn w:val="a1"/>
    <w:link w:val="37"/>
    <w:uiPriority w:val="99"/>
    <w:semiHidden/>
    <w:qFormat/>
    <w:rPr>
      <w:sz w:val="16"/>
      <w:szCs w:val="16"/>
    </w:rPr>
  </w:style>
  <w:style w:type="character" w:customStyle="1" w:styleId="211">
    <w:name w:val="正文文本 2 字符1"/>
    <w:basedOn w:val="a1"/>
    <w:link w:val="25"/>
    <w:uiPriority w:val="99"/>
    <w:semiHidden/>
    <w:qFormat/>
  </w:style>
  <w:style w:type="character" w:customStyle="1" w:styleId="1e">
    <w:name w:val="信息标题 字符1"/>
    <w:basedOn w:val="a1"/>
    <w:link w:val="aff9"/>
    <w:uiPriority w:val="99"/>
    <w:semiHidden/>
    <w:qFormat/>
    <w:rPr>
      <w:rFonts w:asciiTheme="majorHAnsi" w:eastAsiaTheme="majorEastAsia" w:hAnsiTheme="majorHAnsi" w:cstheme="majorBidi"/>
      <w:sz w:val="24"/>
      <w:szCs w:val="24"/>
      <w:shd w:val="pct20" w:color="auto" w:fill="auto"/>
    </w:rPr>
  </w:style>
  <w:style w:type="character" w:customStyle="1" w:styleId="HTML10">
    <w:name w:val="HTML 预设格式 字符1"/>
    <w:basedOn w:val="a1"/>
    <w:link w:val="HTML0"/>
    <w:uiPriority w:val="99"/>
    <w:semiHidden/>
    <w:qFormat/>
    <w:rPr>
      <w:rFonts w:ascii="Courier New" w:hAnsi="Courier New" w:cs="Courier New"/>
      <w:sz w:val="20"/>
      <w:szCs w:val="20"/>
    </w:rPr>
  </w:style>
  <w:style w:type="character" w:customStyle="1" w:styleId="1fff8">
    <w:name w:val="批注主题 字符1"/>
    <w:basedOn w:val="14"/>
    <w:uiPriority w:val="99"/>
    <w:semiHidden/>
    <w:qFormat/>
    <w:rPr>
      <w:b/>
      <w:bCs/>
    </w:rPr>
  </w:style>
  <w:style w:type="character" w:customStyle="1" w:styleId="28">
    <w:name w:val="正文文本首行缩进 字符2"/>
    <w:basedOn w:val="af5"/>
    <w:link w:val="afff0"/>
    <w:uiPriority w:val="99"/>
    <w:semiHidden/>
    <w:qFormat/>
    <w:rPr>
      <w:rFonts w:ascii="宋体" w:eastAsia="宋体" w:hAnsi="Times New Roman" w:cs="宋体"/>
      <w:kern w:val="0"/>
      <w:sz w:val="32"/>
      <w:szCs w:val="32"/>
    </w:rPr>
  </w:style>
  <w:style w:type="character" w:customStyle="1" w:styleId="212">
    <w:name w:val="正文文本首行缩进 2 字符1"/>
    <w:basedOn w:val="16"/>
    <w:link w:val="29"/>
    <w:uiPriority w:val="99"/>
    <w:semiHidden/>
    <w:qFormat/>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6F51E48-BB11-4D2B-AC12-E3699B3C39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Pages>
  <Words>967</Words>
  <Characters>5517</Characters>
  <Application>Microsoft Office Word</Application>
  <DocSecurity>0</DocSecurity>
  <Lines>45</Lines>
  <Paragraphs>12</Paragraphs>
  <ScaleCrop>false</ScaleCrop>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倪水雄</dc:creator>
  <cp:lastModifiedBy>琦</cp:lastModifiedBy>
  <cp:revision>202</cp:revision>
  <cp:lastPrinted>2024-11-14T07:42:00Z</cp:lastPrinted>
  <dcterms:created xsi:type="dcterms:W3CDTF">2023-09-26T07:45:00Z</dcterms:created>
  <dcterms:modified xsi:type="dcterms:W3CDTF">2024-11-15T08:57:00Z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BA7A89B63783427C8BA0DBE164FD31E1_13</vt:lpwstr>
  </property>
</Properties>
</file>