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广西师范大学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大型仪器设备共享管理平台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测试费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结算管理操作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</w:p>
    <w:p>
      <w:pPr>
        <w:jc w:val="both"/>
        <w:rPr>
          <w:rFonts w:hint="eastAsia" w:ascii="黑体" w:hAnsi="黑体" w:eastAsia="黑体"/>
          <w:b/>
          <w:sz w:val="28"/>
          <w:lang w:eastAsia="zh-CN"/>
        </w:rPr>
      </w:pPr>
      <w:r>
        <w:rPr>
          <w:rFonts w:hint="eastAsia" w:ascii="黑体" w:hAnsi="黑体" w:eastAsia="黑体"/>
          <w:b/>
          <w:sz w:val="28"/>
          <w:lang w:eastAsia="zh-CN"/>
        </w:rPr>
        <w:t>一、进入课题组负责人大型仪器设备共享平台网页端主页，点击“报销管理”。如下图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565400"/>
            <wp:effectExtent l="0" t="0" r="5080" b="6350"/>
            <wp:docPr id="1" name="图片 1" descr="4a989313c22c67bf32e92ee5e4e9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989313c22c67bf32e92ee5e4e94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黑体" w:hAnsi="黑体" w:eastAsia="黑体"/>
          <w:b/>
          <w:sz w:val="28"/>
          <w:lang w:eastAsia="zh-CN"/>
        </w:rPr>
      </w:pPr>
      <w:r>
        <w:rPr>
          <w:rFonts w:hint="eastAsia" w:ascii="黑体" w:hAnsi="黑体" w:eastAsia="黑体"/>
          <w:b/>
          <w:sz w:val="28"/>
          <w:lang w:eastAsia="zh-CN"/>
        </w:rPr>
        <w:t>二、点击“结算管理”，再点击“组内结算项目”找到组内成员使用仪器记录，点击“修改经费卡号”给每一个使用仪器记录选择一个付款项目。如下图</w:t>
      </w:r>
    </w:p>
    <w:p>
      <w:pPr>
        <w:jc w:val="both"/>
        <w:rPr>
          <w:rFonts w:hint="eastAsia" w:ascii="黑体" w:hAnsi="黑体" w:eastAsia="黑体"/>
          <w:b/>
          <w:bCs w:val="0"/>
          <w:color w:val="FF0000"/>
          <w:sz w:val="24"/>
          <w:szCs w:val="22"/>
          <w:lang w:eastAsia="zh-CN"/>
        </w:rPr>
      </w:pPr>
      <w:r>
        <w:rPr>
          <w:rFonts w:hint="eastAsia" w:ascii="黑体" w:hAnsi="黑体" w:eastAsia="黑体"/>
          <w:b/>
          <w:bCs w:val="0"/>
          <w:color w:val="FF0000"/>
          <w:sz w:val="24"/>
          <w:szCs w:val="22"/>
          <w:lang w:eastAsia="zh-CN"/>
        </w:rPr>
        <w:t>注：大仪平台与财务系统对接，课题组负责人项目会同步到大仪平台中，这一步的目的是选择一个付款的项目。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886585"/>
            <wp:effectExtent l="0" t="0" r="3810" b="18415"/>
            <wp:docPr id="3" name="图片 3" descr="53d4e3304abdf7ee109cb6986925f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d4e3304abdf7ee109cb6986925f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1959610"/>
            <wp:effectExtent l="0" t="0" r="12065" b="2540"/>
            <wp:docPr id="4" name="图片 4" descr="0cfa81b00ff92508db1667b9f7768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cfa81b00ff92508db1667b9f7768a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 w:ascii="黑体" w:hAnsi="黑体" w:eastAsia="黑体"/>
          <w:b/>
          <w:sz w:val="28"/>
          <w:lang w:eastAsia="zh-CN"/>
        </w:rPr>
        <w:t>三、修改经费卡号后点击“确认”，如果使用记录较多也可以选中所有记录，点击“批量确认”如下图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934845"/>
            <wp:effectExtent l="0" t="0" r="5080" b="8255"/>
            <wp:docPr id="5" name="图片 5" descr="faf367b3cd8ae02fdca7bab48e2c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af367b3cd8ae02fdca7bab48e2c4a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黑体" w:hAnsi="黑体" w:eastAsia="黑体"/>
          <w:b/>
          <w:sz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lang w:eastAsia="zh-CN"/>
        </w:rPr>
        <w:t>四、点击“平台结算项目”然后</w:t>
      </w:r>
      <w:r>
        <w:rPr>
          <w:rFonts w:hint="eastAsia" w:ascii="黑体" w:hAnsi="黑体" w:eastAsia="黑体"/>
          <w:b/>
          <w:sz w:val="28"/>
          <w:lang w:val="en-US" w:eastAsia="zh-CN"/>
        </w:rPr>
        <w:t>选中需要结算的使用记录，点击“生成结算单”，同样可以选择所有使用记录批量生成结算单。</w:t>
      </w:r>
      <w:r>
        <w:rPr>
          <w:rFonts w:hint="eastAsia" w:ascii="黑体" w:hAnsi="黑体" w:eastAsia="黑体"/>
          <w:b/>
          <w:sz w:val="28"/>
          <w:lang w:eastAsia="zh-CN"/>
        </w:rPr>
        <w:t>如下图</w:t>
      </w:r>
    </w:p>
    <w:p>
      <w:r>
        <w:drawing>
          <wp:inline distT="0" distB="0" distL="114300" distR="114300">
            <wp:extent cx="5271135" cy="2033905"/>
            <wp:effectExtent l="0" t="0" r="5715" b="444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黑体" w:hAnsi="黑体" w:eastAsia="黑体"/>
          <w:b/>
          <w:sz w:val="28"/>
          <w:lang w:eastAsia="zh-CN"/>
        </w:rPr>
        <w:t>五、依次点击“结算单”</w:t>
      </w:r>
      <w:r>
        <w:rPr>
          <w:rFonts w:hint="eastAsia" w:ascii="黑体" w:hAnsi="黑体" w:eastAsia="黑体"/>
          <w:b/>
          <w:sz w:val="28"/>
          <w:lang w:val="en-US" w:eastAsia="zh-CN"/>
        </w:rPr>
        <w:t>-</w:t>
      </w:r>
      <w:r>
        <w:rPr>
          <w:rFonts w:hint="eastAsia" w:ascii="黑体" w:hAnsi="黑体" w:eastAsia="黑体"/>
          <w:b/>
          <w:sz w:val="28"/>
          <w:lang w:eastAsia="zh-CN"/>
        </w:rPr>
        <w:t>“提交”</w:t>
      </w:r>
      <w:r>
        <w:rPr>
          <w:rFonts w:hint="eastAsia" w:ascii="黑体" w:hAnsi="黑体" w:eastAsia="黑体"/>
          <w:b/>
          <w:sz w:val="28"/>
          <w:lang w:val="en-US" w:eastAsia="zh-CN"/>
        </w:rPr>
        <w:t>-“打印”</w:t>
      </w:r>
      <w:r>
        <w:rPr>
          <w:rFonts w:hint="eastAsia" w:ascii="黑体" w:hAnsi="黑体" w:eastAsia="黑体"/>
          <w:b/>
          <w:sz w:val="28"/>
          <w:lang w:eastAsia="zh-CN"/>
        </w:rPr>
        <w:t>，打印出内转支出单，在经手人和验收人处签字交到财务处。如下图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1896745"/>
            <wp:effectExtent l="0" t="0" r="0" b="8255"/>
            <wp:docPr id="7" name="图片 7" descr="dad2efdcef950a65848fefdd4faa6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ad2efdcef950a65848fefdd4faa6d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1682750"/>
            <wp:effectExtent l="0" t="0" r="9525" b="12700"/>
            <wp:docPr id="8" name="图片 8" descr="97030d5b9818d0b8c782fba3f5d9c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7030d5b9818d0b8c782fba3f5d9c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650490"/>
            <wp:effectExtent l="0" t="0" r="9525" b="16510"/>
            <wp:docPr id="9" name="图片 9" descr="8b70cd91420d190b73a7e770d7c8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b70cd91420d190b73a7e770d7c80b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黑体" w:hAnsi="黑体" w:eastAsia="黑体"/>
          <w:b/>
          <w:sz w:val="36"/>
          <w:lang w:eastAsia="zh-CN"/>
        </w:rPr>
      </w:pPr>
    </w:p>
    <w:p>
      <w:pPr>
        <w:rPr>
          <w:rFonts w:hint="default" w:ascii="黑体" w:hAnsi="黑体" w:eastAsia="黑体"/>
          <w:b/>
          <w:color w:val="FF0000"/>
          <w:sz w:val="28"/>
          <w:lang w:val="en-US" w:eastAsia="zh-CN"/>
        </w:rPr>
      </w:pPr>
      <w:r>
        <w:rPr>
          <w:rFonts w:hint="eastAsia" w:ascii="黑体" w:hAnsi="黑体" w:eastAsia="黑体"/>
          <w:b/>
          <w:color w:val="FF0000"/>
          <w:sz w:val="28"/>
          <w:lang w:eastAsia="zh-CN"/>
        </w:rPr>
        <w:t>注：每个课题组有</w:t>
      </w:r>
      <w:r>
        <w:rPr>
          <w:rFonts w:hint="eastAsia" w:ascii="黑体" w:hAnsi="黑体" w:eastAsia="黑体"/>
          <w:b/>
          <w:color w:val="FF0000"/>
          <w:sz w:val="28"/>
          <w:lang w:val="en-US" w:eastAsia="zh-CN"/>
        </w:rPr>
        <w:t>1万元赤字额度，额度使用完后请及时清理历史账单，如不及时清理账单将会影响课题组下成员仪器预约使用。</w:t>
      </w:r>
    </w:p>
    <w:p>
      <w:pPr>
        <w:jc w:val="center"/>
        <w:rPr>
          <w:rFonts w:hint="eastAsia" w:ascii="黑体" w:hAnsi="黑体" w:eastAsia="黑体"/>
          <w:b/>
          <w:sz w:val="36"/>
          <w:lang w:eastAsia="zh-CN"/>
        </w:rPr>
      </w:pPr>
    </w:p>
    <w:p>
      <w:pPr>
        <w:jc w:val="both"/>
        <w:rPr>
          <w:rFonts w:hint="eastAsia" w:ascii="黑体" w:hAnsi="黑体" w:eastAsia="黑体"/>
          <w:b/>
          <w:sz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000000"/>
    <w:rsid w:val="034E289A"/>
    <w:rsid w:val="04401935"/>
    <w:rsid w:val="09E55D95"/>
    <w:rsid w:val="0A9A5E20"/>
    <w:rsid w:val="229B7FEF"/>
    <w:rsid w:val="24AD71F5"/>
    <w:rsid w:val="2E971931"/>
    <w:rsid w:val="30A1755B"/>
    <w:rsid w:val="358673D6"/>
    <w:rsid w:val="39734E1B"/>
    <w:rsid w:val="473D0A98"/>
    <w:rsid w:val="4F1B3EB3"/>
    <w:rsid w:val="51C8071E"/>
    <w:rsid w:val="529C3F12"/>
    <w:rsid w:val="56670979"/>
    <w:rsid w:val="5FD411E7"/>
    <w:rsid w:val="62C54869"/>
    <w:rsid w:val="6BED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400</Words>
  <Characters>403</Characters>
  <Lines>0</Lines>
  <Paragraphs>0</Paragraphs>
  <TotalTime>30</TotalTime>
  <ScaleCrop>false</ScaleCrop>
  <LinksUpToDate>false</LinksUpToDate>
  <CharactersWithSpaces>403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蒙敏</cp:lastModifiedBy>
  <dcterms:modified xsi:type="dcterms:W3CDTF">2023-04-25T08:55:40Z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6ED0F717C2E542288593A6386D089B30_13</vt:lpwstr>
  </property>
</Properties>
</file>