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2C3" w:rsidRPr="00AF02C3" w:rsidRDefault="00AF02C3" w:rsidP="00AF02C3">
      <w:pPr>
        <w:widowControl/>
        <w:spacing w:line="600" w:lineRule="atLeast"/>
        <w:jc w:val="center"/>
        <w:outlineLvl w:val="1"/>
        <w:rPr>
          <w:rFonts w:ascii="微软雅黑" w:eastAsia="微软雅黑" w:hAnsi="微软雅黑" w:cs="宋体"/>
          <w:b/>
          <w:bCs/>
          <w:color w:val="333333"/>
          <w:kern w:val="0"/>
          <w:sz w:val="33"/>
          <w:szCs w:val="33"/>
        </w:rPr>
      </w:pPr>
      <w:r w:rsidRPr="00AF02C3">
        <w:rPr>
          <w:rFonts w:ascii="微软雅黑" w:eastAsia="微软雅黑" w:hAnsi="微软雅黑" w:cs="宋体" w:hint="eastAsia"/>
          <w:b/>
          <w:bCs/>
          <w:color w:val="333333"/>
          <w:kern w:val="0"/>
          <w:sz w:val="33"/>
          <w:szCs w:val="33"/>
        </w:rPr>
        <w:t>2018年广西哲学社会科学规划课题指南</w:t>
      </w:r>
    </w:p>
    <w:p w:rsidR="00AF02C3" w:rsidRPr="00AF02C3" w:rsidRDefault="00AF02C3" w:rsidP="00AF02C3">
      <w:pPr>
        <w:widowControl/>
        <w:spacing w:line="450" w:lineRule="atLeast"/>
        <w:jc w:val="center"/>
        <w:rPr>
          <w:rFonts w:ascii="宋体" w:eastAsia="宋体" w:hAnsi="宋体" w:cs="宋体"/>
          <w:color w:val="000000"/>
          <w:kern w:val="0"/>
          <w:szCs w:val="21"/>
        </w:rPr>
      </w:pPr>
      <w:r w:rsidRPr="00AF02C3">
        <w:rPr>
          <w:rFonts w:ascii="宋体" w:eastAsia="宋体" w:hAnsi="宋体" w:cs="宋体" w:hint="eastAsia"/>
          <w:color w:val="000000"/>
          <w:kern w:val="0"/>
          <w:szCs w:val="21"/>
        </w:rPr>
        <w:t> </w:t>
      </w:r>
    </w:p>
    <w:p w:rsidR="00AF02C3" w:rsidRPr="00881D3B" w:rsidRDefault="00AF02C3" w:rsidP="00881D3B">
      <w:pPr>
        <w:widowControl/>
        <w:spacing w:line="360" w:lineRule="auto"/>
        <w:jc w:val="center"/>
        <w:rPr>
          <w:rFonts w:ascii="宋体" w:eastAsia="宋体" w:hAnsi="宋体" w:cs="宋体"/>
          <w:color w:val="000000"/>
          <w:kern w:val="0"/>
          <w:sz w:val="28"/>
          <w:szCs w:val="28"/>
        </w:rPr>
      </w:pPr>
      <w:r w:rsidRPr="00881D3B">
        <w:rPr>
          <w:rFonts w:ascii="宋体" w:eastAsia="宋体" w:hAnsi="宋体" w:cs="宋体" w:hint="eastAsia"/>
          <w:b/>
          <w:bCs/>
          <w:color w:val="000000"/>
          <w:kern w:val="0"/>
          <w:sz w:val="28"/>
          <w:szCs w:val="28"/>
        </w:rPr>
        <w:t>说  明</w:t>
      </w:r>
      <w:bookmarkStart w:id="0" w:name="_GoBack"/>
      <w:bookmarkEnd w:id="0"/>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 </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 xml:space="preserve">　　《2018年广西哲学社会科学规划课题指南》编制的指导思想是：高举中国特色社会主义伟大旗帜，以马克思列宁主义、毛泽东思想、邓小平理论、“三个代表”重要思想、科学发展观、习近平新时代中国特色社会主义思想为指导，深入学</w:t>
      </w:r>
      <w:proofErr w:type="gramStart"/>
      <w:r w:rsidRPr="00881D3B">
        <w:rPr>
          <w:rFonts w:ascii="宋体" w:eastAsia="宋体" w:hAnsi="宋体" w:cs="宋体" w:hint="eastAsia"/>
          <w:color w:val="000000"/>
          <w:kern w:val="0"/>
          <w:sz w:val="24"/>
          <w:szCs w:val="24"/>
        </w:rPr>
        <w:t>习习近</w:t>
      </w:r>
      <w:proofErr w:type="gramEnd"/>
      <w:r w:rsidRPr="00881D3B">
        <w:rPr>
          <w:rFonts w:ascii="宋体" w:eastAsia="宋体" w:hAnsi="宋体" w:cs="宋体" w:hint="eastAsia"/>
          <w:color w:val="000000"/>
          <w:kern w:val="0"/>
          <w:sz w:val="24"/>
          <w:szCs w:val="24"/>
        </w:rPr>
        <w:t>平总书记在哲学社会科学工作座谈会上和视察广西时的重要讲话精神，深入贯彻落实《中共中央关于加快构建中国特色哲学社会科学的意见》，贯彻落实自治区第十一次党代会精神，坚持解放思想、实事求是、与时俱进，坚持围绕中心、服务大局，坚持以人民为中心，坚持以重大现实问题为主攻方向，坚持基础研究和应用研究并重，推动广西哲学社会科学创新体系建设，为各级党委政府提高科学化决策水平提供智力支持。</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 xml:space="preserve">　　《2018年广西哲学社会科学规划课题指南》用于指导2018年广西哲学社会科学规划各类课题的申报。</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 </w:t>
      </w:r>
    </w:p>
    <w:p w:rsidR="00AF02C3" w:rsidRPr="00881D3B" w:rsidRDefault="00AF02C3" w:rsidP="00881D3B">
      <w:pPr>
        <w:widowControl/>
        <w:spacing w:line="360" w:lineRule="auto"/>
        <w:jc w:val="center"/>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  </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b/>
          <w:bCs/>
          <w:color w:val="000000"/>
          <w:kern w:val="0"/>
          <w:sz w:val="24"/>
          <w:szCs w:val="24"/>
        </w:rPr>
        <w:t>(</w:t>
      </w:r>
      <w:proofErr w:type="gramStart"/>
      <w:r w:rsidRPr="00881D3B">
        <w:rPr>
          <w:rFonts w:ascii="宋体" w:eastAsia="宋体" w:hAnsi="宋体" w:cs="宋体" w:hint="eastAsia"/>
          <w:b/>
          <w:bCs/>
          <w:color w:val="000000"/>
          <w:kern w:val="0"/>
          <w:sz w:val="24"/>
          <w:szCs w:val="24"/>
        </w:rPr>
        <w:t>一</w:t>
      </w:r>
      <w:proofErr w:type="gramEnd"/>
      <w:r w:rsidRPr="00881D3B">
        <w:rPr>
          <w:rFonts w:ascii="宋体" w:eastAsia="宋体" w:hAnsi="宋体" w:cs="宋体" w:hint="eastAsia"/>
          <w:b/>
          <w:bCs/>
          <w:color w:val="000000"/>
          <w:kern w:val="0"/>
          <w:sz w:val="24"/>
          <w:szCs w:val="24"/>
        </w:rPr>
        <w:t>)马克思列宁主义·科学社会主义</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1.习近平新时代中国特色社会主义思想的理论创新与当代价值研究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2.习近平新时代中国特色社会主义思想的科学内涵和实践意义研究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3.习近平新时代中国特色社会主义思想在民族地区的宣传教育研究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4.习近平新时代中国特色社会主义思想在广西的实践研究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5.推进马克思主义中国化时代化大众化研究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6.习近平总书记关于新时代意 识形态建设思想研究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7.习近平总书记关于网络意识形态安全思想研究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8.习近平总书记关于新时代高校思想政治工作思想研究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9.新时代高校思想政治教育改革创新研究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10.《共产党宣言》科学真理的当代价值研究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11.马克思主义中国化发展历程及历史经验研究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lastRenderedPageBreak/>
        <w:t>12.《资本论》当代价值研究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13.21世纪马克思主义基本问题研究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14.新时代中华民族共同理想信念培育研究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15.大学生社会主义核心价值观认同研究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16.广西改革开放40年的历程、成就和经验研究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17.新时代意识形态工作主导权、管理权和话语权建设研究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18.大数据在高校思想政治教育中的应用研究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19.改革开放40年社会意识形态引领的实践经验研究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20.当前社会思潮传播的新特点和有效引导研究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21.中国特色社会主义理论体系创新史研究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22.满足广西农民对美好精神文化生活需要的难点与对策研究</w:t>
      </w:r>
    </w:p>
    <w:p w:rsidR="00AF02C3" w:rsidRPr="00881D3B" w:rsidRDefault="00AF02C3" w:rsidP="00881D3B">
      <w:pPr>
        <w:widowControl/>
        <w:spacing w:line="360" w:lineRule="auto"/>
        <w:ind w:left="420"/>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 </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b/>
          <w:bCs/>
          <w:color w:val="000000"/>
          <w:kern w:val="0"/>
          <w:sz w:val="24"/>
          <w:szCs w:val="24"/>
        </w:rPr>
        <w:t>（二）党史·党建</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1.习近平总书记关于加强和规范党内政治生活思想研究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2.习近平新时代中国特色社会主义思想创立的历史考察</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3.习近平新时代中国特色社会主义思想中加强党的全面领导思想研究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4.习近平总书记关于加强和规范党内政治生活思想研究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5.中国共产党的初心和使命研究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6.十八大以来党和国家事业取得的历史性成就和发生的历史性变革研究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7.十八大以来全面从严治党和反腐败斗争实践经验研究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8.全面从严治党背景</w:t>
      </w:r>
      <w:proofErr w:type="gramStart"/>
      <w:r w:rsidRPr="00881D3B">
        <w:rPr>
          <w:rFonts w:ascii="宋体" w:eastAsia="宋体" w:hAnsi="宋体" w:cs="宋体" w:hint="eastAsia"/>
          <w:color w:val="000000"/>
          <w:kern w:val="0"/>
          <w:sz w:val="24"/>
          <w:szCs w:val="24"/>
        </w:rPr>
        <w:t>下作风</w:t>
      </w:r>
      <w:proofErr w:type="gramEnd"/>
      <w:r w:rsidRPr="00881D3B">
        <w:rPr>
          <w:rFonts w:ascii="宋体" w:eastAsia="宋体" w:hAnsi="宋体" w:cs="宋体" w:hint="eastAsia"/>
          <w:color w:val="000000"/>
          <w:kern w:val="0"/>
          <w:sz w:val="24"/>
          <w:szCs w:val="24"/>
        </w:rPr>
        <w:t>建设常态化、</w:t>
      </w:r>
      <w:proofErr w:type="gramStart"/>
      <w:r w:rsidRPr="00881D3B">
        <w:rPr>
          <w:rFonts w:ascii="宋体" w:eastAsia="宋体" w:hAnsi="宋体" w:cs="宋体" w:hint="eastAsia"/>
          <w:color w:val="000000"/>
          <w:kern w:val="0"/>
          <w:sz w:val="24"/>
          <w:szCs w:val="24"/>
        </w:rPr>
        <w:t>长效化</w:t>
      </w:r>
      <w:proofErr w:type="gramEnd"/>
      <w:r w:rsidRPr="00881D3B">
        <w:rPr>
          <w:rFonts w:ascii="宋体" w:eastAsia="宋体" w:hAnsi="宋体" w:cs="宋体" w:hint="eastAsia"/>
          <w:color w:val="000000"/>
          <w:kern w:val="0"/>
          <w:sz w:val="24"/>
          <w:szCs w:val="24"/>
        </w:rPr>
        <w:t>机制研究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9.十九大党章修正案的新变化、新特点研究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10.以政治建设为统领全面加强党的各方面建设研究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11.中国共产党执政能力建设研究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12.思想建党和制度治党同向发力研究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13.党内法规制度在新时代中国特色社会主义中的定位和作用研究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14.中国共产党反腐机制研究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15.中国共产党领导经济工作制度研究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16.改革开放40年党</w:t>
      </w:r>
      <w:proofErr w:type="gramStart"/>
      <w:r w:rsidRPr="00881D3B">
        <w:rPr>
          <w:rFonts w:ascii="宋体" w:eastAsia="宋体" w:hAnsi="宋体" w:cs="宋体" w:hint="eastAsia"/>
          <w:color w:val="000000"/>
          <w:kern w:val="0"/>
          <w:sz w:val="24"/>
          <w:szCs w:val="24"/>
        </w:rPr>
        <w:t>管人才</w:t>
      </w:r>
      <w:proofErr w:type="gramEnd"/>
      <w:r w:rsidRPr="00881D3B">
        <w:rPr>
          <w:rFonts w:ascii="宋体" w:eastAsia="宋体" w:hAnsi="宋体" w:cs="宋体" w:hint="eastAsia"/>
          <w:color w:val="000000"/>
          <w:kern w:val="0"/>
          <w:sz w:val="24"/>
          <w:szCs w:val="24"/>
        </w:rPr>
        <w:t>工作经验研究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lastRenderedPageBreak/>
        <w:t>17.改革开放专题史研究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18.广西红色文化遗产的传承、保护和利用研究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19.广西红色文化数字化传播的驱动机制与模式构建研究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20.湘江战役史料抢救性发掘整理与红色资源开发利用研究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21.推动广西高校基层党组织建设研究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22.广西红色旅游资源保护和开发利用研究 </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23.农村基层党组织作用研究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24.中共党史中的重大事件和重大决策研究</w:t>
      </w:r>
    </w:p>
    <w:p w:rsidR="00AF02C3" w:rsidRPr="00881D3B" w:rsidRDefault="00AF02C3" w:rsidP="00881D3B">
      <w:pPr>
        <w:widowControl/>
        <w:spacing w:line="360" w:lineRule="auto"/>
        <w:ind w:left="420"/>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 </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b/>
          <w:bCs/>
          <w:color w:val="000000"/>
          <w:kern w:val="0"/>
          <w:sz w:val="24"/>
          <w:szCs w:val="24"/>
        </w:rPr>
        <w:t>（三）哲学</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1.习近平新时代中国特色社会主义思想哲学研究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2.弘扬中华优秀传统文化与增强文化自信关系研究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3.习近平人类命运共同体思想研究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4.习近平人民中心论思想研究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5.道家哲学的时间观念研究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6.“一带一路”建设的哲学研究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7.构建中国特色哲学社会科学研究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8.广西居民健康道德现状研究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9.广西新时代财产观研究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10.广西思想观念现状研究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11.哲学思维与广西发展战略研究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12.忧患意识与广西发展研究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 </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b/>
          <w:bCs/>
          <w:color w:val="000000"/>
          <w:kern w:val="0"/>
          <w:sz w:val="24"/>
          <w:szCs w:val="24"/>
        </w:rPr>
        <w:t>（四）理论经济</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1.习近平新时代中国特色社会主义经济思想研究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2.习近平总书记关于反贫困与共同富裕思想研究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3.广西智慧型特色小镇建设研究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4.县域经济特色产业集聚研究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5.自治区成立60年来广西经济社会发展经验研究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lastRenderedPageBreak/>
        <w:t>6.广西地理标志产品开发与乡村振兴研究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7.抑制西部少数民族地区贫困农户返贫及可持续生计对策研究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8.广西经济转型中的政府与市场关系研究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9.生态经济协同发展下欠发达城镇绿地系统规划设计研究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10.广西北部湾富硒功能农业高质量发展机制与路径研究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11.改革开放40年的经济理论和历史经验研究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12.促进广西实体经济发展政策研究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13.广西城市化与城市治理研究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14.广西传统优势产业转型升级研究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15.加快发展广西生态经济对策研究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16.广西金融改革与发展研究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17.全球化对广西区域发展的影响</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18.广西城镇化与乡村振兴战略研究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19.广西实践新时代中国特色社会主义乡村振兴战略研究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20.广西科技创新路径研究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 </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b/>
          <w:bCs/>
          <w:color w:val="000000"/>
          <w:kern w:val="0"/>
          <w:sz w:val="24"/>
          <w:szCs w:val="24"/>
        </w:rPr>
        <w:t>（五）应用经济</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1.新时代广西加快经济高质量发展路径研究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2.新时代加快广西文化产业发展的对策研究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3.新形势下广西加工贸易创新发展研究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4.新时代广西产业政策优化调整研究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5.广西支柱产业发展研究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6.广西金融创新研究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7.广西农产品品牌建设与支撑体系研究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8.广西城中村居民居住与就业的空间匹配问题研究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9.广西建立租购并举住房制度研究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10.广西旅游</w:t>
      </w:r>
      <w:proofErr w:type="gramStart"/>
      <w:r w:rsidRPr="00881D3B">
        <w:rPr>
          <w:rFonts w:ascii="宋体" w:eastAsia="宋体" w:hAnsi="宋体" w:cs="宋体" w:hint="eastAsia"/>
          <w:color w:val="000000"/>
          <w:kern w:val="0"/>
          <w:sz w:val="24"/>
          <w:szCs w:val="24"/>
        </w:rPr>
        <w:t>型特色</w:t>
      </w:r>
      <w:proofErr w:type="gramEnd"/>
      <w:r w:rsidRPr="00881D3B">
        <w:rPr>
          <w:rFonts w:ascii="宋体" w:eastAsia="宋体" w:hAnsi="宋体" w:cs="宋体" w:hint="eastAsia"/>
          <w:color w:val="000000"/>
          <w:kern w:val="0"/>
          <w:sz w:val="24"/>
          <w:szCs w:val="24"/>
        </w:rPr>
        <w:t>小镇建设研究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11.广西智慧农业构建研究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12.保障贫困户“搬得出、稳得住”的财政政策研究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lastRenderedPageBreak/>
        <w:t>13.广西城市住房价格的影响机理研究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14.广西产业扶贫项目的实施效果评估机理与实证检验研究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15.广西连锁品牌空间布局特征与业态发展研究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16.中国制造业服务化发展的动力机制与路径创新研究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17.培育壮大广西地方税源研究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18.东盟国家旅华市场拓展策略研究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19.广西高科技企业优化专利转化策略促进“走出去”绩效研究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20.新发展理念下的广西生态预算体系构建</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21.广西乡村振兴中公共产品供给模式研究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22.广西现代化农业经营体系建设研究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23.广西民族手工艺旅游产业化带动研究 </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24.少数民族原</w:t>
      </w:r>
      <w:proofErr w:type="gramStart"/>
      <w:r w:rsidRPr="00881D3B">
        <w:rPr>
          <w:rFonts w:ascii="宋体" w:eastAsia="宋体" w:hAnsi="宋体" w:cs="宋体" w:hint="eastAsia"/>
          <w:color w:val="000000"/>
          <w:kern w:val="0"/>
          <w:sz w:val="24"/>
          <w:szCs w:val="24"/>
        </w:rPr>
        <w:t>真性在康养</w:t>
      </w:r>
      <w:proofErr w:type="gramEnd"/>
      <w:r w:rsidRPr="00881D3B">
        <w:rPr>
          <w:rFonts w:ascii="宋体" w:eastAsia="宋体" w:hAnsi="宋体" w:cs="宋体" w:hint="eastAsia"/>
          <w:color w:val="000000"/>
          <w:kern w:val="0"/>
          <w:sz w:val="24"/>
          <w:szCs w:val="24"/>
        </w:rPr>
        <w:t>产业中的发展研究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25.广西旅游业发展空间格局的变化研究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26.广西乡村旅游发展影响因素与模式创新研究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27.广西壮锦产业化研究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28.广西资源型经济绿色发展机遇与挑战研究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29.广西县域电子商务生态体系培育及发展研究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30.北部湾生物质海岸生态资产现状及动态分析</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31.广西港口产业中政府市场关系研究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32.创新型城市建设路径研究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33.珠江—西江经济</w:t>
      </w:r>
      <w:proofErr w:type="gramStart"/>
      <w:r w:rsidRPr="00881D3B">
        <w:rPr>
          <w:rFonts w:ascii="宋体" w:eastAsia="宋体" w:hAnsi="宋体" w:cs="宋体" w:hint="eastAsia"/>
          <w:color w:val="000000"/>
          <w:kern w:val="0"/>
          <w:sz w:val="24"/>
          <w:szCs w:val="24"/>
        </w:rPr>
        <w:t>带平衡</w:t>
      </w:r>
      <w:proofErr w:type="gramEnd"/>
      <w:r w:rsidRPr="00881D3B">
        <w:rPr>
          <w:rFonts w:ascii="宋体" w:eastAsia="宋体" w:hAnsi="宋体" w:cs="宋体" w:hint="eastAsia"/>
          <w:color w:val="000000"/>
          <w:kern w:val="0"/>
          <w:sz w:val="24"/>
          <w:szCs w:val="24"/>
        </w:rPr>
        <w:t>发展问题研究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34.广西农产品电子商务研究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35.促进珠江—西江经济带绿色发展政策体系研究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36.珠江—西江经济带自然资源资产离任审计研究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37.广西乡村产业发展研究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38.中国—东盟跨境产业园区合作机制与对策研究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39.中国—东盟旅游市场一体化效应及影响机制研究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40.北部湾港口群与东盟国际航运通道联通研究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41.广西应对经济下行压力对策研究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lastRenderedPageBreak/>
        <w:t>42.广西实体经济质量提升对策研究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43.广西新兴资本市场发展对策研究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44.广西优势产业集群培育研究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45.广西向海经济发展战略研究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46.广西文化创意产业发展研究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47.进一步支持民营企业发展政策研究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48.建立城乡融合发展体制机制研究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49.广西新能源发展补贴政策研究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50.现代化金融监管体系研究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51.广西对外开放转型研究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52.缩小广西城乡收入分配差距研究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53.深化广西农村集体产权制度改革研究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54.广西参与“一带一路”建设研究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55.创新广西精准扶贫工作机制研究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56.广西跨境经济合作战略研究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57.广西产业“短板补齐”对策研究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58.广西区域发展战略整合研究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59.广西台商发展研究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60.广西乡村旅游发展过程中土地利用研究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61.广西财政扶持企业核心竞争力提升政策研究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62.扶贫资金绩效评价分析研究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63.领导干部任期绩效审计研究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64.中国－东盟跨境电商研究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65.广西扶持企业上市策略研究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66.广西文化扶贫长效机制构建研究</w:t>
      </w:r>
    </w:p>
    <w:p w:rsidR="00AF02C3" w:rsidRPr="00881D3B" w:rsidRDefault="00AF02C3" w:rsidP="00881D3B">
      <w:pPr>
        <w:widowControl/>
        <w:spacing w:line="360" w:lineRule="auto"/>
        <w:ind w:left="420"/>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 </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b/>
          <w:bCs/>
          <w:color w:val="000000"/>
          <w:kern w:val="0"/>
          <w:sz w:val="24"/>
          <w:szCs w:val="24"/>
        </w:rPr>
        <w:t>（六）统计学</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1.不平衡不充分发展的统计测度研究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2.新经济统计制度方法研究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lastRenderedPageBreak/>
        <w:t>3.大数据背景下抽样推断新方法研究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4.大数据统计理论与方法问题研究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5.东盟国家产业结构比较统计研究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6.广西精准扶贫中人民群众满意度的统计测度方法研究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7.大数据背景下的精准扶贫模式创新路径</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8.SMA视角下的企业投资与去杠杆问题研究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 </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b/>
          <w:bCs/>
          <w:color w:val="000000"/>
          <w:kern w:val="0"/>
          <w:sz w:val="24"/>
          <w:szCs w:val="24"/>
        </w:rPr>
        <w:t>（七）政治学</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1.习近平新时代中国特色社会主义思想对我国政治学话语体系建构的指导意义研究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2.习近平总书记治国理政思想与新时代中国特色社会主义政治发展研究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3.习近平新时代中国特色社会主义思想对马克思主义政治学说的丰富和发展研究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4.习近平总书记关于深化政治体制改革思想研究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5.基于中国特色社会主义新时代社会主要矛盾变化的中国政治发展研究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6.中国特色社会主义民主的理论优势、制度优势和文化优势研究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7.新时代增强政治意识、大局意识、核心意识、看齐意识的政治机制创新研究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8.中国特色社会主义政治发展道路的历史、理论、实践逻辑研究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9.新时代</w:t>
      </w:r>
      <w:proofErr w:type="gramStart"/>
      <w:r w:rsidRPr="00881D3B">
        <w:rPr>
          <w:rFonts w:ascii="宋体" w:eastAsia="宋体" w:hAnsi="宋体" w:cs="宋体" w:hint="eastAsia"/>
          <w:color w:val="000000"/>
          <w:kern w:val="0"/>
          <w:sz w:val="24"/>
          <w:szCs w:val="24"/>
        </w:rPr>
        <w:t>深化桂台青年</w:t>
      </w:r>
      <w:proofErr w:type="gramEnd"/>
      <w:r w:rsidRPr="00881D3B">
        <w:rPr>
          <w:rFonts w:ascii="宋体" w:eastAsia="宋体" w:hAnsi="宋体" w:cs="宋体" w:hint="eastAsia"/>
          <w:color w:val="000000"/>
          <w:kern w:val="0"/>
          <w:sz w:val="24"/>
          <w:szCs w:val="24"/>
        </w:rPr>
        <w:t>交流的对策研究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10.发展积极健康的党内政治文化的政治途径研究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11.当代中国政治核心价值的理论研究与实证分析</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12.党和国家机构改革的制度分析</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13.中国特色政治体制的比较优势研究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14.中国道路对世界的影响与价值</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15.规范党内政治生活的方法和途径研究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16.县级政府绩效治理与财政扶贫资金的绩效改进</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17.中国传统文化与思想政治教育相融合的价值</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18.民族区域自治制度的特色优势及其在广西的成功实践研究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19.建立扶贫工作绩效的社会监督机制研究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lastRenderedPageBreak/>
        <w:t>20.民族地区深入开展国防教育创新研究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21.广西开放发展的地缘政治意蕴</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 </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b/>
          <w:bCs/>
          <w:color w:val="000000"/>
          <w:kern w:val="0"/>
          <w:sz w:val="24"/>
          <w:szCs w:val="24"/>
        </w:rPr>
        <w:t>（八）法学</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1.习近平总书记法治思想研究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2.中国特色社会主义法治理论体系的建构研究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3.创新中国特色社会主义法学话语体系的理论路径研究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4.新时代中国特色社会主义法治思想研究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5.新时代依宪治国理论与实践研究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6.农村集体土地改革的法律问题研究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7.城市养老金融服务的法律风险及规制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8.习惯法审美与西南少数民族和谐社会生成机理研究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9.广西水污染防治的法治保障研究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10.海洋强国战略下海法通识教育研究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11.中国与东盟各国的法律文化比较研究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12.深化审判委员会制度改革探究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13.法治社会建设的落实机制研究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14.宗教工作法治化研究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15.新时代金融风险与监管法律问题研究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16.农村集体经济组织成员资格的取得与丧失研究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17.实施网络强国战略的法律问题研究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18.我区司法信息化的现状与法治研究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19.对监察委员会的外部监督体系研究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20.司法改革与未成年人司法制度完善研究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21.农村土地法律制度研究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22.网络环境民事权利保护研究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23.共享经济的民法问题研究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24.电子商务经营模式的合法性研究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25.生态文明体制改革法律问题研究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lastRenderedPageBreak/>
        <w:t>26.公共事件防控法律机制研究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27.构建立体化社会治安防控体系研究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28.健全自治、法治、德治的治理体系途径研究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29.防范化解重大风险的法律机制研究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30.打造共建共治共享社会治理格局研究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31.广西“两个建成”法治保障研究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32.司法责任制改革研究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33.知识产权发展战略与法律保障制度研究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34.完善生态环境监管体制研究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35.推进基层法治政府建设及对策研究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36.共享经济的法律规制研究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37.绿色发展理念下的金融法律制度创新研究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38.国家与投资者争端解决机制研究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39.网络安全的法律保障研究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40.</w:t>
      </w:r>
      <w:proofErr w:type="gramStart"/>
      <w:r w:rsidRPr="00881D3B">
        <w:rPr>
          <w:rFonts w:ascii="宋体" w:eastAsia="宋体" w:hAnsi="宋体" w:cs="宋体" w:hint="eastAsia"/>
          <w:color w:val="000000"/>
          <w:kern w:val="0"/>
          <w:sz w:val="24"/>
          <w:szCs w:val="24"/>
        </w:rPr>
        <w:t>涉众型金融</w:t>
      </w:r>
      <w:proofErr w:type="gramEnd"/>
      <w:r w:rsidRPr="00881D3B">
        <w:rPr>
          <w:rFonts w:ascii="宋体" w:eastAsia="宋体" w:hAnsi="宋体" w:cs="宋体" w:hint="eastAsia"/>
          <w:color w:val="000000"/>
          <w:kern w:val="0"/>
          <w:sz w:val="24"/>
          <w:szCs w:val="24"/>
        </w:rPr>
        <w:t>犯罪的预防机制研究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41.深化监察体制改革的研究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42.预防职务违法和职务犯罪研究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43.群众身边腐败和作风问题治理研究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44.新时代国家监察制度及其有效运行机制建设研究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45.以人民为中心的发展思想在法治建设中的实践研究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46.全面落实司法责任制研究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47.新时代推进政法工作现代化的路径研究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48.法学基础理论与前沿问题研究</w:t>
      </w:r>
    </w:p>
    <w:p w:rsidR="00AF02C3" w:rsidRPr="00881D3B" w:rsidRDefault="00AF02C3" w:rsidP="00881D3B">
      <w:pPr>
        <w:widowControl/>
        <w:spacing w:line="360" w:lineRule="auto"/>
        <w:ind w:left="420"/>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 </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b/>
          <w:bCs/>
          <w:color w:val="000000"/>
          <w:kern w:val="0"/>
          <w:sz w:val="24"/>
          <w:szCs w:val="24"/>
        </w:rPr>
        <w:t>（九）社会学</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1.新时代中国少数民族地区的“弱有所扶”制度建设研究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2.新时代广西乡村经济振兴与乡</w:t>
      </w:r>
      <w:proofErr w:type="gramStart"/>
      <w:r w:rsidRPr="00881D3B">
        <w:rPr>
          <w:rFonts w:ascii="宋体" w:eastAsia="宋体" w:hAnsi="宋体" w:cs="宋体" w:hint="eastAsia"/>
          <w:color w:val="000000"/>
          <w:kern w:val="0"/>
          <w:sz w:val="24"/>
          <w:szCs w:val="24"/>
        </w:rPr>
        <w:t>风文明</w:t>
      </w:r>
      <w:proofErr w:type="gramEnd"/>
      <w:r w:rsidRPr="00881D3B">
        <w:rPr>
          <w:rFonts w:ascii="宋体" w:eastAsia="宋体" w:hAnsi="宋体" w:cs="宋体" w:hint="eastAsia"/>
          <w:color w:val="000000"/>
          <w:kern w:val="0"/>
          <w:sz w:val="24"/>
          <w:szCs w:val="24"/>
        </w:rPr>
        <w:t>建设协同发展研究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3.“一带一路”沿线城市发展模式比较研究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4.“一带一路”沿线国家比较社会学研究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lastRenderedPageBreak/>
        <w:t>5.广西绿色发展实践研究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6.青少年禁毒宣传预防教育机制创新研究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7.广西城镇规划策略研究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8.新时代广西城市形象品牌塑造研究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9.广西民族地区景观营建对乡村文化保护与传承的机制与路径研究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10.广西民俗禁忌中的神圣价值观及其对决策行为的影响</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11.广西养生长寿产业发展研究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12.贫困理论、反贫困经验与评估的社会学研究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13.农村精准扶贫可持续性的条件、体制和机制研究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14.农村土地制度改革与乡村社会治理研究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15.新时代中国共产党的社会治理方略研究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16.民族地区社会治理研究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17.广西精准扶贫工作研究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18.广西的基层民主建设研究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19.广西社会治理研究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20.新时代广西城乡的文化消费研究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21.新时代广西城乡的社会组织发展研究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22.新时代广西城乡社区的基层治理研究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23.新时代广西农村新乡贤文化研究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 </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b/>
          <w:bCs/>
          <w:color w:val="000000"/>
          <w:kern w:val="0"/>
          <w:sz w:val="24"/>
          <w:szCs w:val="24"/>
        </w:rPr>
        <w:t>（十）人口学</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1.新时代广西少数民族人口与少数民族地区发展研究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2.广西跨境人口流动研究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3.人口统计调查方法创新研究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4.当代广西人口婚姻模式及变动趋势研究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5.广西性别比失衡地区青年婚姻问题研究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6.广西实施乡村振兴战略与农村劳动力转移就业研究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7.广西深度贫困地区人口发展与精准脱贫研究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8.广西北部湾经济区城市体系建设与人口聚集研究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lastRenderedPageBreak/>
        <w:t>9.广西生育水平变动趋势与生育政策研究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10.广西实施乡村振兴战略的人口政策研究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11.广西流动人口管理服务创新研究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12.广西社会化养老服务资源整合与优化配置研究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13.广西困境儿童关爱保护机制研究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 </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b/>
          <w:bCs/>
          <w:color w:val="000000"/>
          <w:kern w:val="0"/>
          <w:sz w:val="24"/>
          <w:szCs w:val="24"/>
        </w:rPr>
        <w:t>（十一）民族问题研究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1.广西民族文化产业发展研究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2.广西民族文化强区建设研究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3.持续建设民族团结进步模范区研究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4.自治区成立60周年民族团结进步经验研究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5.“四个自信”与坚持和完善民族区域自治制度研究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6.改革开放40周年的民族工作研究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7.改革开放40周年中国民族理论的发展研究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8.乡村振兴战略与少数民族特色村寨建设研究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9.广西民族村寨特色旅游发展研究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10.广西多元民族文化交融的教育路径探索</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11.北部湾的民族文化资源开发研究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12.民族音乐与族群文化分析</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13.民族传统服装设计研究与应用</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14.广西民族文化发展对策研究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15.广西民族音乐发展活态研究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16.广西民族服饰技艺传承保护效果评价研究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17.人工智能在广西壮族音乐发展的创新传承研究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18.民族地区旅游开发研究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19.广西民族音乐文化发展研究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20.民族文化资源开发与广西乡村振兴研究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21.讲好广西故事与广西民族文化传播神话</w:t>
      </w:r>
      <w:proofErr w:type="gramStart"/>
      <w:r w:rsidRPr="00881D3B">
        <w:rPr>
          <w:rFonts w:ascii="宋体" w:eastAsia="宋体" w:hAnsi="宋体" w:cs="宋体" w:hint="eastAsia"/>
          <w:color w:val="000000"/>
          <w:kern w:val="0"/>
          <w:sz w:val="24"/>
          <w:szCs w:val="24"/>
        </w:rPr>
        <w:t>故事绘本研究</w:t>
      </w:r>
      <w:proofErr w:type="gramEnd"/>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22.广西民族手工艺发展研究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lastRenderedPageBreak/>
        <w:t>23.广西民族服饰文化传承与创新研究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24.岭南民间工艺的商业传统研究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25.广西少数民族纪实摄影及其理论的建构研究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26.广西民族手工艺与现代设计的融合研究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27.民族地区传统工艺与文化生态研究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28.广西民族干栏民居的生态化建设研究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29.广西少数民族传统文化符号元素的现代演绎研究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30.广西民族地区乡村文化振兴研究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31.民族音乐传承与创新研究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32.广西少数民族村寨返贫预警机制和防返贫对策研究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33.旅游警务管理模式创新研究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34.广西民族特色旅游文化创意产品开发研究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35.发展不平衡不充分与西部地区全面建成小康社会研究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36.少数民族特需产品与非物质文化保护研究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37.广西</w:t>
      </w:r>
      <w:proofErr w:type="gramStart"/>
      <w:r w:rsidRPr="00881D3B">
        <w:rPr>
          <w:rFonts w:ascii="宋体" w:eastAsia="宋体" w:hAnsi="宋体" w:cs="宋体" w:hint="eastAsia"/>
          <w:color w:val="000000"/>
          <w:kern w:val="0"/>
          <w:sz w:val="24"/>
          <w:szCs w:val="24"/>
        </w:rPr>
        <w:t>壮语</w:t>
      </w:r>
      <w:proofErr w:type="gramEnd"/>
      <w:r w:rsidRPr="00881D3B">
        <w:rPr>
          <w:rFonts w:ascii="宋体" w:eastAsia="宋体" w:hAnsi="宋体" w:cs="宋体" w:hint="eastAsia"/>
          <w:color w:val="000000"/>
          <w:kern w:val="0"/>
          <w:sz w:val="24"/>
          <w:szCs w:val="24"/>
        </w:rPr>
        <w:t>地名常见对音汉字的规范字推介</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38.广西民族节日文化传承与发展研究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 </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b/>
          <w:bCs/>
          <w:color w:val="000000"/>
          <w:kern w:val="0"/>
          <w:sz w:val="24"/>
          <w:szCs w:val="24"/>
        </w:rPr>
        <w:t>（十二）国际问题研究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1.习近平新时代中国特色社会主义思想对东盟的影响研究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2.新时代广西推进“一带一路”人文交流机制研究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3.中国—东盟合作的热点难点问题研究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4.人类命运共同体建设研究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5.中国与东盟邻国关系中的不稳定性问题研究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6.中国东盟战略信任网络建设研究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7.中国东盟合作中的民心相通举措研究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8.广西对外援助与国际援助体系创新研究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9.“一带一路”框架下的“南向通道”建设研究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10.“一带一路”与“两廊一圈”对接机制研究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11.广西与越南北方四省合作机制研究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lastRenderedPageBreak/>
        <w:t>12.人民币国际化与面向东盟的金融开放门户建设研究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13.广西金融机构走出</w:t>
      </w:r>
      <w:proofErr w:type="gramStart"/>
      <w:r w:rsidRPr="00881D3B">
        <w:rPr>
          <w:rFonts w:ascii="宋体" w:eastAsia="宋体" w:hAnsi="宋体" w:cs="宋体" w:hint="eastAsia"/>
          <w:color w:val="000000"/>
          <w:kern w:val="0"/>
          <w:sz w:val="24"/>
          <w:szCs w:val="24"/>
        </w:rPr>
        <w:t>去战略</w:t>
      </w:r>
      <w:proofErr w:type="gramEnd"/>
      <w:r w:rsidRPr="00881D3B">
        <w:rPr>
          <w:rFonts w:ascii="宋体" w:eastAsia="宋体" w:hAnsi="宋体" w:cs="宋体" w:hint="eastAsia"/>
          <w:color w:val="000000"/>
          <w:kern w:val="0"/>
          <w:sz w:val="24"/>
          <w:szCs w:val="24"/>
        </w:rPr>
        <w:t>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 </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b/>
          <w:bCs/>
          <w:color w:val="000000"/>
          <w:kern w:val="0"/>
          <w:sz w:val="24"/>
          <w:szCs w:val="24"/>
        </w:rPr>
        <w:t>（十三）中国历史、世界历史</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1.新时代史学理论创新研究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2.“海上丝绸之路”与广西沿海地区历史文化研究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3.新中国广西重大历史事件口述历史研究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4.广西民族区域自治制度史研究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5.广西海洋渔业发展史研究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6.桂台、桂港、</w:t>
      </w:r>
      <w:proofErr w:type="gramStart"/>
      <w:r w:rsidRPr="00881D3B">
        <w:rPr>
          <w:rFonts w:ascii="宋体" w:eastAsia="宋体" w:hAnsi="宋体" w:cs="宋体" w:hint="eastAsia"/>
          <w:color w:val="000000"/>
          <w:kern w:val="0"/>
          <w:sz w:val="24"/>
          <w:szCs w:val="24"/>
        </w:rPr>
        <w:t>桂澳交流</w:t>
      </w:r>
      <w:proofErr w:type="gramEnd"/>
      <w:r w:rsidRPr="00881D3B">
        <w:rPr>
          <w:rFonts w:ascii="宋体" w:eastAsia="宋体" w:hAnsi="宋体" w:cs="宋体" w:hint="eastAsia"/>
          <w:color w:val="000000"/>
          <w:kern w:val="0"/>
          <w:sz w:val="24"/>
          <w:szCs w:val="24"/>
        </w:rPr>
        <w:t>史研究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7.广西民间外交史研究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8.广西边疆治理与边海防建设史研究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9.广西城镇发展史研究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10.广西西江流域文化与乡土历史研究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11.广西生态史文献汇编及研究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12.广西历代科举制度及教育史研究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13.广西特色体育文化史研究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14.广西特色民族文化研究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15.广西红色文献汇编及研究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16.广西侨乡文化与华侨历史研究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17.广西老字号企业史研究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18.广西对外开放历史研究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19.广西电影史研究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20.广西文学艺术史研究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21.改革开放以来中资企业东盟国家的发展史</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22.中国国家形象在东盟各国的演变</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23.东盟国家民族主义研究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 </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b/>
          <w:bCs/>
          <w:color w:val="000000"/>
          <w:kern w:val="0"/>
          <w:sz w:val="24"/>
          <w:szCs w:val="24"/>
        </w:rPr>
        <w:t>（十四）考古学</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lastRenderedPageBreak/>
        <w:t>1.广西重要考古遗址发掘资料的整理与研究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2.广西旧石器时代早期遗存与人类起源研究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3.大石铲文化研究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4.骆越文化的考古研究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5.古代海上丝绸之路的考古研究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6.广西出土铜鼓的考古研究 </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7.广西左江流域崖壁画的保护技术研究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8.广西乡村文物的保护机制研究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 </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b/>
          <w:bCs/>
          <w:color w:val="000000"/>
          <w:kern w:val="0"/>
          <w:sz w:val="24"/>
          <w:szCs w:val="24"/>
        </w:rPr>
        <w:t>（十五）宗教学</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1.广西少数民族多元宗教信仰的现代价值研究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2.广西骆越宗教文化研究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3.广西少数民族宗教文献整理研究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4.广西农村宗教活动现状研究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5.广西少数民族宗教的历史与现状研究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6.广西宗教工作理论与实践研究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7.广西城市民族宗教工作研究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8.广西城市宗教文化遗产保护研究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9.广西宗教文化旅游研究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10.广西边境民族地区宗教问题研究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11.广西老年人宗教信仰现状研究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12.广西寺庙文化调查研究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13.广西籍僧人</w:t>
      </w:r>
      <w:proofErr w:type="gramStart"/>
      <w:r w:rsidRPr="00881D3B">
        <w:rPr>
          <w:rFonts w:ascii="宋体" w:eastAsia="宋体" w:hAnsi="宋体" w:cs="宋体" w:hint="eastAsia"/>
          <w:color w:val="000000"/>
          <w:kern w:val="0"/>
          <w:sz w:val="24"/>
          <w:szCs w:val="24"/>
        </w:rPr>
        <w:t>契嵩</w:t>
      </w:r>
      <w:proofErr w:type="gramEnd"/>
      <w:r w:rsidRPr="00881D3B">
        <w:rPr>
          <w:rFonts w:ascii="宋体" w:eastAsia="宋体" w:hAnsi="宋体" w:cs="宋体" w:hint="eastAsia"/>
          <w:color w:val="000000"/>
          <w:kern w:val="0"/>
          <w:sz w:val="24"/>
          <w:szCs w:val="24"/>
        </w:rPr>
        <w:t>禅籍文献整理研究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 </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b/>
          <w:bCs/>
          <w:color w:val="000000"/>
          <w:kern w:val="0"/>
          <w:sz w:val="24"/>
          <w:szCs w:val="24"/>
        </w:rPr>
        <w:t>（十六）中国文学</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1.广西杂技的民族传承与文化传播</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w:t>
      </w:r>
      <w:proofErr w:type="gramStart"/>
      <w:r w:rsidRPr="00881D3B">
        <w:rPr>
          <w:rFonts w:ascii="宋体" w:eastAsia="宋体" w:hAnsi="宋体" w:cs="宋体" w:hint="eastAsia"/>
          <w:color w:val="000000"/>
          <w:kern w:val="0"/>
          <w:sz w:val="24"/>
          <w:szCs w:val="24"/>
        </w:rPr>
        <w:t>贬桂唐宋</w:t>
      </w:r>
      <w:proofErr w:type="gramEnd"/>
      <w:r w:rsidRPr="00881D3B">
        <w:rPr>
          <w:rFonts w:ascii="宋体" w:eastAsia="宋体" w:hAnsi="宋体" w:cs="宋体" w:hint="eastAsia"/>
          <w:color w:val="000000"/>
          <w:kern w:val="0"/>
          <w:sz w:val="24"/>
          <w:szCs w:val="24"/>
        </w:rPr>
        <w:t>文人文学研究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3.抗战时期广西民间歌谣传播生态研究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4.刘宋诗风演变研究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lastRenderedPageBreak/>
        <w:t>5.广西网络文学发展与广西文化传播研究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6.汉唐时期广西文学与文献研究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7.广西家风与家族文学研究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8.广西文学文献的整理与研究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9.广西廉政文化与文学文献的整理与研究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10.黄绍竑词作整理与研究</w:t>
      </w:r>
    </w:p>
    <w:p w:rsidR="00AF02C3" w:rsidRPr="00881D3B" w:rsidRDefault="00AF02C3" w:rsidP="00881D3B">
      <w:pPr>
        <w:widowControl/>
        <w:spacing w:line="360" w:lineRule="auto"/>
        <w:ind w:left="420"/>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 </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b/>
          <w:bCs/>
          <w:color w:val="000000"/>
          <w:kern w:val="0"/>
          <w:sz w:val="24"/>
          <w:szCs w:val="24"/>
        </w:rPr>
        <w:t>（十七）外国文学</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1.外国文学经典作品研究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2.广西戏曲与西方戏剧交流互动研究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3.20世纪广西作家与世界文学</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4.东南亚儿童文学研究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5.海外华人文学研究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6.东方文艺美学范畴与国别文学研究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7.中外文论与文学批评实践问题</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8.当代西方文学理论及其中国化问题研究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9.外国文学中的重要流派与代表作家作品研究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10.外国文学的中国现象研究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11.文化混杂与散居族裔文学的跨界研究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12.东南亚国别文学研究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13.中国与东南亚（东亚）文学关系研究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14.中国文学海外传播、翻译研究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15.东南亚华文文学研究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16.外国文学在中国的传播、翻译研究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17.中国与东盟各国文学交流与比较研究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18.中国文学作品在东盟国家流传与影响研究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19.中国—东盟民间文学比较研究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20.东盟文学中汉文化元素研究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21.海外华裔英语文学中的中国文化意象研究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lastRenderedPageBreak/>
        <w:t>22.东盟各国重要作家与作品研究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23.东盟国家华文文学作品研究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24.中国与东盟各国文学交流与比较研究</w:t>
      </w:r>
    </w:p>
    <w:p w:rsidR="00AF02C3" w:rsidRPr="00881D3B" w:rsidRDefault="00AF02C3" w:rsidP="00881D3B">
      <w:pPr>
        <w:widowControl/>
        <w:spacing w:line="360" w:lineRule="auto"/>
        <w:ind w:left="420"/>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 </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b/>
          <w:bCs/>
          <w:color w:val="000000"/>
          <w:kern w:val="0"/>
          <w:sz w:val="24"/>
          <w:szCs w:val="24"/>
        </w:rPr>
        <w:t>（十八）语言学</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1.中国影视作品在汉语国际推广中的文化意义研究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2.“一带一路”背景下广西语言服务研究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3.广西石刻语言研究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4.智能时代广西多语认知习得理论体系研究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5.广西汉语方言的生成语言学研究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6.大数据时代广西非物质文化遗产外宣翻译研究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7.东盟外</w:t>
      </w:r>
      <w:proofErr w:type="gramStart"/>
      <w:r w:rsidRPr="00881D3B">
        <w:rPr>
          <w:rFonts w:ascii="宋体" w:eastAsia="宋体" w:hAnsi="宋体" w:cs="宋体" w:hint="eastAsia"/>
          <w:color w:val="000000"/>
          <w:kern w:val="0"/>
          <w:sz w:val="24"/>
          <w:szCs w:val="24"/>
        </w:rPr>
        <w:t>宣材料</w:t>
      </w:r>
      <w:proofErr w:type="gramEnd"/>
      <w:r w:rsidRPr="00881D3B">
        <w:rPr>
          <w:rFonts w:ascii="宋体" w:eastAsia="宋体" w:hAnsi="宋体" w:cs="宋体" w:hint="eastAsia"/>
          <w:color w:val="000000"/>
          <w:kern w:val="0"/>
          <w:sz w:val="24"/>
          <w:szCs w:val="24"/>
        </w:rPr>
        <w:t>的英译与国家形象建构研究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8.语言服务广西精准扶贫研究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9.国际贸易中商务英语词汇应用技巧研究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10.大学外语教学与母语文化认同研究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11.广西跨境语言研究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12.广西少数民族语言类型学研究</w:t>
      </w:r>
    </w:p>
    <w:p w:rsidR="00AF02C3" w:rsidRPr="00881D3B" w:rsidRDefault="00AF02C3" w:rsidP="00881D3B">
      <w:pPr>
        <w:widowControl/>
        <w:spacing w:line="360" w:lineRule="auto"/>
        <w:ind w:left="420"/>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 </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b/>
          <w:bCs/>
          <w:color w:val="000000"/>
          <w:kern w:val="0"/>
          <w:sz w:val="24"/>
          <w:szCs w:val="24"/>
        </w:rPr>
        <w:t>（十九）新闻学与传播学</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1.广西旅游景观的数字化传播与可持续发展研究  </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2.广西少数民族织染</w:t>
      </w:r>
      <w:proofErr w:type="gramStart"/>
      <w:r w:rsidRPr="00881D3B">
        <w:rPr>
          <w:rFonts w:ascii="宋体" w:eastAsia="宋体" w:hAnsi="宋体" w:cs="宋体" w:hint="eastAsia"/>
          <w:color w:val="000000"/>
          <w:kern w:val="0"/>
          <w:sz w:val="24"/>
          <w:szCs w:val="24"/>
        </w:rPr>
        <w:t>绣文化</w:t>
      </w:r>
      <w:proofErr w:type="gramEnd"/>
      <w:r w:rsidRPr="00881D3B">
        <w:rPr>
          <w:rFonts w:ascii="宋体" w:eastAsia="宋体" w:hAnsi="宋体" w:cs="宋体" w:hint="eastAsia"/>
          <w:color w:val="000000"/>
          <w:kern w:val="0"/>
          <w:sz w:val="24"/>
          <w:szCs w:val="24"/>
        </w:rPr>
        <w:t>传播路径研究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3.博物馆文物展览与保护方式研究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4.中国—东盟艺术交流研究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5.广西少数民族地区受众的媒介使用与国家认同研究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6.广西文化艺术类汉字审美表达效果研究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7.智能手机对广西县城居民生活方式的影响研究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8.左右江革命根据地的舆论</w:t>
      </w:r>
      <w:proofErr w:type="gramStart"/>
      <w:r w:rsidRPr="00881D3B">
        <w:rPr>
          <w:rFonts w:ascii="宋体" w:eastAsia="宋体" w:hAnsi="宋体" w:cs="宋体" w:hint="eastAsia"/>
          <w:color w:val="000000"/>
          <w:kern w:val="0"/>
          <w:sz w:val="24"/>
          <w:szCs w:val="24"/>
        </w:rPr>
        <w:t>宣传史及其</w:t>
      </w:r>
      <w:proofErr w:type="gramEnd"/>
      <w:r w:rsidRPr="00881D3B">
        <w:rPr>
          <w:rFonts w:ascii="宋体" w:eastAsia="宋体" w:hAnsi="宋体" w:cs="宋体" w:hint="eastAsia"/>
          <w:color w:val="000000"/>
          <w:kern w:val="0"/>
          <w:sz w:val="24"/>
          <w:szCs w:val="24"/>
        </w:rPr>
        <w:t>当代价值研究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9.美国影视</w:t>
      </w:r>
      <w:proofErr w:type="gramStart"/>
      <w:r w:rsidRPr="00881D3B">
        <w:rPr>
          <w:rFonts w:ascii="宋体" w:eastAsia="宋体" w:hAnsi="宋体" w:cs="宋体" w:hint="eastAsia"/>
          <w:color w:val="000000"/>
          <w:kern w:val="0"/>
          <w:sz w:val="24"/>
          <w:szCs w:val="24"/>
        </w:rPr>
        <w:t>剧文化外宣模式</w:t>
      </w:r>
      <w:proofErr w:type="gramEnd"/>
      <w:r w:rsidRPr="00881D3B">
        <w:rPr>
          <w:rFonts w:ascii="宋体" w:eastAsia="宋体" w:hAnsi="宋体" w:cs="宋体" w:hint="eastAsia"/>
          <w:color w:val="000000"/>
          <w:kern w:val="0"/>
          <w:sz w:val="24"/>
          <w:szCs w:val="24"/>
        </w:rPr>
        <w:t>对广西壮乡文化外宣的启示</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10.新时代民族地区大众传媒的传播力、影响力、公信力研究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lastRenderedPageBreak/>
        <w:t>11.新时代广西对外传播能力建设研究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12.新时代广西生态传播与危机治理研究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13.乡村振兴战略背景下广西“三农传播”研究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14.广西出版产业核心竞争力研究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15.“壮族三月三”节庆文化传播影响力研究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16.视/听觉符号与民族认同关系研究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17.广西乡村影像的本土化表达与跨文化传播研究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18.广西侨乡文化海外传播研究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19.广西媒体财经新闻报道研究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20.新时代宣传片与广西城市形象重构研究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21.新时代健康传播与广西民众健康意识提升策略研究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22.北部湾城市群形象传播竞争力研究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 </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b/>
          <w:bCs/>
          <w:color w:val="000000"/>
          <w:kern w:val="0"/>
          <w:sz w:val="24"/>
          <w:szCs w:val="24"/>
        </w:rPr>
        <w:t>（二十）图书馆·情报与文献学</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1.图书馆服务创新研究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2.广西旧方志所载诗文辑录、整理与研究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3.广西大学生在儿童阅读推广中的定位与作用研究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4.广西乡村图书馆发展研究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5.广西图书馆与书店协同发展研究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6.广西少儿图书馆发展研究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7.广西数字阅读推广研究</w:t>
      </w:r>
    </w:p>
    <w:p w:rsidR="00AF02C3" w:rsidRPr="00881D3B" w:rsidRDefault="00AF02C3" w:rsidP="00881D3B">
      <w:pPr>
        <w:widowControl/>
        <w:spacing w:line="360" w:lineRule="auto"/>
        <w:ind w:left="420"/>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 </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b/>
          <w:bCs/>
          <w:color w:val="000000"/>
          <w:kern w:val="0"/>
          <w:sz w:val="24"/>
          <w:szCs w:val="24"/>
        </w:rPr>
        <w:t>（二十一）体育学</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1.新时代下广西体育产业发展的动力与机制研究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2.精准扶贫与广西农村休闲体育产业发展研究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3.广西乡村休闲体育旅游多元化发展研究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4.广西青少年学生体质健康促进的政策研究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5.广西少数民族地区传统体育文化资源开发与振兴乡村经济研究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6.广西社会体育组织改革研究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lastRenderedPageBreak/>
        <w:t>7.广西构建“一轴三沿”体育产业空间发展新格局研究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8.健康广西2030战略下广西青少年体育活动促进实施策略研究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9.广西与东盟国家体育+健康产业区域合作途径研究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10.乡村振兴战略下的体育旅游发展模式和途径研究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11.应对老龄化社会的社区“体医结合”公共健康服务体系构建</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12.广西自行车旅游发展及产业带动辐射作用研究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13.广西体育特色小镇建设路径及发展模式研究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14.广西大型体育赛事综合效益研究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15.新时期广西体育强区战略研究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16.广西全民健身与全民健康深度融合机制研究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17.广西体育产业与相关产业融合发展研究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18.广西体育产业人才培养体系研究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19.广西体育科技共享平台构建</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20.体育产业投融资与资本市场合作机制研究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21.广西体育向社会开放的政策研究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22.广西体育后备人才培养机制研究</w:t>
      </w:r>
    </w:p>
    <w:p w:rsidR="00AF02C3" w:rsidRPr="00881D3B" w:rsidRDefault="00AF02C3" w:rsidP="00881D3B">
      <w:pPr>
        <w:widowControl/>
        <w:spacing w:line="360" w:lineRule="auto"/>
        <w:ind w:left="420"/>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 </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b/>
          <w:bCs/>
          <w:color w:val="000000"/>
          <w:kern w:val="0"/>
          <w:sz w:val="24"/>
          <w:szCs w:val="24"/>
        </w:rPr>
        <w:t>（二十二）管理学</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1.广西小</w:t>
      </w:r>
      <w:proofErr w:type="gramStart"/>
      <w:r w:rsidRPr="00881D3B">
        <w:rPr>
          <w:rFonts w:ascii="宋体" w:eastAsia="宋体" w:hAnsi="宋体" w:cs="宋体" w:hint="eastAsia"/>
          <w:color w:val="000000"/>
          <w:kern w:val="0"/>
          <w:sz w:val="24"/>
          <w:szCs w:val="24"/>
        </w:rPr>
        <w:t>微企业</w:t>
      </w:r>
      <w:proofErr w:type="gramEnd"/>
      <w:r w:rsidRPr="00881D3B">
        <w:rPr>
          <w:rFonts w:ascii="宋体" w:eastAsia="宋体" w:hAnsi="宋体" w:cs="宋体" w:hint="eastAsia"/>
          <w:color w:val="000000"/>
          <w:kern w:val="0"/>
          <w:sz w:val="24"/>
          <w:szCs w:val="24"/>
        </w:rPr>
        <w:t>人力资源管理共享模式及实现路径研究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2.广西战略性新兴产业与人力资源协同发展研究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3.广西大学生双创生态系统的多因素分析与研究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4.广西贫困地区创业联盟联合创新机制研究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5.提高贫困地区公共服务水平的公共政策研究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6.广西政府委托购买居家养老服务模式研究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7.广西乡村民宿提升策略研究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8.广西体育旅游发展机理与效应研究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9.健康旅游目的地吸引力研究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10.全国</w:t>
      </w:r>
      <w:proofErr w:type="gramStart"/>
      <w:r w:rsidRPr="00881D3B">
        <w:rPr>
          <w:rFonts w:ascii="宋体" w:eastAsia="宋体" w:hAnsi="宋体" w:cs="宋体" w:hint="eastAsia"/>
          <w:color w:val="000000"/>
          <w:kern w:val="0"/>
          <w:sz w:val="24"/>
          <w:szCs w:val="24"/>
        </w:rPr>
        <w:t>碳市场</w:t>
      </w:r>
      <w:proofErr w:type="gramEnd"/>
      <w:r w:rsidRPr="00881D3B">
        <w:rPr>
          <w:rFonts w:ascii="宋体" w:eastAsia="宋体" w:hAnsi="宋体" w:cs="宋体" w:hint="eastAsia"/>
          <w:color w:val="000000"/>
          <w:kern w:val="0"/>
          <w:sz w:val="24"/>
          <w:szCs w:val="24"/>
        </w:rPr>
        <w:t>环境下广西应对策略和区域配额分配方案研究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11.广西易地扶贫搬迁后续产业就业发展对策研究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lastRenderedPageBreak/>
        <w:t>12.广西房地产市场预警预报系统架构及风险治理对策研究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13.广西农产品地理标志空间格局及其影响因素研究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14.深化广西供给侧结构性改革研究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15.资产评估新业务研究与实践</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16.广西资产评估服务质量提升研究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17.广西新型城镇化发展研究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18.广西基层青年人才隐性流失情况与对策研究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19.乡村振兴战略下广西农机购置补贴政策体系研究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20.后补贴时代广西新能源汽车推广应用政策研究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21.广西智能制造发展的模式、路径与对策研究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22.广西对外投资企业的社会责任研究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23.电子商务平台动态定价策略研究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24.广西制造业与互联网新经济融合发展的产业运行模式创新研究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25.农产品融资策略研究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26.广西地方民族文化安全研究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27.</w:t>
      </w:r>
      <w:proofErr w:type="gramStart"/>
      <w:r w:rsidRPr="00881D3B">
        <w:rPr>
          <w:rFonts w:ascii="宋体" w:eastAsia="宋体" w:hAnsi="宋体" w:cs="宋体" w:hint="eastAsia"/>
          <w:color w:val="000000"/>
          <w:kern w:val="0"/>
          <w:sz w:val="24"/>
          <w:szCs w:val="24"/>
        </w:rPr>
        <w:t>广西康养旅游</w:t>
      </w:r>
      <w:proofErr w:type="gramEnd"/>
      <w:r w:rsidRPr="00881D3B">
        <w:rPr>
          <w:rFonts w:ascii="宋体" w:eastAsia="宋体" w:hAnsi="宋体" w:cs="宋体" w:hint="eastAsia"/>
          <w:color w:val="000000"/>
          <w:kern w:val="0"/>
          <w:sz w:val="24"/>
          <w:szCs w:val="24"/>
        </w:rPr>
        <w:t>目的地生态安全研究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28.城镇化发展与公共服务供给关系研究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29.广西就业政策研究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30.广西城乡社会协同治理研究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31.广西文创农业模式发展路径研究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32.广西教育信息化资源共享模式与共享机制研究</w:t>
      </w:r>
    </w:p>
    <w:p w:rsidR="00AF02C3" w:rsidRPr="00881D3B" w:rsidRDefault="00AF02C3" w:rsidP="00881D3B">
      <w:pPr>
        <w:widowControl/>
        <w:spacing w:line="360" w:lineRule="auto"/>
        <w:jc w:val="left"/>
        <w:rPr>
          <w:rFonts w:ascii="宋体" w:eastAsia="宋体" w:hAnsi="宋体" w:cs="宋体"/>
          <w:color w:val="000000"/>
          <w:kern w:val="0"/>
          <w:sz w:val="24"/>
          <w:szCs w:val="24"/>
        </w:rPr>
      </w:pPr>
      <w:r w:rsidRPr="00881D3B">
        <w:rPr>
          <w:rFonts w:ascii="宋体" w:eastAsia="宋体" w:hAnsi="宋体" w:cs="宋体" w:hint="eastAsia"/>
          <w:color w:val="000000"/>
          <w:kern w:val="0"/>
          <w:sz w:val="24"/>
          <w:szCs w:val="24"/>
        </w:rPr>
        <w:t>33.应用型本科院校实施产教融合促进双创人才培养的新机制研究</w:t>
      </w:r>
    </w:p>
    <w:p w:rsidR="007157DB" w:rsidRPr="00881D3B" w:rsidRDefault="007157DB" w:rsidP="00881D3B">
      <w:pPr>
        <w:spacing w:line="360" w:lineRule="auto"/>
        <w:rPr>
          <w:sz w:val="24"/>
          <w:szCs w:val="24"/>
        </w:rPr>
      </w:pPr>
    </w:p>
    <w:sectPr w:rsidR="007157DB" w:rsidRPr="00881D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3F0" w:rsidRDefault="00A203F0" w:rsidP="00AF02C3">
      <w:r>
        <w:separator/>
      </w:r>
    </w:p>
  </w:endnote>
  <w:endnote w:type="continuationSeparator" w:id="0">
    <w:p w:rsidR="00A203F0" w:rsidRDefault="00A203F0" w:rsidP="00AF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3F0" w:rsidRDefault="00A203F0" w:rsidP="00AF02C3">
      <w:r>
        <w:separator/>
      </w:r>
    </w:p>
  </w:footnote>
  <w:footnote w:type="continuationSeparator" w:id="0">
    <w:p w:rsidR="00A203F0" w:rsidRDefault="00A203F0" w:rsidP="00AF0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20"/>
    <w:rsid w:val="00253F20"/>
    <w:rsid w:val="007157DB"/>
    <w:rsid w:val="00772D62"/>
    <w:rsid w:val="00881D3B"/>
    <w:rsid w:val="00A203F0"/>
    <w:rsid w:val="00AF02C3"/>
    <w:rsid w:val="00EE0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F02C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02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02C3"/>
    <w:rPr>
      <w:sz w:val="18"/>
      <w:szCs w:val="18"/>
    </w:rPr>
  </w:style>
  <w:style w:type="paragraph" w:styleId="a4">
    <w:name w:val="footer"/>
    <w:basedOn w:val="a"/>
    <w:link w:val="Char0"/>
    <w:uiPriority w:val="99"/>
    <w:unhideWhenUsed/>
    <w:rsid w:val="00AF02C3"/>
    <w:pPr>
      <w:tabs>
        <w:tab w:val="center" w:pos="4153"/>
        <w:tab w:val="right" w:pos="8306"/>
      </w:tabs>
      <w:snapToGrid w:val="0"/>
      <w:jc w:val="left"/>
    </w:pPr>
    <w:rPr>
      <w:sz w:val="18"/>
      <w:szCs w:val="18"/>
    </w:rPr>
  </w:style>
  <w:style w:type="character" w:customStyle="1" w:styleId="Char0">
    <w:name w:val="页脚 Char"/>
    <w:basedOn w:val="a0"/>
    <w:link w:val="a4"/>
    <w:uiPriority w:val="99"/>
    <w:rsid w:val="00AF02C3"/>
    <w:rPr>
      <w:sz w:val="18"/>
      <w:szCs w:val="18"/>
    </w:rPr>
  </w:style>
  <w:style w:type="character" w:customStyle="1" w:styleId="2Char">
    <w:name w:val="标题 2 Char"/>
    <w:basedOn w:val="a0"/>
    <w:link w:val="2"/>
    <w:uiPriority w:val="9"/>
    <w:rsid w:val="00AF02C3"/>
    <w:rPr>
      <w:rFonts w:ascii="宋体" w:eastAsia="宋体" w:hAnsi="宋体" w:cs="宋体"/>
      <w:b/>
      <w:bCs/>
      <w:kern w:val="0"/>
      <w:sz w:val="36"/>
      <w:szCs w:val="36"/>
    </w:rPr>
  </w:style>
  <w:style w:type="paragraph" w:styleId="a5">
    <w:name w:val="Normal (Web)"/>
    <w:basedOn w:val="a"/>
    <w:uiPriority w:val="99"/>
    <w:semiHidden/>
    <w:unhideWhenUsed/>
    <w:rsid w:val="00AF02C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F02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F02C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02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02C3"/>
    <w:rPr>
      <w:sz w:val="18"/>
      <w:szCs w:val="18"/>
    </w:rPr>
  </w:style>
  <w:style w:type="paragraph" w:styleId="a4">
    <w:name w:val="footer"/>
    <w:basedOn w:val="a"/>
    <w:link w:val="Char0"/>
    <w:uiPriority w:val="99"/>
    <w:unhideWhenUsed/>
    <w:rsid w:val="00AF02C3"/>
    <w:pPr>
      <w:tabs>
        <w:tab w:val="center" w:pos="4153"/>
        <w:tab w:val="right" w:pos="8306"/>
      </w:tabs>
      <w:snapToGrid w:val="0"/>
      <w:jc w:val="left"/>
    </w:pPr>
    <w:rPr>
      <w:sz w:val="18"/>
      <w:szCs w:val="18"/>
    </w:rPr>
  </w:style>
  <w:style w:type="character" w:customStyle="1" w:styleId="Char0">
    <w:name w:val="页脚 Char"/>
    <w:basedOn w:val="a0"/>
    <w:link w:val="a4"/>
    <w:uiPriority w:val="99"/>
    <w:rsid w:val="00AF02C3"/>
    <w:rPr>
      <w:sz w:val="18"/>
      <w:szCs w:val="18"/>
    </w:rPr>
  </w:style>
  <w:style w:type="character" w:customStyle="1" w:styleId="2Char">
    <w:name w:val="标题 2 Char"/>
    <w:basedOn w:val="a0"/>
    <w:link w:val="2"/>
    <w:uiPriority w:val="9"/>
    <w:rsid w:val="00AF02C3"/>
    <w:rPr>
      <w:rFonts w:ascii="宋体" w:eastAsia="宋体" w:hAnsi="宋体" w:cs="宋体"/>
      <w:b/>
      <w:bCs/>
      <w:kern w:val="0"/>
      <w:sz w:val="36"/>
      <w:szCs w:val="36"/>
    </w:rPr>
  </w:style>
  <w:style w:type="paragraph" w:styleId="a5">
    <w:name w:val="Normal (Web)"/>
    <w:basedOn w:val="a"/>
    <w:uiPriority w:val="99"/>
    <w:semiHidden/>
    <w:unhideWhenUsed/>
    <w:rsid w:val="00AF02C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F0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80777">
      <w:bodyDiv w:val="1"/>
      <w:marLeft w:val="0"/>
      <w:marRight w:val="0"/>
      <w:marTop w:val="0"/>
      <w:marBottom w:val="0"/>
      <w:divBdr>
        <w:top w:val="none" w:sz="0" w:space="0" w:color="auto"/>
        <w:left w:val="none" w:sz="0" w:space="0" w:color="auto"/>
        <w:bottom w:val="none" w:sz="0" w:space="0" w:color="auto"/>
        <w:right w:val="none" w:sz="0" w:space="0" w:color="auto"/>
      </w:divBdr>
      <w:divsChild>
        <w:div w:id="1670864077">
          <w:marLeft w:val="0"/>
          <w:marRight w:val="0"/>
          <w:marTop w:val="0"/>
          <w:marBottom w:val="0"/>
          <w:divBdr>
            <w:top w:val="none" w:sz="0" w:space="0" w:color="auto"/>
            <w:left w:val="none" w:sz="0" w:space="0" w:color="auto"/>
            <w:bottom w:val="none" w:sz="0" w:space="0" w:color="auto"/>
            <w:right w:val="none" w:sz="0" w:space="0" w:color="auto"/>
          </w:divBdr>
          <w:divsChild>
            <w:div w:id="1629433441">
              <w:marLeft w:val="0"/>
              <w:marRight w:val="0"/>
              <w:marTop w:val="0"/>
              <w:marBottom w:val="150"/>
              <w:divBdr>
                <w:top w:val="none" w:sz="0" w:space="0" w:color="auto"/>
                <w:left w:val="none" w:sz="0" w:space="0" w:color="auto"/>
                <w:bottom w:val="none" w:sz="0" w:space="0" w:color="auto"/>
                <w:right w:val="none" w:sz="0" w:space="0" w:color="auto"/>
              </w:divBdr>
            </w:div>
          </w:divsChild>
        </w:div>
        <w:div w:id="1312254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1514</Words>
  <Characters>8634</Characters>
  <Application>Microsoft Office Word</Application>
  <DocSecurity>0</DocSecurity>
  <Lines>71</Lines>
  <Paragraphs>20</Paragraphs>
  <ScaleCrop>false</ScaleCrop>
  <Company>Microsoft</Company>
  <LinksUpToDate>false</LinksUpToDate>
  <CharactersWithSpaces>10128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SD002</dc:creator>
  <cp:keywords/>
  <dc:description/>
  <cp:lastModifiedBy>SD002</cp:lastModifiedBy>
  <cp:revision>3</cp:revision>
  <dcterms:created xsi:type="dcterms:W3CDTF">2018-05-09T02:00:00Z</dcterms:created>
  <dcterms:modified xsi:type="dcterms:W3CDTF">2018-05-09T07:24:00Z</dcterms:modified>
</cp:coreProperties>
</file>