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FF" w:rsidRDefault="00E06540" w:rsidP="00E06540">
      <w:pPr>
        <w:spacing w:line="360" w:lineRule="auto"/>
        <w:jc w:val="left"/>
        <w:rPr>
          <w:rFonts w:ascii="宋体" w:hAnsi="宋体" w:cs="宋体"/>
          <w:b/>
          <w:bCs/>
          <w:sz w:val="44"/>
          <w:szCs w:val="44"/>
        </w:rPr>
      </w:pPr>
      <w:bookmarkStart w:id="0" w:name="_GoBack"/>
      <w:bookmarkEnd w:id="0"/>
      <w:r>
        <w:rPr>
          <w:rFonts w:ascii="宋体" w:hAnsi="宋体" w:cs="宋体" w:hint="eastAsia"/>
          <w:b/>
          <w:bCs/>
          <w:sz w:val="44"/>
          <w:szCs w:val="44"/>
        </w:rPr>
        <w:t>附件2：</w:t>
      </w:r>
      <w:r w:rsidR="007456FF">
        <w:rPr>
          <w:rFonts w:ascii="宋体" w:hAnsi="宋体" w:cs="宋体" w:hint="eastAsia"/>
          <w:b/>
          <w:bCs/>
          <w:sz w:val="44"/>
          <w:szCs w:val="44"/>
        </w:rPr>
        <w:t>广西师范大学教职工人事档案管理办法</w:t>
      </w:r>
    </w:p>
    <w:p w:rsidR="007456FF" w:rsidRDefault="007456FF" w:rsidP="007456FF">
      <w:pPr>
        <w:pStyle w:val="a7"/>
        <w:widowControl/>
        <w:shd w:val="clear" w:color="auto" w:fill="FFFFFF"/>
        <w:spacing w:before="0" w:beforeAutospacing="0" w:after="0" w:afterAutospacing="0" w:line="555" w:lineRule="atLeast"/>
        <w:jc w:val="center"/>
        <w:rPr>
          <w:rFonts w:ascii="仿宋_GB2312" w:eastAsia="仿宋_GB2312" w:hAnsi="仿宋_GB2312" w:cs="仿宋_GB2312"/>
          <w:b/>
          <w:bCs/>
          <w:sz w:val="44"/>
          <w:szCs w:val="44"/>
          <w:shd w:val="clear" w:color="auto" w:fill="FFFFFF"/>
        </w:rPr>
      </w:pPr>
      <w:r>
        <w:rPr>
          <w:rStyle w:val="a8"/>
          <w:rFonts w:ascii="楷体_gb2312" w:eastAsia="楷体_gb2312" w:hAnsi="楷体_gb2312" w:cs="楷体_gb2312" w:hint="eastAsia"/>
          <w:bCs/>
          <w:sz w:val="31"/>
          <w:szCs w:val="31"/>
          <w:shd w:val="clear" w:color="auto" w:fill="FFFFFF"/>
        </w:rPr>
        <w:t>（征求意见稿）</w:t>
      </w:r>
    </w:p>
    <w:p w:rsidR="007456FF" w:rsidRDefault="007456FF" w:rsidP="007456FF">
      <w:pPr>
        <w:spacing w:line="360" w:lineRule="auto"/>
        <w:ind w:firstLineChars="200" w:firstLine="560"/>
        <w:jc w:val="center"/>
        <w:rPr>
          <w:rFonts w:ascii="宋体" w:hAnsi="宋体" w:cs="宋体"/>
          <w:sz w:val="28"/>
          <w:szCs w:val="28"/>
        </w:rPr>
      </w:pPr>
    </w:p>
    <w:p w:rsidR="007456FF" w:rsidRDefault="007456FF" w:rsidP="007456FF">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第一章 总 则</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第一条</w:t>
      </w:r>
      <w:r>
        <w:rPr>
          <w:rFonts w:ascii="宋体" w:hAnsi="宋体" w:cs="宋体" w:hint="eastAsia"/>
          <w:sz w:val="28"/>
          <w:szCs w:val="28"/>
        </w:rPr>
        <w:t xml:space="preserve"> 为规范学校教职工人事档案（以下简称人事档案）工作，推动人事档案工作科学化、制度化、规范化，提高档案管理水平，有效保护和利用人事档案，根据《中华人民共和国档案法》及其实施办法《高等学校档案管理办法》《干部人事档案工作条例》《广西师范大学档案管理办法》等有关规定，结合学校实际，制定本办法。</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第二条</w:t>
      </w:r>
      <w:r>
        <w:rPr>
          <w:rFonts w:ascii="宋体" w:hAnsi="宋体" w:cs="宋体" w:hint="eastAsia"/>
          <w:sz w:val="28"/>
          <w:szCs w:val="28"/>
        </w:rPr>
        <w:t xml:space="preserve"> 学校人事档案是各级党委和组织人事等有关部门在党的组织建设、干部人事管理、人才服务等工作中形成的，反映教职工个人政治品质、道德品行、思想认识、学习工作经历、专业素养、工作作风、工作实绩、工资待遇、廉洁自律、遵纪守法以及家庭状况、社会关系等情况的历史记录材料，是反映个人成长历史的凭证和重要依据，是教育培养、选拔任用、管理监督干部和评鉴人才的重要基础，是维护干部人才合法权益的重要依据，是社会信用体系的重要组成部分，是党的重要执政资源，属于党和国家所有。</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第三条</w:t>
      </w:r>
      <w:r>
        <w:rPr>
          <w:rFonts w:ascii="宋体" w:hAnsi="宋体" w:cs="宋体" w:hint="eastAsia"/>
          <w:sz w:val="28"/>
          <w:szCs w:val="28"/>
        </w:rPr>
        <w:t xml:space="preserve"> 学校各有关部门应当高度重视人事档案工作，坚持以马克思列宁主义、毛泽东思想、邓小平理论、“三个代表”重要思想、科学发展观、习近平新时代中国特色社会主义思想为指导，贯彻执行党和国家有关档案保密的法规和制度，自觉做好人事档案材料的收集保</w:t>
      </w:r>
      <w:r>
        <w:rPr>
          <w:rFonts w:ascii="宋体" w:hAnsi="宋体" w:cs="宋体" w:hint="eastAsia"/>
          <w:sz w:val="28"/>
          <w:szCs w:val="28"/>
        </w:rPr>
        <w:lastRenderedPageBreak/>
        <w:t>存等工作。</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第四条</w:t>
      </w:r>
      <w:r>
        <w:rPr>
          <w:rFonts w:ascii="宋体" w:hAnsi="宋体" w:cs="宋体" w:hint="eastAsia"/>
          <w:sz w:val="28"/>
          <w:szCs w:val="28"/>
        </w:rPr>
        <w:t xml:space="preserve"> 人事档案管理主要包括档案接收、审核、收集、整理、归档、保管、利用和转递等八个方面的工作。人事档案管理工作必须贯彻执行党和国家有关档案保密的法规和制度严格管理，确保教职工人事档案的准确、完整和安全。 </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第五条</w:t>
      </w:r>
      <w:r>
        <w:rPr>
          <w:rFonts w:ascii="宋体" w:hAnsi="宋体" w:cs="宋体" w:hint="eastAsia"/>
          <w:sz w:val="28"/>
          <w:szCs w:val="28"/>
        </w:rPr>
        <w:t xml:space="preserve"> 本办法适用于我校全体事业编制教职工人事档案管理工作。</w:t>
      </w:r>
    </w:p>
    <w:p w:rsidR="007456FF" w:rsidRDefault="007456FF" w:rsidP="007456FF">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第二章  管理机构及工作职责</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第六条  </w:t>
      </w:r>
      <w:r>
        <w:rPr>
          <w:rFonts w:ascii="宋体" w:hAnsi="宋体" w:cs="宋体" w:hint="eastAsia"/>
          <w:sz w:val="28"/>
          <w:szCs w:val="28"/>
        </w:rPr>
        <w:t>档案馆设人事档案室，负责统筹全校教职工人事档案管理工作，落实国家和学校档案管理规定，指导和监督全校教职工人事档案管理，集中统一保管教职工人事档案。人事档案应由专人管理，业务工作接受上级有关业务部门的检查指导，每管理 1000 卷档案一般应当配备 1 名专职工作人员。其职责是：</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（一）制定（修订）教职工人事档案工作的规章制度，做好教职工人事档案的业务指导工作；</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（二）负责人事档案的建立、接收、保管，档案材料的收集、鉴别、整理、归档，档案信息化等日常管理工作；</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（三）负责人事档案的查（借）阅、转递、档案信息研究等利用工作，组织开展人事档案审核工作；</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（四）配合有关方面调查涉及人事档案的违规违纪违法行为；</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（五）做好人事档案的统计、安全保密和保护工作。</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第七条  </w:t>
      </w:r>
      <w:r>
        <w:rPr>
          <w:rFonts w:ascii="宋体" w:hAnsi="宋体" w:cs="宋体" w:hint="eastAsia"/>
          <w:sz w:val="28"/>
          <w:szCs w:val="28"/>
        </w:rPr>
        <w:t>组织部、人事处、各学院（部）应明确一名负责人分管</w:t>
      </w:r>
      <w:r>
        <w:rPr>
          <w:rFonts w:ascii="宋体" w:hAnsi="宋体" w:cs="宋体" w:hint="eastAsia"/>
          <w:sz w:val="28"/>
          <w:szCs w:val="28"/>
        </w:rPr>
        <w:lastRenderedPageBreak/>
        <w:t>教职工人事档案工作，并配备与教职工人事档案工作相适应的工作人员，负责教职工人事档案材料的收集、补充、审核、整理、保管、移交等相关事宜。</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第八条  </w:t>
      </w:r>
      <w:r>
        <w:rPr>
          <w:rFonts w:ascii="宋体" w:hAnsi="宋体" w:cs="宋体" w:hint="eastAsia"/>
          <w:sz w:val="28"/>
          <w:szCs w:val="28"/>
        </w:rPr>
        <w:t>组织部、人事处、各学院（部）等部门的教职工人事档案工作职责：</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（一）制定和健全有关教职工人事档案工作制度；</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（二）解决教职工人事档案工作中设备、场地等实际困难；</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（三）依据档案管理要求，督促、指导做好相应的教职工人事档案材料的填写、收集、补充、审核、整理、保管、移交等相关事宜；</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（四）落实学校教职工人事档案各项工作任务。</w:t>
      </w:r>
    </w:p>
    <w:p w:rsidR="007456FF" w:rsidRDefault="007456FF" w:rsidP="007456FF">
      <w:pPr>
        <w:spacing w:line="360" w:lineRule="auto"/>
        <w:ind w:firstLineChars="200" w:firstLine="560"/>
        <w:rPr>
          <w:rFonts w:ascii="宋体" w:hAnsi="宋体" w:cs="宋体"/>
          <w:sz w:val="28"/>
          <w:szCs w:val="28"/>
        </w:rPr>
      </w:pPr>
    </w:p>
    <w:p w:rsidR="007456FF" w:rsidRDefault="007456FF" w:rsidP="007456FF">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第三章 内容和分类</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第九条 </w:t>
      </w:r>
      <w:r>
        <w:rPr>
          <w:rFonts w:ascii="宋体" w:hAnsi="宋体" w:cs="宋体" w:hint="eastAsia"/>
          <w:sz w:val="28"/>
          <w:szCs w:val="28"/>
        </w:rPr>
        <w:t>人事档案由历史、全面的反映个人情况的材料构成，应根据新时代党的建设和组织人事工作以及经济社会发展需要确定，保证真实准确、全面规范、鲜活及时。</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第十条 </w:t>
      </w:r>
      <w:r>
        <w:rPr>
          <w:rFonts w:ascii="宋体" w:hAnsi="宋体" w:cs="宋体" w:hint="eastAsia"/>
          <w:sz w:val="28"/>
          <w:szCs w:val="28"/>
        </w:rPr>
        <w:t>人事档案主要内容和分类包括：</w:t>
      </w:r>
    </w:p>
    <w:p w:rsidR="007456FF" w:rsidRDefault="007456FF" w:rsidP="007456FF">
      <w:pPr>
        <w:widowControl/>
        <w:spacing w:line="360" w:lineRule="auto"/>
        <w:ind w:firstLineChars="200" w:firstLine="560"/>
        <w:jc w:val="left"/>
        <w:rPr>
          <w:rFonts w:ascii="宋体" w:hAnsi="宋体" w:cs="宋体"/>
          <w:color w:val="000000"/>
          <w:kern w:val="0"/>
          <w:sz w:val="28"/>
          <w:szCs w:val="28"/>
          <w:lang w:bidi="ar"/>
        </w:rPr>
      </w:pPr>
      <w:r>
        <w:rPr>
          <w:rFonts w:ascii="宋体" w:hAnsi="宋体" w:cs="宋体" w:hint="eastAsia"/>
          <w:sz w:val="28"/>
          <w:szCs w:val="28"/>
        </w:rPr>
        <w:t>（一）履历类材料。主要有《干部履历书》和干部简历等材</w:t>
      </w:r>
      <w:r>
        <w:rPr>
          <w:rFonts w:ascii="宋体" w:hAnsi="宋体" w:cs="宋体" w:hint="eastAsia"/>
          <w:color w:val="000000"/>
          <w:kern w:val="0"/>
          <w:sz w:val="28"/>
          <w:szCs w:val="28"/>
          <w:lang w:bidi="ar"/>
        </w:rPr>
        <w:t>料。</w:t>
      </w:r>
    </w:p>
    <w:p w:rsidR="007456FF" w:rsidRDefault="007456FF" w:rsidP="007456FF">
      <w:pPr>
        <w:widowControl/>
        <w:spacing w:line="360" w:lineRule="auto"/>
        <w:ind w:firstLineChars="200" w:firstLine="560"/>
        <w:jc w:val="left"/>
        <w:rPr>
          <w:rFonts w:ascii="宋体" w:hAnsi="宋体" w:cs="宋体"/>
          <w:sz w:val="28"/>
          <w:szCs w:val="28"/>
        </w:rPr>
      </w:pPr>
      <w:r>
        <w:rPr>
          <w:rFonts w:ascii="宋体" w:hAnsi="宋体" w:cs="宋体" w:hint="eastAsia"/>
          <w:sz w:val="28"/>
          <w:szCs w:val="28"/>
        </w:rPr>
        <w:t>（二）自传和思想类材料。主要有自传、参加党的重大教育活动情况和重要党性分析、重要思想汇报等材料。</w:t>
      </w:r>
    </w:p>
    <w:p w:rsidR="007456FF" w:rsidRDefault="007456FF" w:rsidP="007456FF">
      <w:pPr>
        <w:widowControl/>
        <w:spacing w:line="360" w:lineRule="auto"/>
        <w:ind w:firstLineChars="200" w:firstLine="560"/>
        <w:jc w:val="left"/>
        <w:rPr>
          <w:rFonts w:ascii="宋体" w:hAnsi="宋体" w:cs="宋体"/>
          <w:sz w:val="28"/>
          <w:szCs w:val="28"/>
        </w:rPr>
      </w:pPr>
      <w:r>
        <w:rPr>
          <w:rFonts w:ascii="宋体" w:hAnsi="宋体" w:cs="宋体" w:hint="eastAsia"/>
          <w:sz w:val="28"/>
          <w:szCs w:val="28"/>
        </w:rPr>
        <w:t>（三）考核鉴定类材料。主要有平时考核、年度考核、专项考核、任（聘）期考核，工作鉴定，重大政治事件、突发事件和重大</w:t>
      </w:r>
      <w:r>
        <w:rPr>
          <w:rFonts w:ascii="宋体" w:hAnsi="宋体" w:cs="宋体" w:hint="eastAsia"/>
          <w:sz w:val="28"/>
          <w:szCs w:val="28"/>
        </w:rPr>
        <w:lastRenderedPageBreak/>
        <w:t>任务中的表现，援派、挂职锻炼考核鉴定，党组织书记抓基层党建评价意见等材料。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学历学位、专业技术职务（职称）、学术评鉴和教育培训类材料。主要有中学以来取得的学历学位，职业（任职）资格和评聘专业技术职务（职称），当选院士、入选重大人才工程，发明创造、科研成果获奖、著作译著和有重大影响的论文目录，政策理论、业务知识、文化素养培训和技能训练情况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五）政审、审计和审核类材料。主要有政治历史情况审查，领导干部经济责任审计和自然资源资产离任审计的结果及整改情况、履行干部选拔任用工作职责离任检查结果及说明、证明，干部基本信息审核认定、干部人事档案任前审核登记表，廉洁从业结论性评价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六）党、团类材料。主要有《中国共产党入党志愿书》、入党申请书、转正申请书、培养教育考察，党员登记表，停止党籍、恢复党籍，退党、脱党，保留组织关系、恢复组织生活，《中国共产主义青年团入团志愿书》、入团申请书，加入或者退出民主党派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（七）表彰奖励类材料。主要有表彰和嘉奖、记功、授予荣誉称号，先进事迹以及撤销奖励等材料。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八）违规违纪违法处理处分类材料。主要有党纪政务处分，组织处理，法院刑事判决书、裁定书，公安机关有关行政处理决定，有关行业监管部门对干部有失诚信、违反法律和行政法规等行为形成的记录，人民法院认定的被执行人失信信息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九）工资、任免、出国和会议代表类材料。主要有工资待遇审批、参加社会保险，录用、聘用、招用、入伍、考察、任免、调配、军队转业（复员）安置、退（离）休、辞职、辞退，公务员（参照公务员法管理人员）登记、遴选、选调、调任、职级晋升，职务、职级套改，事业单位管理岗位职员等级晋升，出国（境）审批，当选党的代表大会、人民代表大会、政协会议、群团组织代表会议、民主党派代表会议等会议代表（委员）及相关职务等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（十）其他可供组织参考的材料。主要有毕业生就业报到证、派遣证，工作调动介绍信，国（境）外永久居留资格、长期居留许可等证件有关内容的复印件和体检表等材料。</w:t>
      </w:r>
    </w:p>
    <w:p w:rsidR="007456FF" w:rsidRDefault="007456FF" w:rsidP="007456FF">
      <w:pPr>
        <w:spacing w:line="360" w:lineRule="auto"/>
        <w:ind w:firstLineChars="200" w:firstLine="560"/>
        <w:rPr>
          <w:rFonts w:ascii="宋体" w:hAnsi="宋体" w:cs="宋体"/>
          <w:sz w:val="28"/>
          <w:szCs w:val="28"/>
        </w:rPr>
      </w:pPr>
    </w:p>
    <w:p w:rsidR="007456FF" w:rsidRDefault="007456FF" w:rsidP="007456FF">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第四章 日常管理</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第十一条 </w:t>
      </w:r>
      <w:r>
        <w:rPr>
          <w:rFonts w:ascii="宋体" w:hAnsi="宋体" w:cs="宋体" w:hint="eastAsia"/>
          <w:sz w:val="28"/>
          <w:szCs w:val="28"/>
        </w:rPr>
        <w:t>人事档案日常管理主要包括档案建立、接收、保管、转递、信息化、统计和保密，档案材料的收集、鉴别、整理和归档等。</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第十二条 </w:t>
      </w:r>
      <w:r>
        <w:rPr>
          <w:rFonts w:ascii="宋体" w:hAnsi="宋体" w:cs="宋体" w:hint="eastAsia"/>
          <w:sz w:val="28"/>
          <w:szCs w:val="28"/>
        </w:rPr>
        <w:t>教职工人事档案分为正本和副本。</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color w:val="FF0000"/>
          <w:sz w:val="28"/>
          <w:szCs w:val="28"/>
        </w:rPr>
        <w:t>首次参加工作被录用或者聘用、进修、调入的教职工，其人事档案或相关材料经学校人事处接收、查阅、审核后移交人事档案室，</w:t>
      </w:r>
      <w:r>
        <w:rPr>
          <w:rFonts w:ascii="宋体" w:hAnsi="宋体" w:cs="宋体" w:hint="eastAsia"/>
          <w:sz w:val="28"/>
          <w:szCs w:val="28"/>
        </w:rPr>
        <w:t>由人事档案室以其入党、入团，录用、聘用，中学以来的学籍、奖惩和自传等材料为基础，建立档案正本，并且负责管理。</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根据工作需要，人事档案室可建立副处级或者相当职务以上干部的干部人事档案副本，并且负责管理。副本由正本主要材料的复制件构成。正本有关材料和信息变更时，副本应当相应变更。</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lastRenderedPageBreak/>
        <w:t xml:space="preserve">第十三条 </w:t>
      </w:r>
      <w:r>
        <w:rPr>
          <w:rFonts w:ascii="宋体" w:hAnsi="宋体" w:cs="宋体" w:hint="eastAsia"/>
          <w:sz w:val="28"/>
          <w:szCs w:val="28"/>
        </w:rPr>
        <w:t>归档的材料必须是办理完毕的正式材料。材料必须完整、齐全、真实、文字清楚、对象明确，有承办单位或个人署名，有形成材料的日期。</w:t>
      </w:r>
    </w:p>
    <w:p w:rsidR="007456FF" w:rsidRDefault="007456FF" w:rsidP="007456FF">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第十四条</w:t>
      </w:r>
      <w:r>
        <w:rPr>
          <w:rFonts w:ascii="宋体" w:hAnsi="宋体" w:cs="宋体" w:hint="eastAsia"/>
          <w:sz w:val="28"/>
          <w:szCs w:val="28"/>
        </w:rPr>
        <w:t xml:space="preserve"> 人事数字档案是按照国家相关技术标准，利用扫描等技术手段将人事纸质档案转化形成的数字图像和数字文本。</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人事档案室在干部人事档案数字化过程中，应当严格规范档案目录建库、档案扫描、图像处理、数据存储、数据验收、数据交换、数据备份、安全管理等基本环节，保证数字档案的真实性、完整性、可用性、安全性，确保与纸质档案一致。</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人事数字档案在利用、转递和保密等方面按照纸质档案相关要求管理。</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第十五条 </w:t>
      </w:r>
      <w:r>
        <w:rPr>
          <w:rFonts w:ascii="宋体" w:hAnsi="宋体" w:cs="宋体" w:hint="eastAsia"/>
          <w:sz w:val="28"/>
          <w:szCs w:val="28"/>
        </w:rPr>
        <w:t>根据安全保密、便于查找的原则要求，人事档案应严密、科学地保管：</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（一）人事档案室要使用坚固、防火、防潮的铁质专用档案柜。库房面积每千卷需 20 至 25 平方米。库房内应设置空调、去湿、灭火等设备。</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（二）应经常检查库房的防火、防潮、防蛀、防盗、防光、防高温等设施和安全措施；要保持库房的清洁和库内适宜的温、湿度。</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（三）保管人事档案，应建立登记和统计制度。人事档案室每年应根据名册，全面检查核对一次档案，发现问题应及时解决。</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（四）学校应独立设置档案库房、档案查阅室和档案人员办公室。</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（五）人事档案室应配备专用保密电脑和打印、复印机，不得存</w:t>
      </w:r>
      <w:r>
        <w:rPr>
          <w:rFonts w:ascii="宋体" w:hAnsi="宋体" w:cs="宋体" w:hint="eastAsia"/>
          <w:sz w:val="28"/>
          <w:szCs w:val="28"/>
        </w:rPr>
        <w:lastRenderedPageBreak/>
        <w:t>放与档案无关的物品，无关人员不得进入，不得擅自复制相关档案内容。</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第十六条</w:t>
      </w:r>
      <w:r>
        <w:rPr>
          <w:rFonts w:ascii="宋体" w:hAnsi="宋体" w:cs="宋体" w:hint="eastAsia"/>
          <w:sz w:val="28"/>
          <w:szCs w:val="28"/>
        </w:rPr>
        <w:t xml:space="preserve"> 各有关部门及个人应当按照各自职责，共同做好人事档案内容建设。教职工本人和材料形成部门必须如实规范填写材料。材料形成部门应当按照相关规定审核材料，</w:t>
      </w:r>
      <w:r>
        <w:rPr>
          <w:rFonts w:ascii="宋体" w:hAnsi="宋体" w:cs="宋体" w:hint="eastAsia"/>
          <w:color w:val="FF0000"/>
          <w:sz w:val="28"/>
          <w:szCs w:val="28"/>
        </w:rPr>
        <w:t>在材料形成后 30 日内主动向人事档案室移交</w:t>
      </w:r>
      <w:r>
        <w:rPr>
          <w:rFonts w:ascii="宋体" w:hAnsi="宋体" w:cs="宋体" w:hint="eastAsia"/>
          <w:sz w:val="28"/>
          <w:szCs w:val="28"/>
        </w:rPr>
        <w:t>，材料送交时应填写《人事档案移交单》。</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第十七条 </w:t>
      </w:r>
      <w:r>
        <w:rPr>
          <w:rFonts w:ascii="宋体" w:hAnsi="宋体" w:cs="宋体" w:hint="eastAsia"/>
          <w:sz w:val="28"/>
          <w:szCs w:val="28"/>
        </w:rPr>
        <w:t>档案管理人员应当按照相关标准和要求，及时收集材料，鉴别材料内容是否真实，检查材料填写是否规范、手续是否完备等；对于应当归档的材料准确分类，逐份编写材料目录，整理合格后，</w:t>
      </w:r>
      <w:r>
        <w:rPr>
          <w:rFonts w:ascii="宋体" w:hAnsi="宋体" w:cs="宋体" w:hint="eastAsia"/>
          <w:color w:val="FF0000"/>
          <w:sz w:val="28"/>
          <w:szCs w:val="28"/>
        </w:rPr>
        <w:t>一般应当在 30 日内归档</w:t>
      </w:r>
      <w:r>
        <w:rPr>
          <w:rFonts w:ascii="宋体" w:hAnsi="宋体" w:cs="宋体" w:hint="eastAsia"/>
          <w:sz w:val="28"/>
          <w:szCs w:val="28"/>
        </w:rPr>
        <w:t>；对不属于归档范围的材料，不得擅自归档，应退回有关部门和单位。</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第十八条 </w:t>
      </w:r>
      <w:r>
        <w:rPr>
          <w:rFonts w:ascii="宋体" w:hAnsi="宋体" w:cs="宋体" w:hint="eastAsia"/>
          <w:sz w:val="28"/>
          <w:szCs w:val="28"/>
        </w:rPr>
        <w:t>人事档案材料归档的要求。</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（一）规格：目录和档案盒的样式、规格实行统一的制作标准。人事档案材料应统一国际标准 A4 规格的纸张；材料左边应当留有 20-25 毫米装订边。</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（二）书写：人事档案材料应用黑色钢笔或签字笔填写，不得使用圆珠笔、铅笔、红色及纯蓝色墨水和复写纸书写，格式和文字要规范，字迹要清楚，严禁涂抹、勾划。</w:t>
      </w:r>
    </w:p>
    <w:p w:rsidR="007456FF" w:rsidRDefault="007456FF" w:rsidP="007456FF">
      <w:pPr>
        <w:spacing w:line="360" w:lineRule="auto"/>
        <w:ind w:firstLineChars="200" w:firstLine="562"/>
        <w:rPr>
          <w:rFonts w:ascii="宋体" w:hAnsi="宋体" w:cs="宋体"/>
          <w:color w:val="FF0000"/>
          <w:sz w:val="28"/>
          <w:szCs w:val="28"/>
        </w:rPr>
      </w:pPr>
      <w:r>
        <w:rPr>
          <w:rFonts w:ascii="宋体" w:hAnsi="宋体" w:cs="宋体" w:hint="eastAsia"/>
          <w:b/>
          <w:bCs/>
          <w:sz w:val="28"/>
          <w:szCs w:val="28"/>
        </w:rPr>
        <w:t>第十九条</w:t>
      </w:r>
      <w:r>
        <w:rPr>
          <w:rFonts w:ascii="宋体" w:hAnsi="宋体" w:cs="宋体" w:hint="eastAsia"/>
          <w:sz w:val="28"/>
          <w:szCs w:val="28"/>
        </w:rPr>
        <w:t xml:space="preserve"> 教职工工作调动或职务变动后，人事档案室应依据变动通知和转递要求，对档案进行认真核对整理，保证档案内容真实准确、材料齐全完整后，及时将人事档案转递新的主管单位。人事档案室对接收到的教职工档案应当认真审核，严格把关，</w:t>
      </w:r>
      <w:r>
        <w:rPr>
          <w:rFonts w:ascii="宋体" w:hAnsi="宋体" w:cs="宋体" w:hint="eastAsia"/>
          <w:color w:val="FF0000"/>
          <w:sz w:val="28"/>
          <w:szCs w:val="28"/>
        </w:rPr>
        <w:t>一般应当在接到</w:t>
      </w:r>
      <w:r>
        <w:rPr>
          <w:rFonts w:ascii="宋体" w:hAnsi="宋体" w:cs="宋体" w:hint="eastAsia"/>
          <w:color w:val="FF0000"/>
          <w:sz w:val="28"/>
          <w:szCs w:val="28"/>
        </w:rPr>
        <w:lastRenderedPageBreak/>
        <w:t>档案 2个月内完成审核入库。</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教职工出现辞职、出国不归或者被辞退、解除（终止）劳动（聘用）合同、开除公职等情况，在党委或者组织人事等有关部门对当事人作出结论意见或者处理处分，</w:t>
      </w:r>
      <w:r>
        <w:rPr>
          <w:rFonts w:ascii="宋体" w:hAnsi="宋体" w:cs="宋体" w:hint="eastAsia"/>
          <w:color w:val="FF0000"/>
          <w:sz w:val="28"/>
          <w:szCs w:val="28"/>
        </w:rPr>
        <w:t>经保密审查并补齐材料后，人事档案室应当凭人事处开具的转递通知，对档案进行认真核对整理，保证档案内容真实准确、材料齐全完整，并在 2 个月内完成转递，</w:t>
      </w:r>
      <w:r>
        <w:rPr>
          <w:rFonts w:ascii="宋体" w:hAnsi="宋体" w:cs="宋体" w:hint="eastAsia"/>
          <w:sz w:val="28"/>
          <w:szCs w:val="28"/>
        </w:rPr>
        <w:t>将档案转递至相应的人事档案工作机构、公共就业和人才服务机构或者本人户籍所在地的社会保障服务机构。</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第二十条 </w:t>
      </w:r>
      <w:r>
        <w:rPr>
          <w:rFonts w:ascii="宋体" w:hAnsi="宋体" w:cs="宋体" w:hint="eastAsia"/>
          <w:sz w:val="28"/>
          <w:szCs w:val="28"/>
        </w:rPr>
        <w:t>转递人事档案应遵守下列规定：</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（一）人事档案应通过机要交通或安排专人送取，不准邮寄或交个人自带；</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（二）转出的人事档案应完整齐全，并按规定整理装订，不得扣留材料或分批转出；</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（三）转递人事档案应填写《人事档案转递通知单》，并与档案一同密封；</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（四）人事档案转出后，应做好登记，注明何年、何月转往何处，以备查考。</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第二十一条</w:t>
      </w:r>
      <w:r>
        <w:rPr>
          <w:rFonts w:ascii="宋体" w:hAnsi="宋体" w:cs="宋体" w:hint="eastAsia"/>
          <w:sz w:val="28"/>
          <w:szCs w:val="28"/>
        </w:rPr>
        <w:t xml:space="preserve"> 人事档案室管理人员需严格遵守党和国家的保密法规，认真履行职责，严格照章办事，做好人事档案的保管保密工作。</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第二十二条</w:t>
      </w:r>
      <w:r>
        <w:rPr>
          <w:rFonts w:ascii="宋体" w:hAnsi="宋体" w:cs="宋体" w:hint="eastAsia"/>
          <w:sz w:val="28"/>
          <w:szCs w:val="28"/>
        </w:rPr>
        <w:t xml:space="preserve"> 人事档案室管理人员本人及其在我校工作直系亲属的档案一律由档案馆指派专人负责保管，任何个人不得私自保存他人档案。</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lastRenderedPageBreak/>
        <w:t xml:space="preserve">第二十三条 </w:t>
      </w:r>
      <w:r>
        <w:rPr>
          <w:rFonts w:ascii="宋体" w:hAnsi="宋体" w:cs="宋体" w:hint="eastAsia"/>
          <w:sz w:val="28"/>
          <w:szCs w:val="28"/>
        </w:rPr>
        <w:t>人事档案室管理人员要严格执行查（借）阅档案审批手续，不得擅自扩大档案的利用范围，不得将档案私自带出档案室或私自借给他人。</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第二十四条</w:t>
      </w:r>
      <w:r>
        <w:rPr>
          <w:rFonts w:ascii="宋体" w:hAnsi="宋体" w:cs="宋体" w:hint="eastAsia"/>
          <w:sz w:val="28"/>
          <w:szCs w:val="28"/>
        </w:rPr>
        <w:t xml:space="preserve"> 各级组织、相关部门及个人，对于属于国家秘密、工作秘密的人事档案材料和信息，应当严格保密；对于涉及个人隐私的材料和信息，应当按照国家有关法律规定进行管理。</w:t>
      </w:r>
    </w:p>
    <w:p w:rsidR="007456FF" w:rsidRDefault="007456FF" w:rsidP="007456FF">
      <w:pPr>
        <w:spacing w:line="360" w:lineRule="auto"/>
        <w:ind w:firstLineChars="200" w:firstLine="560"/>
        <w:rPr>
          <w:rFonts w:ascii="宋体" w:hAnsi="宋体" w:cs="宋体"/>
          <w:sz w:val="28"/>
          <w:szCs w:val="28"/>
        </w:rPr>
      </w:pPr>
    </w:p>
    <w:p w:rsidR="007456FF" w:rsidRDefault="007456FF" w:rsidP="007456FF">
      <w:pPr>
        <w:spacing w:line="360" w:lineRule="auto"/>
        <w:rPr>
          <w:rFonts w:ascii="宋体" w:hAnsi="宋体" w:cs="宋体"/>
          <w:sz w:val="28"/>
          <w:szCs w:val="28"/>
        </w:rPr>
      </w:pPr>
    </w:p>
    <w:p w:rsidR="007456FF" w:rsidRDefault="007456FF" w:rsidP="007456FF">
      <w:pPr>
        <w:spacing w:line="360" w:lineRule="auto"/>
        <w:jc w:val="center"/>
        <w:rPr>
          <w:rFonts w:ascii="宋体" w:hAnsi="宋体" w:cs="宋体"/>
          <w:b/>
          <w:bCs/>
          <w:sz w:val="28"/>
          <w:szCs w:val="28"/>
        </w:rPr>
      </w:pPr>
      <w:r>
        <w:rPr>
          <w:rFonts w:ascii="宋体" w:hAnsi="宋体" w:cs="宋体" w:hint="eastAsia"/>
          <w:b/>
          <w:bCs/>
          <w:sz w:val="28"/>
          <w:szCs w:val="28"/>
        </w:rPr>
        <w:t>第五章 利用和审核</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第二十五条</w:t>
      </w:r>
      <w:r>
        <w:rPr>
          <w:rFonts w:ascii="宋体" w:hAnsi="宋体" w:cs="宋体" w:hint="eastAsia"/>
          <w:sz w:val="28"/>
          <w:szCs w:val="28"/>
        </w:rPr>
        <w:t xml:space="preserve"> 人事档案利用方式主要包括查（借）阅、复制和摘录等。</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第二十六条</w:t>
      </w:r>
      <w:r>
        <w:rPr>
          <w:rFonts w:ascii="宋体" w:hAnsi="宋体" w:cs="宋体" w:hint="eastAsia"/>
          <w:sz w:val="28"/>
          <w:szCs w:val="28"/>
        </w:rPr>
        <w:t xml:space="preserve"> 因工作需要，符合下列情形之一的，可以查阅人事档案：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（一）政治审查、发展党员、党员教育、党员管理等；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（二）干部录用、聘用、考核、考察、任免、调配、职级晋升、教育培养、职称评聘、表彰奖励、工资待遇、退休、社会保险、治丧等；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（三）人才引进、培养、评选、推送等；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（四）巡视、巡察，选人用人检查、违规选人用人问题查核，组织处理，党纪政务处分，涉嫌违法犯罪的调查取证、案件查办等；</w:t>
      </w:r>
    </w:p>
    <w:p w:rsidR="007456FF" w:rsidRDefault="007456FF" w:rsidP="007456FF">
      <w:pPr>
        <w:numPr>
          <w:ilvl w:val="0"/>
          <w:numId w:val="1"/>
        </w:numPr>
        <w:spacing w:line="360" w:lineRule="auto"/>
        <w:ind w:firstLineChars="200" w:firstLine="560"/>
        <w:rPr>
          <w:rFonts w:ascii="宋体" w:hAnsi="宋体" w:cs="宋体"/>
          <w:sz w:val="28"/>
          <w:szCs w:val="28"/>
        </w:rPr>
      </w:pPr>
      <w:r>
        <w:rPr>
          <w:rFonts w:ascii="宋体" w:hAnsi="宋体" w:cs="宋体" w:hint="eastAsia"/>
          <w:sz w:val="28"/>
          <w:szCs w:val="28"/>
        </w:rPr>
        <w:t>经学校党委、组织人事部门批准的编史修志，撰写大事记、人物传记，举办展览、纪念活动等；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（六）教职工日常管理中，熟悉了解干部，研究、发现和解决有关问题等；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（七）其他因工作需要利用的事项。</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教职工本人、离退休人员及其亲属办理公证、诉讼取证、升学等有关教职工个人合法权益保障的事项，可以按照有关规定提请相应部门的组织人事等查阅档案。</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第二十七条 </w:t>
      </w:r>
      <w:r>
        <w:rPr>
          <w:rFonts w:ascii="宋体" w:hAnsi="宋体" w:cs="宋体" w:hint="eastAsia"/>
          <w:sz w:val="28"/>
          <w:szCs w:val="28"/>
        </w:rPr>
        <w:t>查阅人事档案应按照以下程序和要求进行：</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w:t>
      </w:r>
      <w:r>
        <w:rPr>
          <w:rFonts w:hint="eastAsia"/>
          <w:sz w:val="28"/>
          <w:szCs w:val="28"/>
        </w:rPr>
        <w:t>查（借）阅档案人员必须是中共正式党员干部，</w:t>
      </w:r>
      <w:r>
        <w:rPr>
          <w:rFonts w:hint="eastAsia"/>
          <w:color w:val="FF0000"/>
          <w:sz w:val="28"/>
          <w:szCs w:val="28"/>
        </w:rPr>
        <w:t>各院（部）的党委（副）书记、组织干事和各部门相关人员</w:t>
      </w:r>
      <w:r>
        <w:rPr>
          <w:rFonts w:hint="eastAsia"/>
          <w:sz w:val="28"/>
          <w:szCs w:val="28"/>
        </w:rPr>
        <w:t>。因工作需要可直接到人事档案室查阅本单位职工档案，其他人员不予查阅。确因工作需要查阅非本单位人员的档案，须经校组织人事部门领导同意签字后方能查阅。组织部、人事处工作人员，因工作需要了解情况，可直接到人事档案室查阅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（二）查阅单位及个人应填写《人事档案查借阅审批表》，按照规定办理审批手续；</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（三）外单位人员查阅人事档案时，还应提供所在单位介绍信；</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（四）查阅档案应当 2 人以上，一般均为党员；</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（五）在规定时限内查阅；</w:t>
      </w:r>
    </w:p>
    <w:p w:rsidR="007456FF" w:rsidRDefault="007456FF" w:rsidP="007456FF">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t>（六）已数字化的人事档案原则上不提供纸质档案查借阅服务利用，查阅人事档案应在规定的档案查阅室或校内指定IP区域查阅，严格遵守保密制度和阅档规定，严禁涂改、圈划、抽取、撤换、拍摄、截图档案材料。</w:t>
      </w:r>
    </w:p>
    <w:p w:rsidR="007456FF" w:rsidRDefault="007456FF" w:rsidP="007456FF">
      <w:pPr>
        <w:spacing w:line="360" w:lineRule="auto"/>
        <w:ind w:firstLineChars="200" w:firstLine="560"/>
        <w:rPr>
          <w:rFonts w:ascii="宋体" w:hAnsi="宋体" w:cs="宋体"/>
          <w:color w:val="FF0000"/>
          <w:sz w:val="28"/>
          <w:szCs w:val="28"/>
        </w:rPr>
      </w:pPr>
      <w:r>
        <w:rPr>
          <w:rFonts w:ascii="宋体" w:hAnsi="宋体" w:cs="宋体" w:hint="eastAsia"/>
          <w:color w:val="FF0000"/>
          <w:sz w:val="28"/>
          <w:szCs w:val="28"/>
        </w:rPr>
        <w:lastRenderedPageBreak/>
        <w:t>（七）任何个人不得查阅或借用本人及其在我校工作直系亲属的档案。</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第二十八条 </w:t>
      </w:r>
      <w:r>
        <w:rPr>
          <w:rFonts w:ascii="宋体" w:hAnsi="宋体" w:cs="宋体" w:hint="eastAsia"/>
          <w:sz w:val="28"/>
          <w:szCs w:val="28"/>
        </w:rPr>
        <w:t>人事档案一般不予外借，确因工作需要借阅的，借阅单位或部门应当履行审批手续，在规定时限内归还，借档人员必须妥善保管好档案，不得转借、复制、抽撤档案材料或将档案交给本人及无关人员翻看，丢失档案的一切后果由借档者负责，归还时人事档案室应当认真核对档案材料。</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第二十九条 </w:t>
      </w:r>
      <w:r>
        <w:rPr>
          <w:rFonts w:ascii="宋体" w:hAnsi="宋体" w:cs="宋体" w:hint="eastAsia"/>
          <w:sz w:val="28"/>
          <w:szCs w:val="28"/>
        </w:rPr>
        <w:t>档案利用者须严格保密，对档案的安全和完整负责。不得转借他人或向他人泄露档案内容，不得将档案带至公共场所，不得损毁档案，不得拆卷，不得在档案上涂改、标记，不得增删档案内容。复制、摘录的档案材料，应当按照有关要求管理和使用。</w:t>
      </w:r>
    </w:p>
    <w:p w:rsidR="007456FF" w:rsidRDefault="007456FF" w:rsidP="007456FF">
      <w:pPr>
        <w:spacing w:line="360" w:lineRule="auto"/>
        <w:ind w:firstLineChars="200" w:firstLine="562"/>
        <w:rPr>
          <w:rFonts w:ascii="宋体" w:hAnsi="宋体" w:cs="宋体"/>
          <w:b/>
          <w:bCs/>
          <w:sz w:val="28"/>
          <w:szCs w:val="28"/>
        </w:rPr>
      </w:pPr>
      <w:r>
        <w:rPr>
          <w:rFonts w:ascii="宋体" w:hAnsi="宋体" w:cs="宋体" w:hint="eastAsia"/>
          <w:b/>
          <w:bCs/>
          <w:sz w:val="28"/>
          <w:szCs w:val="28"/>
        </w:rPr>
        <w:t xml:space="preserve">第三十条 </w:t>
      </w:r>
      <w:r>
        <w:rPr>
          <w:rFonts w:ascii="宋体" w:hAnsi="宋体" w:cs="宋体" w:hint="eastAsia"/>
          <w:sz w:val="28"/>
          <w:szCs w:val="28"/>
        </w:rPr>
        <w:t>学校组织人事部门应当坚持“凡提必审”、“凡进必审”、干部管理权限发生变化的“凡转必审”，在干部动议、考察、任职前公示、录用、聘用、遴选、选调、交流，人才引进，军队转业（复员）安置，档案转递、接收等环节，严格按照有关政策和标准，及时做好干部人事档案审核工作。</w:t>
      </w:r>
    </w:p>
    <w:p w:rsidR="007456FF" w:rsidRDefault="007456FF" w:rsidP="007456FF">
      <w:pPr>
        <w:spacing w:line="360" w:lineRule="auto"/>
        <w:ind w:firstLineChars="200" w:firstLine="562"/>
        <w:rPr>
          <w:rFonts w:ascii="宋体" w:hAnsi="宋体" w:cs="宋体"/>
          <w:b/>
          <w:bCs/>
          <w:sz w:val="28"/>
          <w:szCs w:val="28"/>
        </w:rPr>
      </w:pPr>
      <w:r>
        <w:rPr>
          <w:rFonts w:ascii="宋体" w:hAnsi="宋体" w:cs="宋体" w:hint="eastAsia"/>
          <w:b/>
          <w:bCs/>
          <w:sz w:val="28"/>
          <w:szCs w:val="28"/>
        </w:rPr>
        <w:t xml:space="preserve">第三十一条 </w:t>
      </w:r>
      <w:r>
        <w:rPr>
          <w:rFonts w:ascii="宋体" w:hAnsi="宋体" w:cs="宋体" w:hint="eastAsia"/>
          <w:sz w:val="28"/>
          <w:szCs w:val="28"/>
        </w:rPr>
        <w:t>干部人事档案审核应当在全面审核档案内容的基础上，重点审核干部的出生日期、参加工作时间、入党时间、学历学位、工作经历、干部身份、家庭主要成员及重要社会关系、专业技术职务（职称）、学术评鉴、奖惩等基本信息，审核档案内容是否真实、档案材料是否齐全、档案材料记载内容之间的关联性是否合理以及是否有影响干部使用的情形等。</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人事档案审核中发现的问题应当按照相关规定及时进行整改和处理。涉及教职工个人信息重新认定的，应当及时通知其所在单位和本人。</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凡发现档案材料或者信息涉嫌造假的，组织人事部门等应当立即查核，未核准前，一律暂缓考察或者暂停任职、录用、聘用、调动等程序。</w:t>
      </w:r>
    </w:p>
    <w:p w:rsidR="007456FF" w:rsidRDefault="007456FF" w:rsidP="007456FF">
      <w:pPr>
        <w:spacing w:line="360" w:lineRule="auto"/>
        <w:jc w:val="center"/>
        <w:rPr>
          <w:rFonts w:ascii="宋体" w:hAnsi="宋体" w:cs="宋体"/>
          <w:b/>
          <w:bCs/>
          <w:sz w:val="28"/>
          <w:szCs w:val="28"/>
        </w:rPr>
      </w:pPr>
      <w:r>
        <w:rPr>
          <w:rFonts w:ascii="宋体" w:hAnsi="宋体" w:cs="宋体" w:hint="eastAsia"/>
          <w:b/>
          <w:bCs/>
          <w:sz w:val="28"/>
          <w:szCs w:val="28"/>
        </w:rPr>
        <w:t>第六章 纪律和监督</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第三十二条</w:t>
      </w:r>
      <w:r>
        <w:rPr>
          <w:rFonts w:ascii="宋体" w:hAnsi="宋体" w:cs="宋体" w:hint="eastAsia"/>
          <w:sz w:val="28"/>
          <w:szCs w:val="28"/>
        </w:rPr>
        <w:t xml:space="preserve"> 开展人事档案工作必须遵守下列纪律：</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（一）严禁篡改、伪造人事档案；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（二）严禁提供虚假材料、不如实填报人事档案信息；</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（三）严禁转递、接收、归档涉嫌造假或者来历不明的干部人事档案材料；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（四）严禁利用职务、工作上的便利，直接实施档案造假，授意、指使、纵容、默许他人档案造假，为档案造假提供方便，或者在知情后不及时向组织报告；</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（五）严禁插手、干扰有关部门调查、处理档案造假问题；</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（六）严禁擅自抽取、撤换、添加人事档案材料；</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（七）严禁圈划、损坏、扣留、出卖、交换、转让、赠送人事档案；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（八）严禁擅自提供、摘录、复制、拍摄、保存、丢弃、销毁人事档案；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（九）严禁违规转递、接收和查（借）阅人事档案；</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（十）严禁擅自将人事档案带出国（境）外；</w:t>
      </w:r>
    </w:p>
    <w:p w:rsidR="007456FF" w:rsidRDefault="007456FF" w:rsidP="007456FF">
      <w:pPr>
        <w:spacing w:line="360" w:lineRule="auto"/>
        <w:ind w:firstLineChars="200" w:firstLine="560"/>
        <w:rPr>
          <w:rFonts w:ascii="宋体" w:hAnsi="宋体" w:cs="宋体"/>
          <w:sz w:val="28"/>
          <w:szCs w:val="28"/>
        </w:rPr>
      </w:pPr>
      <w:r>
        <w:rPr>
          <w:rFonts w:ascii="宋体" w:hAnsi="宋体" w:cs="宋体" w:hint="eastAsia"/>
          <w:sz w:val="28"/>
          <w:szCs w:val="28"/>
        </w:rPr>
        <w:t>（十一）严禁泄露或者擅自对外公开人事档案内容。</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第三十三条 </w:t>
      </w:r>
      <w:r>
        <w:rPr>
          <w:rFonts w:ascii="宋体" w:hAnsi="宋体" w:cs="宋体" w:hint="eastAsia"/>
          <w:sz w:val="28"/>
          <w:szCs w:val="28"/>
        </w:rPr>
        <w:t>对于违反相关规定和纪律的，依据有关规定予以纠正；根据情节轻重，给予批评教育、组织处理或者党纪政务处分，并视情追究相关人员责任。涉嫌违法犯罪的，按照国家法律法规处理。</w:t>
      </w:r>
    </w:p>
    <w:p w:rsidR="007456FF" w:rsidRDefault="007456FF" w:rsidP="007456FF">
      <w:pPr>
        <w:spacing w:line="360" w:lineRule="auto"/>
        <w:ind w:firstLineChars="200" w:firstLine="560"/>
        <w:rPr>
          <w:rFonts w:ascii="宋体" w:hAnsi="宋体" w:cs="宋体"/>
          <w:sz w:val="28"/>
          <w:szCs w:val="28"/>
        </w:rPr>
      </w:pPr>
    </w:p>
    <w:p w:rsidR="007456FF" w:rsidRDefault="007456FF" w:rsidP="007456FF">
      <w:pPr>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第七章 附 则</w:t>
      </w:r>
    </w:p>
    <w:p w:rsidR="007456FF" w:rsidRDefault="007456FF" w:rsidP="007456FF">
      <w:pPr>
        <w:spacing w:line="360" w:lineRule="auto"/>
        <w:ind w:firstLineChars="200" w:firstLine="562"/>
        <w:rPr>
          <w:rFonts w:ascii="宋体" w:hAnsi="宋体" w:cs="宋体"/>
          <w:b/>
          <w:bCs/>
          <w:sz w:val="28"/>
          <w:szCs w:val="28"/>
        </w:rPr>
      </w:pPr>
      <w:r>
        <w:rPr>
          <w:rFonts w:ascii="宋体" w:hAnsi="宋体" w:cs="宋体" w:hint="eastAsia"/>
          <w:b/>
          <w:bCs/>
          <w:sz w:val="28"/>
          <w:szCs w:val="28"/>
        </w:rPr>
        <w:t xml:space="preserve">第三十四条 </w:t>
      </w:r>
      <w:r>
        <w:rPr>
          <w:rFonts w:ascii="宋体" w:hAnsi="宋体" w:cs="宋体" w:hint="eastAsia"/>
          <w:sz w:val="28"/>
          <w:szCs w:val="28"/>
        </w:rPr>
        <w:t>本办法由学校授权档案馆负责解释。</w:t>
      </w:r>
    </w:p>
    <w:p w:rsidR="007456FF" w:rsidRDefault="007456FF" w:rsidP="007456FF">
      <w:pPr>
        <w:spacing w:line="360" w:lineRule="auto"/>
        <w:ind w:firstLineChars="200" w:firstLine="562"/>
        <w:rPr>
          <w:rFonts w:ascii="宋体" w:hAnsi="宋体" w:cs="宋体"/>
          <w:sz w:val="28"/>
          <w:szCs w:val="28"/>
        </w:rPr>
      </w:pPr>
      <w:r>
        <w:rPr>
          <w:rFonts w:ascii="宋体" w:hAnsi="宋体" w:cs="宋体" w:hint="eastAsia"/>
          <w:b/>
          <w:bCs/>
          <w:sz w:val="28"/>
          <w:szCs w:val="28"/>
        </w:rPr>
        <w:t xml:space="preserve">第三十五条 </w:t>
      </w:r>
      <w:r>
        <w:rPr>
          <w:rFonts w:ascii="宋体" w:hAnsi="宋体" w:cs="宋体" w:hint="eastAsia"/>
          <w:sz w:val="28"/>
          <w:szCs w:val="28"/>
        </w:rPr>
        <w:t>本办法自校长办公会通过之日起施行。</w:t>
      </w:r>
    </w:p>
    <w:p w:rsidR="007456FF" w:rsidRDefault="007456FF" w:rsidP="007456FF">
      <w:pPr>
        <w:spacing w:line="360" w:lineRule="auto"/>
        <w:rPr>
          <w:sz w:val="28"/>
          <w:szCs w:val="28"/>
        </w:rPr>
      </w:pPr>
    </w:p>
    <w:p w:rsidR="007456FF" w:rsidRDefault="007456FF" w:rsidP="007456FF">
      <w:pPr>
        <w:spacing w:line="360" w:lineRule="auto"/>
        <w:rPr>
          <w:sz w:val="28"/>
          <w:szCs w:val="28"/>
        </w:rPr>
      </w:pPr>
    </w:p>
    <w:p w:rsidR="007456FF" w:rsidRDefault="007456FF" w:rsidP="007456FF">
      <w:pPr>
        <w:pStyle w:val="a7"/>
        <w:widowControl/>
        <w:shd w:val="clear" w:color="auto" w:fill="FFFFFF"/>
        <w:spacing w:before="0" w:beforeAutospacing="0" w:after="0" w:afterAutospacing="0" w:line="555" w:lineRule="atLeast"/>
        <w:ind w:firstLine="645"/>
        <w:rPr>
          <w:rFonts w:ascii="仿宋_GB2312" w:eastAsia="仿宋_GB2312" w:hAnsi="仿宋_GB2312" w:cs="仿宋_GB2312"/>
          <w:sz w:val="31"/>
          <w:szCs w:val="31"/>
          <w:shd w:val="clear" w:color="auto" w:fill="FFFFFF"/>
        </w:rPr>
      </w:pPr>
    </w:p>
    <w:p w:rsidR="001C77CD" w:rsidRPr="007456FF" w:rsidRDefault="001C77CD"/>
    <w:sectPr w:rsidR="001C77CD" w:rsidRPr="007456F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95" w:rsidRDefault="00EE4895" w:rsidP="007456FF">
      <w:r>
        <w:separator/>
      </w:r>
    </w:p>
  </w:endnote>
  <w:endnote w:type="continuationSeparator" w:id="0">
    <w:p w:rsidR="00EE4895" w:rsidRDefault="00EE4895" w:rsidP="007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95" w:rsidRDefault="00EE4895" w:rsidP="007456FF">
      <w:r>
        <w:separator/>
      </w:r>
    </w:p>
  </w:footnote>
  <w:footnote w:type="continuationSeparator" w:id="0">
    <w:p w:rsidR="00EE4895" w:rsidRDefault="00EE4895" w:rsidP="00745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5E9F1"/>
    <w:multiLevelType w:val="singleLevel"/>
    <w:tmpl w:val="7305E9F1"/>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E"/>
    <w:rsid w:val="00012CEA"/>
    <w:rsid w:val="000429DF"/>
    <w:rsid w:val="000566A4"/>
    <w:rsid w:val="000B40BF"/>
    <w:rsid w:val="000E0D8B"/>
    <w:rsid w:val="0013060E"/>
    <w:rsid w:val="00135C9C"/>
    <w:rsid w:val="00145630"/>
    <w:rsid w:val="00161E83"/>
    <w:rsid w:val="00190AF9"/>
    <w:rsid w:val="0019736C"/>
    <w:rsid w:val="001C77CD"/>
    <w:rsid w:val="001E4C2B"/>
    <w:rsid w:val="001F1EA3"/>
    <w:rsid w:val="00243284"/>
    <w:rsid w:val="00243335"/>
    <w:rsid w:val="0028099D"/>
    <w:rsid w:val="002969FB"/>
    <w:rsid w:val="002A03BD"/>
    <w:rsid w:val="002A6F17"/>
    <w:rsid w:val="0032483E"/>
    <w:rsid w:val="00331F37"/>
    <w:rsid w:val="0034746A"/>
    <w:rsid w:val="00363102"/>
    <w:rsid w:val="00366B7F"/>
    <w:rsid w:val="00376F47"/>
    <w:rsid w:val="003A1453"/>
    <w:rsid w:val="003C11E3"/>
    <w:rsid w:val="00492454"/>
    <w:rsid w:val="004D7035"/>
    <w:rsid w:val="004E455F"/>
    <w:rsid w:val="00517599"/>
    <w:rsid w:val="00533362"/>
    <w:rsid w:val="00540DD6"/>
    <w:rsid w:val="00545D36"/>
    <w:rsid w:val="0055599D"/>
    <w:rsid w:val="005B0281"/>
    <w:rsid w:val="005C2719"/>
    <w:rsid w:val="00670EC6"/>
    <w:rsid w:val="006A299C"/>
    <w:rsid w:val="006A2DB2"/>
    <w:rsid w:val="006C759A"/>
    <w:rsid w:val="006D1CD6"/>
    <w:rsid w:val="007011AF"/>
    <w:rsid w:val="00711A02"/>
    <w:rsid w:val="00727E73"/>
    <w:rsid w:val="00741FC2"/>
    <w:rsid w:val="007456FF"/>
    <w:rsid w:val="0074640F"/>
    <w:rsid w:val="0075342A"/>
    <w:rsid w:val="00777C95"/>
    <w:rsid w:val="007902FB"/>
    <w:rsid w:val="00794544"/>
    <w:rsid w:val="007A1B21"/>
    <w:rsid w:val="007A4FEF"/>
    <w:rsid w:val="007E6234"/>
    <w:rsid w:val="0081618D"/>
    <w:rsid w:val="0083754D"/>
    <w:rsid w:val="00854C59"/>
    <w:rsid w:val="0087107D"/>
    <w:rsid w:val="008776BB"/>
    <w:rsid w:val="008778F2"/>
    <w:rsid w:val="00880699"/>
    <w:rsid w:val="008A1F2D"/>
    <w:rsid w:val="008A40E3"/>
    <w:rsid w:val="008B063E"/>
    <w:rsid w:val="008C36FC"/>
    <w:rsid w:val="00900C51"/>
    <w:rsid w:val="0091269D"/>
    <w:rsid w:val="00914D61"/>
    <w:rsid w:val="009314C2"/>
    <w:rsid w:val="00946854"/>
    <w:rsid w:val="00975E67"/>
    <w:rsid w:val="00977F96"/>
    <w:rsid w:val="00987188"/>
    <w:rsid w:val="009A3F55"/>
    <w:rsid w:val="009D3D52"/>
    <w:rsid w:val="00A04022"/>
    <w:rsid w:val="00A046F7"/>
    <w:rsid w:val="00A26759"/>
    <w:rsid w:val="00A31B67"/>
    <w:rsid w:val="00A42FF5"/>
    <w:rsid w:val="00A4316C"/>
    <w:rsid w:val="00A659E8"/>
    <w:rsid w:val="00A9758F"/>
    <w:rsid w:val="00AA3A58"/>
    <w:rsid w:val="00AD1572"/>
    <w:rsid w:val="00B02DF0"/>
    <w:rsid w:val="00B36296"/>
    <w:rsid w:val="00B556D5"/>
    <w:rsid w:val="00B60115"/>
    <w:rsid w:val="00B7326A"/>
    <w:rsid w:val="00B75891"/>
    <w:rsid w:val="00BC2823"/>
    <w:rsid w:val="00BF7377"/>
    <w:rsid w:val="00C0588F"/>
    <w:rsid w:val="00C24DCB"/>
    <w:rsid w:val="00C4682C"/>
    <w:rsid w:val="00C51697"/>
    <w:rsid w:val="00C609AE"/>
    <w:rsid w:val="00C720B1"/>
    <w:rsid w:val="00C81E63"/>
    <w:rsid w:val="00C925A4"/>
    <w:rsid w:val="00CF16D8"/>
    <w:rsid w:val="00CF40D0"/>
    <w:rsid w:val="00CF7966"/>
    <w:rsid w:val="00D14AAA"/>
    <w:rsid w:val="00D65254"/>
    <w:rsid w:val="00D92EBC"/>
    <w:rsid w:val="00DA1C65"/>
    <w:rsid w:val="00DC5A21"/>
    <w:rsid w:val="00DC7F2C"/>
    <w:rsid w:val="00DD1F7C"/>
    <w:rsid w:val="00DF214E"/>
    <w:rsid w:val="00DF4A2A"/>
    <w:rsid w:val="00DF621D"/>
    <w:rsid w:val="00E03570"/>
    <w:rsid w:val="00E06540"/>
    <w:rsid w:val="00E2730F"/>
    <w:rsid w:val="00E35924"/>
    <w:rsid w:val="00E54803"/>
    <w:rsid w:val="00E83BFC"/>
    <w:rsid w:val="00EB599C"/>
    <w:rsid w:val="00EE0E1E"/>
    <w:rsid w:val="00EE4895"/>
    <w:rsid w:val="00F05128"/>
    <w:rsid w:val="00F2395A"/>
    <w:rsid w:val="00F60669"/>
    <w:rsid w:val="00F67359"/>
    <w:rsid w:val="00FD1B1B"/>
    <w:rsid w:val="00FE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35ED"/>
  <w15:chartTrackingRefBased/>
  <w15:docId w15:val="{A2A228F7-46D7-4BBB-800F-CBC277DA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6F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6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56FF"/>
    <w:rPr>
      <w:sz w:val="18"/>
      <w:szCs w:val="18"/>
    </w:rPr>
  </w:style>
  <w:style w:type="paragraph" w:styleId="a5">
    <w:name w:val="footer"/>
    <w:basedOn w:val="a"/>
    <w:link w:val="a6"/>
    <w:uiPriority w:val="99"/>
    <w:unhideWhenUsed/>
    <w:rsid w:val="007456FF"/>
    <w:pPr>
      <w:tabs>
        <w:tab w:val="center" w:pos="4153"/>
        <w:tab w:val="right" w:pos="8306"/>
      </w:tabs>
      <w:snapToGrid w:val="0"/>
      <w:jc w:val="left"/>
    </w:pPr>
    <w:rPr>
      <w:sz w:val="18"/>
      <w:szCs w:val="18"/>
    </w:rPr>
  </w:style>
  <w:style w:type="character" w:customStyle="1" w:styleId="a6">
    <w:name w:val="页脚 字符"/>
    <w:basedOn w:val="a0"/>
    <w:link w:val="a5"/>
    <w:uiPriority w:val="99"/>
    <w:rsid w:val="007456FF"/>
    <w:rPr>
      <w:sz w:val="18"/>
      <w:szCs w:val="18"/>
    </w:rPr>
  </w:style>
  <w:style w:type="paragraph" w:styleId="a7">
    <w:name w:val="Normal (Web)"/>
    <w:basedOn w:val="a"/>
    <w:rsid w:val="007456FF"/>
    <w:pPr>
      <w:spacing w:before="100" w:beforeAutospacing="1" w:after="100" w:afterAutospacing="1"/>
      <w:jc w:val="left"/>
    </w:pPr>
    <w:rPr>
      <w:kern w:val="0"/>
      <w:sz w:val="24"/>
    </w:rPr>
  </w:style>
  <w:style w:type="character" w:styleId="a8">
    <w:name w:val="Strong"/>
    <w:basedOn w:val="a0"/>
    <w:qFormat/>
    <w:rsid w:val="007456F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李春雨</dc:creator>
  <cp:keywords/>
  <dc:description/>
  <cp:lastModifiedBy>李春雨</cp:lastModifiedBy>
  <cp:revision>3</cp:revision>
  <dcterms:created xsi:type="dcterms:W3CDTF">2023-09-13T08:25:00Z</dcterms:created>
  <dcterms:modified xsi:type="dcterms:W3CDTF">2023-09-13T08:26:00Z</dcterms:modified>
</cp:coreProperties>
</file>