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</w:pPr>
      <w:r>
        <w:rPr>
          <w:rFonts w:hint="eastAsia"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  <w:t>附件1</w:t>
      </w:r>
    </w:p>
    <w:p>
      <w:pPr>
        <w:spacing w:line="360" w:lineRule="auto"/>
        <w:jc w:val="center"/>
        <w:rPr>
          <w:rFonts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</w:pPr>
      <w:r>
        <w:rPr>
          <w:rFonts w:hint="eastAsia"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  <w:t>广西师范大学企业微信注册及使用办法</w:t>
      </w:r>
    </w:p>
    <w:p>
      <w:pPr>
        <w:tabs>
          <w:tab w:val="left" w:pos="426"/>
        </w:tabs>
        <w:spacing w:line="360" w:lineRule="auto"/>
        <w:ind w:firstLine="134" w:firstLineChars="50"/>
        <w:rPr>
          <w:rFonts w:cs="Calibri"/>
          <w:color w:val="000000"/>
          <w:spacing w:val="-1"/>
          <w:sz w:val="27"/>
          <w:szCs w:val="27"/>
        </w:rPr>
      </w:pPr>
    </w:p>
    <w:p>
      <w:pPr>
        <w:tabs>
          <w:tab w:val="left" w:pos="426"/>
        </w:tabs>
        <w:spacing w:line="360" w:lineRule="auto"/>
        <w:ind w:firstLine="673" w:firstLineChars="250"/>
        <w:rPr>
          <w:rFonts w:cs="Calibri"/>
          <w:b/>
          <w:bCs/>
          <w:color w:val="000000"/>
          <w:spacing w:val="-1"/>
          <w:sz w:val="27"/>
          <w:szCs w:val="27"/>
        </w:rPr>
      </w:pPr>
      <w:r>
        <w:rPr>
          <w:rFonts w:hint="eastAsia" w:cs="Calibri"/>
          <w:b/>
          <w:bCs/>
          <w:color w:val="000000"/>
          <w:spacing w:val="-1"/>
          <w:sz w:val="27"/>
          <w:szCs w:val="27"/>
        </w:rPr>
        <w:t>一、如何加入广西师范大学企业微信</w:t>
      </w:r>
    </w:p>
    <w:p>
      <w:pPr>
        <w:spacing w:line="360" w:lineRule="auto"/>
        <w:ind w:firstLine="536" w:firstLineChars="200"/>
        <w:rPr>
          <w:rFonts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cs="Calibri"/>
          <w:color w:val="000000"/>
          <w:spacing w:val="-1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1401445</wp:posOffset>
            </wp:positionV>
            <wp:extent cx="4171950" cy="2609850"/>
            <wp:effectExtent l="0" t="0" r="0" b="0"/>
            <wp:wrapTopAndBottom/>
            <wp:docPr id="13" name="图片 2" descr="C:\Users\chenyan\Pictures\手册图片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C:\Users\chenyan\Pictures\手册图片\图片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color w:val="000000"/>
          <w:spacing w:val="-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1888490</wp:posOffset>
                </wp:positionV>
                <wp:extent cx="1123950" cy="417830"/>
                <wp:effectExtent l="0" t="0" r="0" b="1270"/>
                <wp:wrapNone/>
                <wp:docPr id="3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atLeast"/>
                              <w:jc w:val="center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广西师大</w:t>
                            </w: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  <w:t>微服务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71.05pt;margin-top:148.7pt;height:32.9pt;width:88.5pt;z-index:251660288;mso-width-relative:page;mso-height-relative:page;" fillcolor="#FFFFFF" filled="t" stroked="f" coordsize="21600,21600" o:gfxdata="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JZC62AAAAAsBAAAPAAAAAAAAAAEAIAAAACIAAABkcnMvZG93bnJl&#10;di54bWxQSwECFAAUAAAACACHTuJAXmcaOsQBAAB4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80" w:lineRule="atLeast"/>
                        <w:jc w:val="center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广西师大</w:t>
                      </w: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  <w:t>微服务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Calibri"/>
          <w:color w:val="000000"/>
          <w:spacing w:val="-1"/>
          <w:sz w:val="27"/>
          <w:szCs w:val="27"/>
        </w:rPr>
        <w:t>方</w:t>
      </w: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t>式一：通过“广西师大微服务”公众号注册。首先关注“广西师大微服务”公众号，找到“企业微信”栏目，点击注册（图1）。（注：认证时输入的手机号码必须为微信绑定的手机号）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图1</w:t>
      </w:r>
    </w:p>
    <w:p>
      <w:pPr>
        <w:spacing w:line="44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819785</wp:posOffset>
            </wp:positionV>
            <wp:extent cx="1691640" cy="1729740"/>
            <wp:effectExtent l="0" t="0" r="3810" b="3810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t>方式二：通过微信扫描二维码注册（图2）。（注：认证时输入的手机号码必须为微信绑定的手机号）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图2</w:t>
      </w:r>
    </w:p>
    <w:p>
      <w:pPr>
        <w:tabs>
          <w:tab w:val="left" w:pos="426"/>
        </w:tabs>
        <w:spacing w:line="360" w:lineRule="auto"/>
        <w:ind w:firstLine="538" w:firstLineChars="200"/>
        <w:rPr>
          <w:rFonts w:cs="Calibri"/>
          <w:b/>
          <w:bCs/>
          <w:color w:val="000000"/>
          <w:spacing w:val="-1"/>
          <w:sz w:val="27"/>
          <w:szCs w:val="27"/>
        </w:rPr>
      </w:pPr>
      <w:r>
        <w:rPr>
          <w:rFonts w:hint="eastAsia" w:cs="Calibri"/>
          <w:b/>
          <w:bCs/>
          <w:color w:val="000000"/>
          <w:spacing w:val="-1"/>
          <w:sz w:val="27"/>
          <w:szCs w:val="27"/>
        </w:rPr>
        <w:t>二、如何使用广西师范大学企业微信</w:t>
      </w:r>
    </w:p>
    <w:p>
      <w:pPr>
        <w:spacing w:line="360" w:lineRule="auto"/>
        <w:ind w:firstLine="536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t>使用广西师大企业微信前必须先通过以上步骤注册，使用的方式主要有以下两</w:t>
      </w:r>
      <w:r>
        <w:rPr>
          <w:rFonts w:hint="eastAsia" w:ascii="微软雅黑" w:hAnsi="微软雅黑" w:eastAsia="微软雅黑"/>
          <w:sz w:val="24"/>
          <w:szCs w:val="24"/>
        </w:rPr>
        <w:t>种：</w:t>
      </w:r>
    </w:p>
    <w:p>
      <w:pPr>
        <w:spacing w:line="360" w:lineRule="auto"/>
        <w:ind w:firstLine="536" w:firstLineChars="200"/>
        <w:rPr>
          <w:rFonts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1243965</wp:posOffset>
            </wp:positionV>
            <wp:extent cx="2176780" cy="2341880"/>
            <wp:effectExtent l="0" t="0" r="13970" b="1270"/>
            <wp:wrapTopAndBottom/>
            <wp:docPr id="15" name="图片 3" descr="C:\Users\chenyan\Pictures\手册图片\图片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C:\Users\chenyan\Pictures\手册图片\图片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t>方式一：通过微信APP，进入微信“通讯录”——“我的企业及企业联系人”——“广西师范大学”，可以进入各个业务系统进行查询、审批等操作（图3）。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图3</w:t>
      </w:r>
    </w:p>
    <w:p>
      <w:pPr>
        <w:spacing w:line="36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spacing w:before="156" w:beforeLines="50" w:line="520" w:lineRule="exact"/>
        <w:ind w:firstLine="536" w:firstLineChars="200"/>
        <w:rPr>
          <w:rFonts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t xml:space="preserve">方式二：下载企业微信APP </w:t>
      </w: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74955" cy="309245"/>
            <wp:effectExtent l="0" t="0" r="10795" b="14605"/>
            <wp:docPr id="16" name="图片 15" descr="企业微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企业微信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89" cy="31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Calibri"/>
          <w:color w:val="000000" w:themeColor="text1"/>
          <w:spacing w:val="-1"/>
          <w:kern w:val="0"/>
          <w:sz w:val="27"/>
          <w:szCs w:val="27"/>
          <w14:textFill>
            <w14:solidFill>
              <w14:schemeClr w14:val="tx1"/>
            </w14:solidFill>
          </w14:textFill>
        </w:rPr>
        <w:t xml:space="preserve">  （企业微信APP可以到手机应用市场下载），使用微信登录，进行身份验证后，关联广西师范大学，点击下方“工作台“即可进入使用。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ZjdmNjU5MTlkNzZiZjVmNmRlMWExMDYwYTI4ODkifQ=="/>
  </w:docVars>
  <w:rsids>
    <w:rsidRoot w:val="42DA2C4B"/>
    <w:rsid w:val="1E6B5D75"/>
    <w:rsid w:val="42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2023-12-15T00:48:00Z</dcterms:created>
  <dc:creator>且歌且行</dc:creator>
  <cp:lastModifiedBy>且歌且行</cp:lastModifiedBy>
  <dcterms:modified xsi:type="dcterms:W3CDTF">2023-12-15T00:59:05Z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45943263B2CB4FD3B00B0E3D74A46D2F_11</vt:lpwstr>
  </property>
</Properties>
</file>