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微软雅黑" w:hAnsi="微软雅黑" w:eastAsia="微软雅黑" w:cs="Calibri"/>
          <w:b/>
          <w:color w:val="000000"/>
          <w:spacing w:val="-1"/>
          <w:kern w:val="0"/>
          <w:sz w:val="27"/>
          <w:szCs w:val="27"/>
        </w:rPr>
      </w:pPr>
      <w:r>
        <w:rPr>
          <w:rFonts w:hint="eastAsia" w:ascii="微软雅黑" w:hAnsi="微软雅黑" w:eastAsia="微软雅黑" w:cs="Calibri"/>
          <w:b/>
          <w:color w:val="000000"/>
          <w:spacing w:val="-1"/>
          <w:kern w:val="0"/>
          <w:sz w:val="27"/>
          <w:szCs w:val="27"/>
        </w:rPr>
        <w:t>附件2</w:t>
      </w:r>
    </w:p>
    <w:p>
      <w:pPr>
        <w:spacing w:line="360" w:lineRule="auto"/>
        <w:jc w:val="center"/>
        <w:rPr>
          <w:rFonts w:ascii="微软雅黑" w:hAnsi="微软雅黑" w:eastAsia="微软雅黑" w:cs="Calibri"/>
          <w:b/>
          <w:color w:val="000000"/>
          <w:spacing w:val="-1"/>
          <w:kern w:val="0"/>
          <w:sz w:val="27"/>
          <w:szCs w:val="27"/>
        </w:rPr>
      </w:pPr>
      <w:r>
        <w:rPr>
          <w:rFonts w:hint="eastAsia" w:ascii="微软雅黑" w:hAnsi="微软雅黑" w:eastAsia="微软雅黑" w:cs="Calibri"/>
          <w:b/>
          <w:color w:val="000000"/>
          <w:spacing w:val="-1"/>
          <w:kern w:val="0"/>
          <w:sz w:val="27"/>
          <w:szCs w:val="27"/>
        </w:rPr>
        <w:t>全校性会议智能签到系统使用说明</w:t>
      </w:r>
    </w:p>
    <w:p>
      <w:pPr>
        <w:spacing w:line="360" w:lineRule="auto"/>
        <w:rPr>
          <w:rFonts w:ascii="宋体" w:hAnsi="宋体" w:eastAsia="宋体" w:cs="Calibri"/>
          <w:color w:val="000000" w:themeColor="text1"/>
          <w:spacing w:val="-1"/>
          <w:kern w:val="0"/>
          <w:sz w:val="27"/>
          <w:szCs w:val="27"/>
          <w14:textFill>
            <w14:solidFill>
              <w14:schemeClr w14:val="tx1"/>
            </w14:solidFill>
          </w14:textFill>
        </w:rPr>
      </w:pPr>
    </w:p>
    <w:p>
      <w:pPr>
        <w:tabs>
          <w:tab w:val="left" w:pos="426"/>
        </w:tabs>
        <w:spacing w:line="360" w:lineRule="auto"/>
        <w:ind w:firstLine="536" w:firstLineChars="200"/>
        <w:rPr>
          <w:rFonts w:ascii="微软雅黑" w:hAnsi="微软雅黑" w:eastAsia="微软雅黑" w:cs="Calibri"/>
          <w:b/>
          <w:color w:val="000000"/>
          <w:spacing w:val="-1"/>
          <w:kern w:val="0"/>
          <w:sz w:val="27"/>
          <w:szCs w:val="27"/>
        </w:rPr>
      </w:pPr>
      <w:r>
        <w:rPr>
          <w:rFonts w:hint="eastAsia" w:ascii="微软雅黑" w:hAnsi="微软雅黑" w:eastAsia="微软雅黑" w:cs="Calibri"/>
          <w:b/>
          <w:color w:val="000000"/>
          <w:spacing w:val="-1"/>
          <w:kern w:val="0"/>
          <w:sz w:val="27"/>
          <w:szCs w:val="27"/>
        </w:rPr>
        <w:t>一、登录办法</w:t>
      </w:r>
    </w:p>
    <w:p>
      <w:pPr>
        <w:spacing w:line="360" w:lineRule="auto"/>
        <w:ind w:left="536"/>
        <w:rPr>
          <w:rFonts w:ascii="宋体" w:hAnsi="宋体" w:eastAsia="宋体" w:cs="Calibri"/>
          <w:color w:val="000000" w:themeColor="text1"/>
          <w:spacing w:val="-1"/>
          <w:kern w:val="0"/>
          <w:sz w:val="27"/>
          <w:szCs w:val="27"/>
          <w14:textFill>
            <w14:solidFill>
              <w14:schemeClr w14:val="tx1"/>
            </w14:solidFill>
          </w14:textFill>
        </w:rPr>
      </w:pPr>
      <w:r>
        <w:rPr>
          <w:rFonts w:hint="eastAsia" w:ascii="宋体" w:hAnsi="宋体" w:eastAsia="宋体" w:cs="Calibri"/>
          <w:color w:val="000000" w:themeColor="text1"/>
          <w:spacing w:val="-1"/>
          <w:kern w:val="0"/>
          <w:sz w:val="27"/>
          <w:szCs w:val="27"/>
          <w14:textFill>
            <w14:solidFill>
              <w14:schemeClr w14:val="tx1"/>
            </w14:solidFill>
          </w14:textFill>
        </w:rPr>
        <w:t>第一步：打开学校主页点击页面右上角数字化校园链接</w:t>
      </w:r>
    </w:p>
    <w:p>
      <w:pPr>
        <w:spacing w:line="360" w:lineRule="auto"/>
        <w:rPr>
          <w:rFonts w:ascii="宋体" w:hAnsi="宋体" w:eastAsia="宋体" w:cs="Calibri"/>
          <w:color w:val="000000" w:themeColor="text1"/>
          <w:spacing w:val="-1"/>
          <w:kern w:val="0"/>
          <w:sz w:val="27"/>
          <w:szCs w:val="27"/>
          <w14:textFill>
            <w14:solidFill>
              <w14:schemeClr w14:val="tx1"/>
            </w14:solidFill>
          </w14:textFill>
        </w:rPr>
      </w:pPr>
      <w:r>
        <w:rPr>
          <w:rFonts w:hint="eastAsia" w:ascii="宋体" w:hAnsi="宋体" w:eastAsia="宋体" w:cs="Calibri"/>
          <w:color w:val="000000" w:themeColor="text1"/>
          <w:spacing w:val="-1"/>
          <w:kern w:val="0"/>
          <w:sz w:val="27"/>
          <w:szCs w:val="27"/>
          <w14:textFill>
            <w14:solidFill>
              <w14:schemeClr w14:val="tx1"/>
            </w14:solidFill>
          </w14:textFill>
        </w:rPr>
        <w:t xml:space="preserve">  </w:t>
      </w:r>
      <w:r>
        <w:rPr>
          <w:rFonts w:ascii="宋体" w:hAnsi="宋体" w:eastAsia="宋体" w:cs="Calibri"/>
          <w:color w:val="000000" w:themeColor="text1"/>
          <w:spacing w:val="-1"/>
          <w:kern w:val="0"/>
          <w:sz w:val="27"/>
          <w:szCs w:val="27"/>
          <w14:textFill>
            <w14:solidFill>
              <w14:schemeClr w14:val="tx1"/>
            </w14:solidFill>
          </w14:textFill>
        </w:rPr>
        <w:t xml:space="preserve">  </w:t>
      </w:r>
      <w:r>
        <w:rPr>
          <w:rFonts w:hint="eastAsia" w:ascii="宋体" w:hAnsi="宋体" w:eastAsia="宋体" w:cs="Calibri"/>
          <w:color w:val="000000" w:themeColor="text1"/>
          <w:spacing w:val="-1"/>
          <w:kern w:val="0"/>
          <w:sz w:val="27"/>
          <w:szCs w:val="27"/>
          <w14:textFill>
            <w14:solidFill>
              <w14:schemeClr w14:val="tx1"/>
            </w14:solidFill>
          </w14:textFill>
        </w:rPr>
        <w:t>第二步:输入数字化校园账号及密码</w:t>
      </w:r>
    </w:p>
    <w:p>
      <w:pPr>
        <w:spacing w:line="360" w:lineRule="auto"/>
        <w:jc w:val="center"/>
        <w:rPr>
          <w:rFonts w:ascii="宋体" w:hAnsi="宋体" w:eastAsia="宋体" w:cs="Calibri"/>
          <w:color w:val="000000" w:themeColor="text1"/>
          <w:spacing w:val="-1"/>
          <w:kern w:val="0"/>
          <w:sz w:val="27"/>
          <w:szCs w:val="27"/>
          <w14:textFill>
            <w14:solidFill>
              <w14:schemeClr w14:val="tx1"/>
            </w14:solidFill>
          </w14:textFill>
        </w:rPr>
      </w:pPr>
      <w:r>
        <w:rPr>
          <w:rFonts w:hint="eastAsia" w:ascii="宋体" w:hAnsi="宋体" w:eastAsia="宋体" w:cs="Calibri"/>
          <w:color w:val="000000" w:themeColor="text1"/>
          <w:spacing w:val="-1"/>
          <w:kern w:val="0"/>
          <w:sz w:val="27"/>
          <w:szCs w:val="27"/>
          <w14:textFill>
            <w14:solidFill>
              <w14:schemeClr w14:val="tx1"/>
            </w14:solidFill>
          </w14:textFill>
        </w:rPr>
        <w:drawing>
          <wp:inline distT="0" distB="0" distL="0" distR="0">
            <wp:extent cx="4819650" cy="21659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17330" cy="2165073"/>
                    </a:xfrm>
                    <a:prstGeom prst="rect">
                      <a:avLst/>
                    </a:prstGeom>
                  </pic:spPr>
                </pic:pic>
              </a:graphicData>
            </a:graphic>
          </wp:inline>
        </w:drawing>
      </w:r>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r>
        <w:rPr>
          <w:rFonts w:hint="eastAsia" w:ascii="宋体" w:hAnsi="宋体" w:eastAsia="宋体" w:cs="Calibri"/>
          <w:color w:val="000000" w:themeColor="text1"/>
          <w:spacing w:val="-1"/>
          <w:kern w:val="0"/>
          <w:sz w:val="27"/>
          <w:szCs w:val="27"/>
          <w14:textFill>
            <w14:solidFill>
              <w14:schemeClr w14:val="tx1"/>
            </w14:solidFill>
          </w14:textFill>
        </w:rPr>
        <w:t>第三步:选择业务直通车-&gt;智能会议签到系统</w:t>
      </w:r>
    </w:p>
    <w:p>
      <w:pPr>
        <w:spacing w:line="360" w:lineRule="auto"/>
        <w:jc w:val="center"/>
        <w:rPr>
          <w:rFonts w:ascii="宋体" w:hAnsi="宋体" w:eastAsia="宋体" w:cs="Calibri"/>
          <w:color w:val="000000" w:themeColor="text1"/>
          <w:spacing w:val="-1"/>
          <w:kern w:val="0"/>
          <w:sz w:val="27"/>
          <w:szCs w:val="27"/>
          <w14:textFill>
            <w14:solidFill>
              <w14:schemeClr w14:val="tx1"/>
            </w14:solidFill>
          </w14:textFill>
        </w:rPr>
      </w:pPr>
      <w:r>
        <w:rPr>
          <w:rFonts w:ascii="宋体" w:hAnsi="宋体" w:eastAsia="宋体" w:cs="Calibri"/>
          <w:color w:val="000000" w:themeColor="text1"/>
          <w:spacing w:val="-1"/>
          <w:kern w:val="0"/>
          <w:sz w:val="27"/>
          <w:szCs w:val="27"/>
          <w14:textFill>
            <w14:solidFill>
              <w14:schemeClr w14:val="tx1"/>
            </w14:solidFill>
          </w14:textFill>
        </w:rPr>
        <w:drawing>
          <wp:inline distT="0" distB="0" distL="0" distR="0">
            <wp:extent cx="5242560" cy="1144270"/>
            <wp:effectExtent l="0" t="0" r="15240"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42560" cy="1144270"/>
                    </a:xfrm>
                    <a:prstGeom prst="rect">
                      <a:avLst/>
                    </a:prstGeom>
                  </pic:spPr>
                </pic:pic>
              </a:graphicData>
            </a:graphic>
          </wp:inline>
        </w:drawing>
      </w:r>
    </w:p>
    <w:p>
      <w:pPr>
        <w:spacing w:line="360" w:lineRule="auto"/>
        <w:ind w:firstLine="268" w:firstLineChars="100"/>
        <w:jc w:val="center"/>
        <w:rPr>
          <w:rFonts w:ascii="宋体" w:hAnsi="宋体" w:eastAsia="宋体" w:cs="Calibri"/>
          <w:color w:val="000000" w:themeColor="text1"/>
          <w:spacing w:val="-1"/>
          <w:kern w:val="0"/>
          <w:sz w:val="27"/>
          <w:szCs w:val="27"/>
          <w14:textFill>
            <w14:solidFill>
              <w14:schemeClr w14:val="tx1"/>
            </w14:solidFill>
          </w14:textFill>
        </w:rPr>
      </w:pPr>
    </w:p>
    <w:p>
      <w:pPr>
        <w:spacing w:line="360" w:lineRule="auto"/>
        <w:ind w:firstLine="268" w:firstLineChars="100"/>
        <w:rPr>
          <w:rFonts w:ascii="宋体" w:hAnsi="宋体" w:eastAsia="宋体" w:cs="Calibri"/>
          <w:color w:val="000000" w:themeColor="text1"/>
          <w:spacing w:val="-1"/>
          <w:kern w:val="0"/>
          <w:sz w:val="27"/>
          <w:szCs w:val="27"/>
          <w14:textFill>
            <w14:solidFill>
              <w14:schemeClr w14:val="tx1"/>
            </w14:solidFill>
          </w14:textFill>
        </w:rPr>
      </w:pPr>
      <w:r>
        <w:rPr>
          <w:rFonts w:ascii="宋体" w:hAnsi="宋体" w:eastAsia="宋体" w:cs="Calibri"/>
          <w:color w:val="000000" w:themeColor="text1"/>
          <w:spacing w:val="-1"/>
          <w:kern w:val="0"/>
          <w:sz w:val="27"/>
          <w:szCs w:val="27"/>
          <w14:textFill>
            <w14:solidFill>
              <w14:schemeClr w14:val="tx1"/>
            </w14:solidFill>
          </w14:textFill>
        </w:rPr>
        <w:drawing>
          <wp:inline distT="0" distB="0" distL="0" distR="0">
            <wp:extent cx="5293995" cy="1927860"/>
            <wp:effectExtent l="0" t="0" r="1905"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342887" cy="1945636"/>
                    </a:xfrm>
                    <a:prstGeom prst="rect">
                      <a:avLst/>
                    </a:prstGeom>
                  </pic:spPr>
                </pic:pic>
              </a:graphicData>
            </a:graphic>
          </wp:inline>
        </w:drawing>
      </w:r>
    </w:p>
    <w:p>
      <w:pPr>
        <w:spacing w:line="360" w:lineRule="auto"/>
        <w:ind w:firstLine="268" w:firstLineChars="100"/>
        <w:jc w:val="center"/>
        <w:rPr>
          <w:rFonts w:ascii="宋体" w:hAnsi="宋体" w:eastAsia="宋体" w:cs="Calibri"/>
          <w:color w:val="000000" w:themeColor="text1"/>
          <w:spacing w:val="-1"/>
          <w:kern w:val="0"/>
          <w:sz w:val="27"/>
          <w:szCs w:val="27"/>
          <w14:textFill>
            <w14:solidFill>
              <w14:schemeClr w14:val="tx1"/>
            </w14:solidFill>
          </w14:textFill>
        </w:rPr>
      </w:pPr>
    </w:p>
    <w:p>
      <w:pPr>
        <w:tabs>
          <w:tab w:val="left" w:pos="426"/>
        </w:tabs>
        <w:spacing w:line="360" w:lineRule="auto"/>
        <w:ind w:firstLine="536" w:firstLineChars="200"/>
        <w:rPr>
          <w:rFonts w:ascii="微软雅黑" w:hAnsi="微软雅黑" w:eastAsia="微软雅黑" w:cs="Calibri"/>
          <w:b/>
          <w:color w:val="000000"/>
          <w:spacing w:val="-1"/>
          <w:kern w:val="0"/>
          <w:sz w:val="27"/>
          <w:szCs w:val="27"/>
        </w:rPr>
      </w:pPr>
      <w:r>
        <w:rPr>
          <w:rFonts w:hint="eastAsia" w:ascii="微软雅黑" w:hAnsi="微软雅黑" w:eastAsia="微软雅黑" w:cs="Calibri"/>
          <w:b/>
          <w:color w:val="000000"/>
          <w:spacing w:val="-1"/>
          <w:kern w:val="0"/>
          <w:sz w:val="27"/>
          <w:szCs w:val="27"/>
        </w:rPr>
        <w:t>二、查询会议信息</w:t>
      </w:r>
    </w:p>
    <w:p>
      <w:pPr>
        <w:spacing w:line="360" w:lineRule="auto"/>
        <w:ind w:firstLine="134" w:firstLineChars="50"/>
        <w:rPr>
          <w:rFonts w:ascii="宋体" w:hAnsi="宋体" w:eastAsia="宋体" w:cs="Calibri"/>
          <w:color w:val="000000" w:themeColor="text1"/>
          <w:spacing w:val="-1"/>
          <w:kern w:val="0"/>
          <w:sz w:val="27"/>
          <w:szCs w:val="27"/>
          <w14:textFill>
            <w14:solidFill>
              <w14:schemeClr w14:val="tx1"/>
            </w14:solidFill>
          </w14:textFill>
        </w:rPr>
      </w:pPr>
      <w:r>
        <w:rPr>
          <w:rFonts w:hint="eastAsia" w:ascii="宋体" w:hAnsi="宋体" w:eastAsia="宋体" w:cs="Calibri"/>
          <w:color w:val="000000" w:themeColor="text1"/>
          <w:spacing w:val="-1"/>
          <w:kern w:val="0"/>
          <w:sz w:val="27"/>
          <w:szCs w:val="27"/>
          <w14:textFill>
            <w14:solidFill>
              <w14:schemeClr w14:val="tx1"/>
            </w14:solidFill>
          </w14:textFill>
        </w:rPr>
        <w:t xml:space="preserve">   进入智能会议签到系统会议预约页面，查看会议安排进行查询。</w:t>
      </w:r>
    </w:p>
    <w:p>
      <w:pPr>
        <w:spacing w:line="360" w:lineRule="auto"/>
        <w:ind w:firstLine="134" w:firstLineChars="50"/>
        <w:rPr>
          <w:rFonts w:ascii="宋体" w:hAnsi="宋体" w:eastAsia="宋体" w:cs="Calibri"/>
          <w:color w:val="000000" w:themeColor="text1"/>
          <w:spacing w:val="-1"/>
          <w:kern w:val="0"/>
          <w:sz w:val="27"/>
          <w:szCs w:val="27"/>
          <w14:textFill>
            <w14:solidFill>
              <w14:schemeClr w14:val="tx1"/>
            </w14:solidFill>
          </w14:textFill>
        </w:rPr>
      </w:pPr>
      <w:r>
        <w:rPr>
          <w:rFonts w:ascii="宋体" w:hAnsi="宋体" w:eastAsia="宋体" w:cs="Calibri"/>
          <w:color w:val="000000" w:themeColor="text1"/>
          <w:spacing w:val="-1"/>
          <w:kern w:val="0"/>
          <w:sz w:val="27"/>
          <w:szCs w:val="27"/>
          <w14:textFill>
            <w14:solidFill>
              <w14:schemeClr w14:val="tx1"/>
            </w14:solidFill>
          </w14:textFill>
        </w:rPr>
        <w:drawing>
          <wp:inline distT="0" distB="0" distL="0" distR="0">
            <wp:extent cx="5274310" cy="25336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533650"/>
                    </a:xfrm>
                    <a:prstGeom prst="rect">
                      <a:avLst/>
                    </a:prstGeom>
                  </pic:spPr>
                </pic:pic>
              </a:graphicData>
            </a:graphic>
          </wp:inline>
        </w:drawing>
      </w:r>
    </w:p>
    <w:p>
      <w:pPr>
        <w:tabs>
          <w:tab w:val="left" w:pos="426"/>
        </w:tabs>
        <w:spacing w:line="360" w:lineRule="auto"/>
        <w:ind w:firstLine="536" w:firstLineChars="200"/>
        <w:rPr>
          <w:rFonts w:ascii="微软雅黑" w:hAnsi="微软雅黑" w:eastAsia="微软雅黑" w:cs="Calibri"/>
          <w:b/>
          <w:color w:val="000000"/>
          <w:spacing w:val="-1"/>
          <w:kern w:val="0"/>
          <w:sz w:val="27"/>
          <w:szCs w:val="27"/>
        </w:rPr>
      </w:pPr>
      <w:r>
        <w:rPr>
          <w:rFonts w:hint="eastAsia" w:ascii="微软雅黑" w:hAnsi="微软雅黑" w:eastAsia="微软雅黑" w:cs="Calibri"/>
          <w:b/>
          <w:color w:val="000000"/>
          <w:spacing w:val="-1"/>
          <w:kern w:val="0"/>
          <w:sz w:val="27"/>
          <w:szCs w:val="27"/>
        </w:rPr>
        <w:t>三、查询本单位组织的会议人脸签到情况</w:t>
      </w:r>
    </w:p>
    <w:p>
      <w:pPr>
        <w:spacing w:line="360" w:lineRule="auto"/>
        <w:ind w:firstLine="538" w:firstLineChars="200"/>
        <w:rPr>
          <w:rFonts w:ascii="宋体" w:hAnsi="宋体" w:eastAsia="宋体" w:cs="Calibri"/>
          <w:b/>
          <w:color w:val="000000" w:themeColor="text1"/>
          <w:spacing w:val="-1"/>
          <w:kern w:val="0"/>
          <w:sz w:val="27"/>
          <w:szCs w:val="27"/>
          <w14:textFill>
            <w14:solidFill>
              <w14:schemeClr w14:val="tx1"/>
            </w14:solidFill>
          </w14:textFill>
        </w:rPr>
      </w:pPr>
      <w:r>
        <w:rPr>
          <w:rFonts w:hint="eastAsia" w:ascii="宋体" w:hAnsi="宋体" w:eastAsia="宋体" w:cs="Calibri"/>
          <w:b/>
          <w:color w:val="000000" w:themeColor="text1"/>
          <w:spacing w:val="-1"/>
          <w:kern w:val="0"/>
          <w:sz w:val="27"/>
          <w:szCs w:val="27"/>
          <w14:textFill>
            <w14:solidFill>
              <w14:schemeClr w14:val="tx1"/>
            </w14:solidFill>
          </w14:textFill>
        </w:rPr>
        <w:t>（一）第一类会议（非指名会议）查询签到情况操作步骤：</w:t>
      </w:r>
    </w:p>
    <w:p>
      <w:pPr>
        <w:spacing w:line="360" w:lineRule="auto"/>
        <w:ind w:firstLine="536" w:firstLineChars="200"/>
        <w:jc w:val="left"/>
        <w:rPr>
          <w:rFonts w:ascii="宋体" w:hAnsi="宋体" w:eastAsia="宋体" w:cs="Calibri"/>
          <w:color w:val="000000" w:themeColor="text1"/>
          <w:spacing w:val="-1"/>
          <w:kern w:val="0"/>
          <w:sz w:val="27"/>
          <w:szCs w:val="27"/>
          <w14:textFill>
            <w14:solidFill>
              <w14:schemeClr w14:val="tx1"/>
            </w14:solidFill>
          </w14:textFill>
        </w:rPr>
      </w:pPr>
      <w:r>
        <w:rPr>
          <w:rFonts w:hint="eastAsia" w:ascii="宋体" w:hAnsi="宋体" w:eastAsia="宋体" w:cs="Calibri"/>
          <w:color w:val="000000" w:themeColor="text1"/>
          <w:spacing w:val="-1"/>
          <w:kern w:val="0"/>
          <w:sz w:val="27"/>
          <w:szCs w:val="27"/>
          <w14:textFill>
            <w14:solidFill>
              <w14:schemeClr w14:val="tx1"/>
            </w14:solidFill>
          </w14:textFill>
        </w:rPr>
        <w:t xml:space="preserve">第一步：选择数据分析/报表菜单下的部门签到明细        </w:t>
      </w:r>
      <w:r>
        <w:rPr>
          <w:rFonts w:ascii="宋体" w:hAnsi="宋体" w:eastAsia="宋体" w:cs="Calibri"/>
          <w:color w:val="000000" w:themeColor="text1"/>
          <w:spacing w:val="-1"/>
          <w:kern w:val="0"/>
          <w:sz w:val="27"/>
          <w:szCs w:val="27"/>
          <w14:textFill>
            <w14:solidFill>
              <w14:schemeClr w14:val="tx1"/>
            </w14:solidFill>
          </w14:textFill>
        </w:rPr>
        <w:drawing>
          <wp:inline distT="0" distB="0" distL="0" distR="0">
            <wp:extent cx="5274310" cy="212598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2125980"/>
                    </a:xfrm>
                    <a:prstGeom prst="rect">
                      <a:avLst/>
                    </a:prstGeom>
                  </pic:spPr>
                </pic:pic>
              </a:graphicData>
            </a:graphic>
          </wp:inline>
        </w:drawing>
      </w:r>
    </w:p>
    <w:p>
      <w:pPr>
        <w:rPr>
          <w:rFonts w:ascii="宋体" w:hAnsi="宋体" w:eastAsia="宋体" w:cs="Calibri"/>
          <w:color w:val="000000" w:themeColor="text1"/>
          <w:spacing w:val="-1"/>
          <w:kern w:val="0"/>
          <w:sz w:val="27"/>
          <w:szCs w:val="27"/>
          <w14:textFill>
            <w14:solidFill>
              <w14:schemeClr w14:val="tx1"/>
            </w14:solidFill>
          </w14:textFill>
        </w:rPr>
      </w:pPr>
      <w:r>
        <w:rPr>
          <w:rFonts w:hint="eastAsia" w:ascii="宋体" w:hAnsi="宋体" w:eastAsia="宋体" w:cs="Calibri"/>
          <w:color w:val="000000" w:themeColor="text1"/>
          <w:spacing w:val="-1"/>
          <w:kern w:val="0"/>
          <w:sz w:val="27"/>
          <w:szCs w:val="27"/>
          <w14:textFill>
            <w14:solidFill>
              <w14:schemeClr w14:val="tx1"/>
            </w14:solidFill>
          </w14:textFill>
        </w:rPr>
        <w:br w:type="page"/>
      </w:r>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r>
        <w:rPr>
          <w:rFonts w:hint="eastAsia" w:ascii="宋体" w:hAnsi="宋体" w:eastAsia="宋体" w:cs="Calibri"/>
          <w:color w:val="000000" w:themeColor="text1"/>
          <w:spacing w:val="-1"/>
          <w:kern w:val="0"/>
          <w:sz w:val="27"/>
          <w:szCs w:val="27"/>
          <w14:textFill>
            <w14:solidFill>
              <w14:schemeClr w14:val="tx1"/>
            </w14:solidFill>
          </w14:textFill>
        </w:rPr>
        <w:t>第二步：选择左侧的会议名称，点击开始查询</w:t>
      </w:r>
    </w:p>
    <w:p>
      <w:pPr>
        <w:spacing w:line="360" w:lineRule="auto"/>
        <w:rPr>
          <w:rFonts w:ascii="宋体" w:hAnsi="宋体" w:eastAsia="宋体" w:cs="Calibri"/>
          <w:color w:val="000000" w:themeColor="text1"/>
          <w:spacing w:val="-1"/>
          <w:kern w:val="0"/>
          <w:sz w:val="27"/>
          <w:szCs w:val="27"/>
          <w14:textFill>
            <w14:solidFill>
              <w14:schemeClr w14:val="tx1"/>
            </w14:solidFill>
          </w14:textFill>
        </w:rPr>
      </w:pPr>
      <w:r>
        <w:rPr>
          <w:rFonts w:ascii="宋体" w:hAnsi="宋体" w:eastAsia="宋体" w:cs="Calibri"/>
          <w:color w:val="000000" w:themeColor="text1"/>
          <w:spacing w:val="-1"/>
          <w:kern w:val="0"/>
          <w:sz w:val="27"/>
          <w:szCs w:val="27"/>
          <w14:textFill>
            <w14:solidFill>
              <w14:schemeClr w14:val="tx1"/>
            </w14:solidFill>
          </w14:textFill>
        </w:rPr>
        <w:drawing>
          <wp:inline distT="0" distB="0" distL="0" distR="0">
            <wp:extent cx="5274310" cy="2773680"/>
            <wp:effectExtent l="0" t="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2773680"/>
                    </a:xfrm>
                    <a:prstGeom prst="rect">
                      <a:avLst/>
                    </a:prstGeom>
                  </pic:spPr>
                </pic:pic>
              </a:graphicData>
            </a:graphic>
          </wp:inline>
        </w:drawing>
      </w:r>
    </w:p>
    <w:p>
      <w:pPr>
        <w:spacing w:line="360" w:lineRule="auto"/>
        <w:ind w:firstLine="538" w:firstLineChars="200"/>
        <w:rPr>
          <w:rFonts w:ascii="宋体" w:hAnsi="宋体" w:eastAsia="宋体" w:cs="Calibri"/>
          <w:b/>
          <w:color w:val="000000" w:themeColor="text1"/>
          <w:spacing w:val="-1"/>
          <w:kern w:val="0"/>
          <w:sz w:val="27"/>
          <w:szCs w:val="27"/>
          <w14:textFill>
            <w14:solidFill>
              <w14:schemeClr w14:val="tx1"/>
            </w14:solidFill>
          </w14:textFill>
        </w:rPr>
      </w:pPr>
      <w:r>
        <w:rPr>
          <w:rFonts w:hint="eastAsia" w:ascii="宋体" w:hAnsi="宋体" w:eastAsia="宋体" w:cs="Calibri"/>
          <w:b/>
          <w:color w:val="000000" w:themeColor="text1"/>
          <w:spacing w:val="-1"/>
          <w:kern w:val="0"/>
          <w:sz w:val="27"/>
          <w:szCs w:val="27"/>
          <w14:textFill>
            <w14:solidFill>
              <w14:schemeClr w14:val="tx1"/>
            </w14:solidFill>
          </w14:textFill>
        </w:rPr>
        <w:t>（二）第二类会议（指名会议）</w:t>
      </w:r>
      <w:bookmarkStart w:id="0" w:name="_Hlk152754371"/>
      <w:r>
        <w:rPr>
          <w:rFonts w:hint="eastAsia" w:ascii="宋体" w:hAnsi="宋体" w:eastAsia="宋体" w:cs="Calibri"/>
          <w:b/>
          <w:color w:val="000000" w:themeColor="text1"/>
          <w:spacing w:val="-1"/>
          <w:kern w:val="0"/>
          <w:sz w:val="27"/>
          <w:szCs w:val="27"/>
          <w14:textFill>
            <w14:solidFill>
              <w14:schemeClr w14:val="tx1"/>
            </w14:solidFill>
          </w14:textFill>
        </w:rPr>
        <w:t>查询签到情况操作步骤：</w:t>
      </w:r>
      <w:bookmarkEnd w:id="0"/>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r>
        <w:rPr>
          <w:rFonts w:hint="eastAsia" w:ascii="宋体" w:hAnsi="宋体" w:eastAsia="宋体" w:cs="Calibri"/>
          <w:color w:val="000000" w:themeColor="text1"/>
          <w:spacing w:val="-1"/>
          <w:kern w:val="0"/>
          <w:sz w:val="27"/>
          <w:szCs w:val="27"/>
          <w14:textFill>
            <w14:solidFill>
              <w14:schemeClr w14:val="tx1"/>
            </w14:solidFill>
          </w14:textFill>
        </w:rPr>
        <w:t>选择数据分析/报表菜单下的组织型会议统计/按部门统计签到，点击开始查询</w:t>
      </w:r>
    </w:p>
    <w:p>
      <w:pPr>
        <w:spacing w:line="360" w:lineRule="auto"/>
        <w:rPr>
          <w:rFonts w:ascii="宋体" w:hAnsi="宋体" w:eastAsia="宋体" w:cs="Calibri"/>
          <w:color w:val="000000" w:themeColor="text1"/>
          <w:spacing w:val="-1"/>
          <w:kern w:val="0"/>
          <w:sz w:val="27"/>
          <w:szCs w:val="27"/>
          <w14:textFill>
            <w14:solidFill>
              <w14:schemeClr w14:val="tx1"/>
            </w14:solidFill>
          </w14:textFill>
        </w:rPr>
      </w:pPr>
      <w:r>
        <w:rPr>
          <w:rFonts w:ascii="宋体" w:hAnsi="宋体" w:eastAsia="宋体" w:cs="Calibri"/>
          <w:color w:val="000000" w:themeColor="text1"/>
          <w:spacing w:val="-1"/>
          <w:kern w:val="0"/>
          <w:sz w:val="27"/>
          <w:szCs w:val="27"/>
          <w14:textFill>
            <w14:solidFill>
              <w14:schemeClr w14:val="tx1"/>
            </w14:solidFill>
          </w14:textFill>
        </w:rPr>
        <w:drawing>
          <wp:inline distT="0" distB="0" distL="0" distR="0">
            <wp:extent cx="5274310" cy="226060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2260600"/>
                    </a:xfrm>
                    <a:prstGeom prst="rect">
                      <a:avLst/>
                    </a:prstGeom>
                  </pic:spPr>
                </pic:pic>
              </a:graphicData>
            </a:graphic>
          </wp:inline>
        </w:drawing>
      </w:r>
    </w:p>
    <w:p>
      <w:pPr>
        <w:tabs>
          <w:tab w:val="left" w:pos="426"/>
        </w:tabs>
        <w:spacing w:line="360" w:lineRule="auto"/>
        <w:ind w:firstLine="536" w:firstLineChars="200"/>
        <w:rPr>
          <w:rFonts w:ascii="微软雅黑" w:hAnsi="微软雅黑" w:eastAsia="微软雅黑" w:cs="Calibri"/>
          <w:b/>
          <w:color w:val="000000"/>
          <w:spacing w:val="-1"/>
          <w:kern w:val="0"/>
          <w:sz w:val="27"/>
          <w:szCs w:val="27"/>
        </w:rPr>
      </w:pPr>
      <w:r>
        <w:rPr>
          <w:rFonts w:hint="eastAsia" w:ascii="微软雅黑" w:hAnsi="微软雅黑" w:eastAsia="微软雅黑" w:cs="Calibri"/>
          <w:b/>
          <w:color w:val="000000"/>
          <w:spacing w:val="-1"/>
          <w:kern w:val="0"/>
          <w:sz w:val="27"/>
          <w:szCs w:val="27"/>
        </w:rPr>
        <w:t>四、智能会议签到系统上报参会人员回执的流程</w:t>
      </w:r>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r>
        <w:rPr>
          <w:rFonts w:hint="eastAsia" w:ascii="宋体" w:hAnsi="宋体" w:eastAsia="宋体" w:cs="Calibri"/>
          <w:color w:val="000000" w:themeColor="text1"/>
          <w:spacing w:val="-1"/>
          <w:kern w:val="0"/>
          <w:sz w:val="27"/>
          <w:szCs w:val="27"/>
          <w14:textFill>
            <w14:solidFill>
              <w14:schemeClr w14:val="tx1"/>
            </w14:solidFill>
          </w14:textFill>
        </w:rPr>
        <w:t>各单位智能会议签到系统联系人收到学校企业微信推送的会议通知后可通过手机在企业微信上报送本单位的参会人员名单（也可在线请假）,会议组织单位可在上面的</w:t>
      </w:r>
      <w:r>
        <w:rPr>
          <w:rFonts w:hint="eastAsia" w:ascii="宋体" w:hAnsi="宋体" w:eastAsia="宋体" w:cs="Calibri"/>
          <w:color w:val="FF0000"/>
          <w:spacing w:val="-1"/>
          <w:kern w:val="0"/>
          <w:sz w:val="27"/>
          <w:szCs w:val="27"/>
        </w:rPr>
        <w:t>指名型会议统计“按部门签到统计”</w:t>
      </w:r>
      <w:r>
        <w:rPr>
          <w:rFonts w:hint="eastAsia" w:ascii="宋体" w:hAnsi="宋体" w:eastAsia="宋体" w:cs="Calibri"/>
          <w:color w:val="000000" w:themeColor="text1"/>
          <w:spacing w:val="-1"/>
          <w:kern w:val="0"/>
          <w:sz w:val="27"/>
          <w:szCs w:val="27"/>
          <w14:textFill>
            <w14:solidFill>
              <w14:schemeClr w14:val="tx1"/>
            </w14:solidFill>
          </w14:textFill>
        </w:rPr>
        <w:t>中查询各单位回执上报情况。</w:t>
      </w:r>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r>
        <w:rPr>
          <w:rFonts w:hint="eastAsia" w:ascii="宋体" w:hAnsi="宋体" w:eastAsia="宋体" w:cs="Calibri"/>
          <w:color w:val="000000" w:themeColor="text1"/>
          <w:spacing w:val="-1"/>
          <w:kern w:val="0"/>
          <w:sz w:val="27"/>
          <w:szCs w:val="27"/>
          <w14:textFill>
            <w14:solidFill>
              <w14:schemeClr w14:val="tx1"/>
            </w14:solidFill>
          </w14:textFill>
        </w:rPr>
        <w:t>在企业微信上报送本单位参会人员名单的操作步骤：</w:t>
      </w:r>
    </w:p>
    <w:p>
      <w:pPr>
        <w:spacing w:line="360" w:lineRule="auto"/>
        <w:ind w:firstLine="538" w:firstLineChars="200"/>
        <w:rPr>
          <w:rFonts w:ascii="宋体" w:hAnsi="宋体" w:eastAsia="宋体" w:cs="Calibri"/>
          <w:b/>
          <w:color w:val="000000" w:themeColor="text1"/>
          <w:spacing w:val="-1"/>
          <w:kern w:val="0"/>
          <w:sz w:val="27"/>
          <w:szCs w:val="27"/>
          <w14:textFill>
            <w14:solidFill>
              <w14:schemeClr w14:val="tx1"/>
            </w14:solidFill>
          </w14:textFill>
        </w:rPr>
      </w:pPr>
      <w:r>
        <w:rPr>
          <w:rFonts w:hint="eastAsia" w:ascii="宋体" w:hAnsi="宋体" w:eastAsia="宋体" w:cs="Calibri"/>
          <w:b/>
          <w:color w:val="000000" w:themeColor="text1"/>
          <w:spacing w:val="-1"/>
          <w:kern w:val="0"/>
          <w:sz w:val="27"/>
          <w:szCs w:val="27"/>
          <w14:textFill>
            <w14:solidFill>
              <w14:schemeClr w14:val="tx1"/>
            </w14:solidFill>
          </w14:textFill>
        </w:rPr>
        <w:t>第一步：打开手机微信收到的会议通知</w:t>
      </w:r>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r>
        <w:rPr>
          <w:rFonts w:ascii="宋体" w:hAnsi="宋体" w:eastAsia="宋体" w:cs="Calibri"/>
          <w:color w:val="000000" w:themeColor="text1"/>
          <w:spacing w:val="-1"/>
          <w:kern w:val="0"/>
          <w:sz w:val="27"/>
          <w:szCs w:val="27"/>
          <w14:textFill>
            <w14:solidFill>
              <w14:schemeClr w14:val="tx1"/>
            </w14:solidFill>
          </w14:textFill>
        </w:rPr>
        <w:drawing>
          <wp:anchor distT="0" distB="0" distL="114300" distR="114300" simplePos="0" relativeHeight="251660288" behindDoc="0" locked="0" layoutInCell="1" allowOverlap="1">
            <wp:simplePos x="0" y="0"/>
            <wp:positionH relativeFrom="column">
              <wp:posOffset>3110865</wp:posOffset>
            </wp:positionH>
            <wp:positionV relativeFrom="paragraph">
              <wp:posOffset>35560</wp:posOffset>
            </wp:positionV>
            <wp:extent cx="2430780" cy="2270760"/>
            <wp:effectExtent l="0" t="0" r="7620" b="152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1392" cy="2271332"/>
                    </a:xfrm>
                    <a:prstGeom prst="rect">
                      <a:avLst/>
                    </a:prstGeom>
                  </pic:spPr>
                </pic:pic>
              </a:graphicData>
            </a:graphic>
          </wp:anchor>
        </w:drawing>
      </w:r>
      <w:r>
        <w:rPr>
          <w:rFonts w:ascii="宋体" w:hAnsi="宋体" w:eastAsia="宋体" w:cs="Calibri"/>
          <w:color w:val="000000" w:themeColor="text1"/>
          <w:spacing w:val="-1"/>
          <w:kern w:val="0"/>
          <w:sz w:val="27"/>
          <w:szCs w:val="27"/>
          <w14:textFill>
            <w14:solidFill>
              <w14:schemeClr w14:val="tx1"/>
            </w14:solidFill>
          </w14:textFill>
        </w:rPr>
        <w:drawing>
          <wp:inline distT="0" distB="0" distL="0" distR="0">
            <wp:extent cx="2444750" cy="2359660"/>
            <wp:effectExtent l="0" t="0" r="1270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1024" cy="2366034"/>
                    </a:xfrm>
                    <a:prstGeom prst="rect">
                      <a:avLst/>
                    </a:prstGeom>
                  </pic:spPr>
                </pic:pic>
              </a:graphicData>
            </a:graphic>
          </wp:inline>
        </w:drawing>
      </w:r>
    </w:p>
    <w:p>
      <w:pPr>
        <w:spacing w:line="360" w:lineRule="auto"/>
        <w:rPr>
          <w:rFonts w:ascii="宋体" w:hAnsi="宋体" w:eastAsia="宋体" w:cs="Calibri"/>
          <w:color w:val="000000" w:themeColor="text1"/>
          <w:spacing w:val="-1"/>
          <w:kern w:val="0"/>
          <w:sz w:val="27"/>
          <w:szCs w:val="27"/>
          <w14:textFill>
            <w14:solidFill>
              <w14:schemeClr w14:val="tx1"/>
            </w14:solidFill>
          </w14:textFill>
        </w:rPr>
      </w:pPr>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r>
        <w:rPr>
          <w:rFonts w:ascii="宋体" w:hAnsi="宋体" w:eastAsia="宋体" w:cs="Calibri"/>
          <w:color w:val="000000" w:themeColor="text1"/>
          <w:spacing w:val="-1"/>
          <w:kern w:val="0"/>
          <w:sz w:val="27"/>
          <w:szCs w:val="27"/>
          <w14:textFill>
            <w14:solidFill>
              <w14:schemeClr w14:val="tx1"/>
            </w14:solidFill>
          </w14:textFill>
        </w:rPr>
        <w:drawing>
          <wp:anchor distT="0" distB="0" distL="114300" distR="114300" simplePos="0" relativeHeight="251661312" behindDoc="0" locked="0" layoutInCell="1" allowOverlap="1">
            <wp:simplePos x="0" y="0"/>
            <wp:positionH relativeFrom="column">
              <wp:posOffset>3148965</wp:posOffset>
            </wp:positionH>
            <wp:positionV relativeFrom="paragraph">
              <wp:posOffset>96520</wp:posOffset>
            </wp:positionV>
            <wp:extent cx="2464435" cy="2744470"/>
            <wp:effectExtent l="0" t="0" r="12065" b="1778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64435" cy="2744470"/>
                    </a:xfrm>
                    <a:prstGeom prst="rect">
                      <a:avLst/>
                    </a:prstGeom>
                  </pic:spPr>
                </pic:pic>
              </a:graphicData>
            </a:graphic>
          </wp:anchor>
        </w:drawing>
      </w:r>
      <w:r>
        <w:rPr>
          <w:rFonts w:ascii="宋体" w:hAnsi="宋体" w:eastAsia="宋体" w:cs="Calibri"/>
          <w:color w:val="000000" w:themeColor="text1"/>
          <w:spacing w:val="-1"/>
          <w:kern w:val="0"/>
          <w:sz w:val="27"/>
          <w:szCs w:val="27"/>
          <w14:textFill>
            <w14:solidFill>
              <w14:schemeClr w14:val="tx1"/>
            </w14:solidFill>
          </w14:textFill>
        </w:rPr>
        <w:drawing>
          <wp:anchor distT="0" distB="0" distL="114300" distR="114300" simplePos="0" relativeHeight="251659264" behindDoc="0" locked="0" layoutInCell="1" allowOverlap="1">
            <wp:simplePos x="0" y="0"/>
            <wp:positionH relativeFrom="column">
              <wp:posOffset>344805</wp:posOffset>
            </wp:positionH>
            <wp:positionV relativeFrom="paragraph">
              <wp:posOffset>81280</wp:posOffset>
            </wp:positionV>
            <wp:extent cx="2461260" cy="2755265"/>
            <wp:effectExtent l="0" t="0" r="15240" b="698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1260" cy="2755265"/>
                    </a:xfrm>
                    <a:prstGeom prst="rect">
                      <a:avLst/>
                    </a:prstGeom>
                  </pic:spPr>
                </pic:pic>
              </a:graphicData>
            </a:graphic>
          </wp:anchor>
        </w:drawing>
      </w:r>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p>
    <w:p>
      <w:pPr>
        <w:spacing w:line="360" w:lineRule="auto"/>
        <w:ind w:firstLine="536" w:firstLineChars="200"/>
        <w:rPr>
          <w:rFonts w:ascii="宋体" w:hAnsi="宋体" w:eastAsia="宋体" w:cs="Calibri"/>
          <w:color w:val="000000" w:themeColor="text1"/>
          <w:spacing w:val="-1"/>
          <w:kern w:val="0"/>
          <w:sz w:val="27"/>
          <w:szCs w:val="27"/>
          <w14:textFill>
            <w14:solidFill>
              <w14:schemeClr w14:val="tx1"/>
            </w14:solidFill>
          </w14:textFill>
        </w:rPr>
      </w:pPr>
    </w:p>
    <w:p>
      <w:pPr>
        <w:spacing w:line="360" w:lineRule="auto"/>
        <w:ind w:firstLine="538" w:firstLineChars="200"/>
        <w:rPr>
          <w:rFonts w:ascii="宋体" w:hAnsi="宋体" w:eastAsia="宋体" w:cs="Calibri"/>
          <w:b/>
          <w:color w:val="000000" w:themeColor="text1"/>
          <w:spacing w:val="-1"/>
          <w:kern w:val="0"/>
          <w:sz w:val="27"/>
          <w:szCs w:val="27"/>
          <w14:textFill>
            <w14:solidFill>
              <w14:schemeClr w14:val="tx1"/>
            </w14:solidFill>
          </w14:textFill>
        </w:rPr>
      </w:pPr>
      <w:r>
        <w:rPr>
          <w:rFonts w:hint="eastAsia" w:ascii="宋体" w:hAnsi="宋体" w:eastAsia="宋体" w:cs="Calibri"/>
          <w:b/>
          <w:color w:val="000000" w:themeColor="text1"/>
          <w:spacing w:val="-1"/>
          <w:kern w:val="0"/>
          <w:sz w:val="27"/>
          <w:szCs w:val="27"/>
          <w14:textFill>
            <w14:solidFill>
              <w14:schemeClr w14:val="tx1"/>
            </w14:solidFill>
          </w14:textFill>
        </w:rPr>
        <w:t>第二步：选择本单位参会人员(如有请假需要填写)，并在本单位人员名单列表前打勾选择参会人员</w:t>
      </w:r>
    </w:p>
    <w:p>
      <w:pPr>
        <w:spacing w:line="360" w:lineRule="auto"/>
        <w:ind w:firstLine="536" w:firstLineChars="200"/>
        <w:jc w:val="both"/>
        <w:rPr>
          <w:rFonts w:ascii="宋体" w:hAnsi="宋体" w:eastAsia="宋体" w:cs="Calibri"/>
          <w:color w:val="000000" w:themeColor="text1"/>
          <w:spacing w:val="-1"/>
          <w:kern w:val="0"/>
          <w:sz w:val="27"/>
          <w:szCs w:val="27"/>
          <w14:textFill>
            <w14:solidFill>
              <w14:schemeClr w14:val="tx1"/>
            </w14:solidFill>
          </w14:textFill>
        </w:rPr>
      </w:pPr>
      <w:r>
        <w:rPr>
          <w:rFonts w:ascii="宋体" w:hAnsi="宋体" w:eastAsia="宋体" w:cs="Calibri"/>
          <w:color w:val="000000" w:themeColor="text1"/>
          <w:spacing w:val="-1"/>
          <w:kern w:val="0"/>
          <w:sz w:val="27"/>
          <w:szCs w:val="27"/>
          <w14:textFill>
            <w14:solidFill>
              <w14:schemeClr w14:val="tx1"/>
            </w14:solidFill>
          </w14:textFill>
        </w:rPr>
        <w:drawing>
          <wp:anchor distT="0" distB="0" distL="0" distR="0" simplePos="0" relativeHeight="251662336" behindDoc="0" locked="0" layoutInCell="1" allowOverlap="1">
            <wp:simplePos x="0" y="0"/>
            <wp:positionH relativeFrom="column">
              <wp:posOffset>3133090</wp:posOffset>
            </wp:positionH>
            <wp:positionV relativeFrom="paragraph">
              <wp:posOffset>1905</wp:posOffset>
            </wp:positionV>
            <wp:extent cx="2204720" cy="3560445"/>
            <wp:effectExtent l="0" t="0" r="5080" b="19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4720" cy="3560445"/>
                    </a:xfrm>
                    <a:prstGeom prst="rect">
                      <a:avLst/>
                    </a:prstGeom>
                  </pic:spPr>
                </pic:pic>
              </a:graphicData>
            </a:graphic>
          </wp:anchor>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298700" cy="3489325"/>
            <wp:effectExtent l="0" t="0" r="6350" b="1587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6"/>
                    <a:stretch>
                      <a:fillRect/>
                    </a:stretch>
                  </pic:blipFill>
                  <pic:spPr>
                    <a:xfrm>
                      <a:off x="0" y="0"/>
                      <a:ext cx="2298700" cy="348932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p>
    <w:p>
      <w:pPr>
        <w:spacing w:line="360" w:lineRule="auto"/>
        <w:ind w:firstLine="536" w:firstLineChars="200"/>
        <w:jc w:val="left"/>
        <w:rPr>
          <w:rFonts w:ascii="宋体" w:hAnsi="宋体" w:eastAsia="宋体" w:cs="Calibri"/>
          <w:color w:val="000000" w:themeColor="text1"/>
          <w:spacing w:val="-1"/>
          <w:kern w:val="0"/>
          <w:sz w:val="27"/>
          <w:szCs w:val="27"/>
          <w14:textFill>
            <w14:solidFill>
              <w14:schemeClr w14:val="tx1"/>
            </w14:solidFill>
          </w14:textFill>
        </w:rPr>
      </w:pPr>
    </w:p>
    <w:p>
      <w:pPr>
        <w:spacing w:line="360" w:lineRule="auto"/>
        <w:ind w:firstLine="536" w:firstLineChars="200"/>
        <w:jc w:val="left"/>
        <w:rPr>
          <w:rFonts w:ascii="宋体" w:hAnsi="宋体" w:eastAsia="宋体" w:cs="Calibri"/>
          <w:color w:val="000000" w:themeColor="text1"/>
          <w:spacing w:val="-1"/>
          <w:kern w:val="0"/>
          <w:sz w:val="27"/>
          <w:szCs w:val="27"/>
          <w14:textFill>
            <w14:solidFill>
              <w14:schemeClr w14:val="tx1"/>
            </w14:solidFill>
          </w14:textFill>
        </w:rPr>
      </w:pPr>
      <w:r>
        <w:rPr>
          <w:rFonts w:hint="eastAsia" w:ascii="宋体" w:hAnsi="宋体" w:eastAsia="宋体" w:cs="Calibri"/>
          <w:color w:val="000000" w:themeColor="text1"/>
          <w:spacing w:val="-1"/>
          <w:kern w:val="0"/>
          <w:sz w:val="27"/>
          <w:szCs w:val="27"/>
          <w14:textFill>
            <w14:solidFill>
              <w14:schemeClr w14:val="tx1"/>
            </w14:solidFill>
          </w14:textFill>
        </w:rPr>
        <w:t>如有请假的情况，点击上报名单选择需要请假的人员，并输入请假事由。</w:t>
      </w:r>
    </w:p>
    <w:p>
      <w:pPr>
        <w:spacing w:line="360" w:lineRule="auto"/>
        <w:ind w:firstLine="480" w:firstLineChars="200"/>
        <w:jc w:val="left"/>
        <w:rPr>
          <w:rFonts w:hint="eastAsia" w:ascii="宋体" w:hAnsi="宋体" w:eastAsia="宋体" w:cs="Calibri"/>
          <w:color w:val="000000" w:themeColor="text1"/>
          <w:spacing w:val="-1"/>
          <w:kern w:val="0"/>
          <w:sz w:val="27"/>
          <w:szCs w:val="27"/>
          <w:lang w:eastAsia="zh-CN"/>
          <w14:textFill>
            <w14:solidFill>
              <w14:schemeClr w14:val="tx1"/>
            </w14:solidFill>
          </w14:textFill>
        </w:rPr>
      </w:pPr>
      <w:r>
        <w:rPr>
          <w:rFonts w:ascii="宋体" w:hAnsi="宋体" w:eastAsia="宋体" w:cs="宋体"/>
          <w:sz w:val="24"/>
          <w:szCs w:val="24"/>
        </w:rPr>
        <w:drawing>
          <wp:inline distT="0" distB="0" distL="114300" distR="114300">
            <wp:extent cx="2382520" cy="3610610"/>
            <wp:effectExtent l="0" t="0" r="17780" b="8890"/>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17"/>
                    <a:stretch>
                      <a:fillRect/>
                    </a:stretch>
                  </pic:blipFill>
                  <pic:spPr>
                    <a:xfrm>
                      <a:off x="0" y="0"/>
                      <a:ext cx="2382520" cy="3610610"/>
                    </a:xfrm>
                    <a:prstGeom prst="rect">
                      <a:avLst/>
                    </a:prstGeom>
                    <a:noFill/>
                    <a:ln w="9525">
                      <a:noFill/>
                    </a:ln>
                  </pic:spPr>
                </pic:pic>
              </a:graphicData>
            </a:graphic>
          </wp:inline>
        </w:drawing>
      </w:r>
      <w:r>
        <w:rPr>
          <w:rFonts w:hint="eastAsia" w:ascii="宋体" w:hAnsi="宋体" w:eastAsia="宋体" w:cs="Calibri"/>
          <w:color w:val="000000" w:themeColor="text1"/>
          <w:spacing w:val="-1"/>
          <w:kern w:val="0"/>
          <w:sz w:val="27"/>
          <w:szCs w:val="27"/>
          <w:lang w:eastAsia="zh-CN"/>
          <w14:textFill>
            <w14:solidFill>
              <w14:schemeClr w14:val="tx1"/>
            </w14:solidFill>
          </w14:textFill>
        </w:rPr>
        <w:drawing>
          <wp:inline distT="0" distB="0" distL="114300" distR="114300">
            <wp:extent cx="2145030" cy="3616960"/>
            <wp:effectExtent l="0" t="0" r="7620" b="2540"/>
            <wp:docPr id="4" name="图片 4" descr="图片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1)(1)"/>
                    <pic:cNvPicPr>
                      <a:picLocks noChangeAspect="1"/>
                    </pic:cNvPicPr>
                  </pic:nvPicPr>
                  <pic:blipFill>
                    <a:blip r:embed="rId18"/>
                    <a:stretch>
                      <a:fillRect/>
                    </a:stretch>
                  </pic:blipFill>
                  <pic:spPr>
                    <a:xfrm>
                      <a:off x="0" y="0"/>
                      <a:ext cx="2145030" cy="3616960"/>
                    </a:xfrm>
                    <a:prstGeom prst="rect">
                      <a:avLst/>
                    </a:prstGeom>
                  </pic:spPr>
                </pic:pic>
              </a:graphicData>
            </a:graphic>
          </wp:inline>
        </w:drawing>
      </w:r>
      <w:bookmarkStart w:id="1" w:name="_GoBack"/>
      <w:bookmarkEnd w:id="1"/>
    </w:p>
    <w:p>
      <w:pPr>
        <w:spacing w:line="360" w:lineRule="auto"/>
        <w:ind w:firstLine="538" w:firstLineChars="200"/>
      </w:pPr>
      <w:r>
        <w:rPr>
          <w:rFonts w:hint="eastAsia" w:ascii="宋体" w:hAnsi="宋体" w:eastAsia="宋体" w:cs="Calibri"/>
          <w:b/>
          <w:color w:val="000000" w:themeColor="text1"/>
          <w:spacing w:val="-1"/>
          <w:kern w:val="0"/>
          <w:sz w:val="27"/>
          <w:szCs w:val="27"/>
          <w14:textFill>
            <w14:solidFill>
              <w14:schemeClr w14:val="tx1"/>
            </w14:solidFill>
          </w14:textFill>
        </w:rPr>
        <w:t>第三步：提交名单完成回执报送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yOGMzMmY0ZmQwZjUxNDQzZTQ3ZDViZjU0NTgxOTAifQ=="/>
  </w:docVars>
  <w:rsids>
    <w:rsidRoot w:val="00000000"/>
    <w:rsid w:val="11C764D4"/>
    <w:rsid w:val="1E931412"/>
    <w:rsid w:val="2D0F169F"/>
    <w:rsid w:val="3F121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2023-12-15T09:06:00Z</dcterms:created>
  <dc:creator>liuqi</dc:creator>
  <cp:lastModifiedBy>校办</cp:lastModifiedBy>
  <dcterms:modified xsi:type="dcterms:W3CDTF">2023-12-15T09:29:57Z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A03510AF511D4CC8A41F660D452CBB57_12</vt:lpwstr>
  </property>
</Properties>
</file>