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2024年教师本科课堂教学水平测评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课程教案评价材料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/>
          <w:bCs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bCs/>
          <w:color w:val="AFABAB" w:themeColor="background2" w:themeShade="BF"/>
          <w:sz w:val="52"/>
          <w:szCs w:val="52"/>
          <w:lang w:val="en-US" w:eastAsia="zh-CN"/>
        </w:rPr>
        <w:t>××××课程名称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sz w:val="44"/>
          <w:szCs w:val="44"/>
          <w:lang w:val="en-US" w:eastAsia="zh-CN"/>
        </w:rPr>
        <w:t xml:space="preserve">        温馨提示：本材料须做匿名处理，请勿出现本人所在学院（部）和姓名等个人信息！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2024年X月</w:t>
      </w:r>
    </w:p>
    <w:p>
      <w:pP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color w:val="808080" w:themeColor="text1" w:themeTint="80"/>
          <w:sz w:val="28"/>
          <w:szCs w:val="28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(教师也可根据自身材料实际自行编制目录）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一、课程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教学大纲........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二、课程教案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1.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2.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3.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4.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5.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6.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7.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8.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9. 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10.XXXXX教案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......................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.........</w:t>
      </w:r>
    </w:p>
    <w:p>
      <w:pPr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……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课程教学大纲</w:t>
      </w:r>
    </w:p>
    <w:p>
      <w:pP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br w:type="page"/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XXXXX教案</w:t>
      </w:r>
      <w:r>
        <w:rPr>
          <w:rFonts w:hint="eastAsia" w:ascii="Times New Roman" w:hAnsi="Times New Roman" w:eastAsia="宋体" w:cs="Times New Roman"/>
          <w:b/>
          <w:bCs/>
          <w:color w:val="808080" w:themeColor="text1" w:themeTint="80"/>
          <w:sz w:val="32"/>
          <w:szCs w:val="3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（模板）</w:t>
      </w:r>
    </w:p>
    <w:p>
      <w:pP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本表仅供老师们参考使用，老师们可自行设计课程教案，但须含教学设计、教学目标、教学重点、教学难点、教学方法、教学过程、作业布置、参考书目、教学反思等内容。</w:t>
      </w: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）</w:t>
      </w:r>
    </w:p>
    <w:tbl>
      <w:tblPr>
        <w:tblStyle w:val="4"/>
        <w:tblpPr w:leftFromText="180" w:rightFromText="180" w:vertAnchor="text" w:horzAnchor="page" w:tblpX="841" w:tblpY="281"/>
        <w:tblOverlap w:val="never"/>
        <w:tblW w:w="103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4120"/>
        <w:gridCol w:w="1843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课程名称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授课教师（职称）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授课对象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授课日期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授课课型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6"/>
              </w:rPr>
            </w:pPr>
            <w:r>
              <w:rPr/>
              <w:sym w:font="Wingdings 2" w:char="00A3"/>
            </w:r>
            <w:r>
              <w:rPr>
                <w:rStyle w:val="6"/>
              </w:rPr>
              <w:t xml:space="preserve">理论课 </w:t>
            </w:r>
            <w:r>
              <w:rPr/>
              <w:sym w:font="Wingdings 2" w:char="00A3"/>
            </w:r>
            <w:r>
              <w:rPr>
                <w:rStyle w:val="6"/>
              </w:rPr>
              <w:t xml:space="preserve">实验课 </w:t>
            </w:r>
            <w:r>
              <w:rPr/>
              <w:sym w:font="Wingdings 2" w:char="00A3"/>
            </w:r>
            <w:r>
              <w:rPr>
                <w:rStyle w:val="6"/>
              </w:rPr>
              <w:t xml:space="preserve">习题课 </w:t>
            </w:r>
            <w:r>
              <w:rPr/>
              <w:sym w:font="Wingdings 2" w:char="00A3"/>
            </w:r>
            <w:r>
              <w:rPr>
                <w:rStyle w:val="6"/>
              </w:rPr>
              <w:t xml:space="preserve">实践课 </w:t>
            </w:r>
            <w:r>
              <w:rPr/>
              <w:sym w:font="Wingdings 2" w:char="00A3"/>
            </w:r>
            <w:r>
              <w:rPr>
                <w:rStyle w:val="6"/>
              </w:rPr>
              <w:t>其他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授课学时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授课章节</w:t>
            </w: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授课题目</w:t>
            </w: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课程教材</w:t>
            </w: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参考资料</w:t>
            </w: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0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  <w:r>
              <w:rPr>
                <w:rStyle w:val="6"/>
                <w:rFonts w:hint="eastAsia"/>
                <w:b/>
                <w:bCs/>
              </w:rPr>
              <w:t>教学理念：</w:t>
            </w:r>
            <w:r>
              <w:rPr>
                <w:rStyle w:val="6"/>
                <w:rFonts w:hint="eastAsia" w:ascii="华文楷体" w:hAnsi="华文楷体" w:eastAsia="华文楷体"/>
              </w:rPr>
              <w:t>（指导本次教案设计开展的现代教学理念、教学思想等）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0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  <w:r>
              <w:rPr>
                <w:rStyle w:val="6"/>
                <w:b/>
                <w:bCs/>
              </w:rPr>
              <w:t>教学目标制定：</w:t>
            </w:r>
            <w:r>
              <w:rPr>
                <w:rStyle w:val="6"/>
                <w:rFonts w:ascii="华文楷体" w:hAnsi="华文楷体" w:eastAsia="华文楷体"/>
              </w:rPr>
              <w:t>（从知识与能力、过程与方法，情感态度与价值观三方面表述，</w:t>
            </w:r>
            <w:r>
              <w:rPr>
                <w:rStyle w:val="6"/>
                <w:rFonts w:hint="eastAsia" w:ascii="华文楷体" w:hAnsi="华文楷体" w:eastAsia="华文楷体"/>
              </w:rPr>
              <w:t>其中包含课程思政教学目标</w:t>
            </w:r>
            <w:r>
              <w:rPr>
                <w:rStyle w:val="6"/>
                <w:rFonts w:ascii="华文楷体" w:hAnsi="华文楷体" w:eastAsia="华文楷体"/>
              </w:rPr>
              <w:t>）</w:t>
            </w:r>
          </w:p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10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教学内容分析：</w:t>
            </w:r>
            <w:r>
              <w:rPr>
                <w:rStyle w:val="6"/>
                <w:rFonts w:hint="eastAsia" w:ascii="华文楷体" w:hAnsi="华文楷体" w:eastAsia="华文楷体"/>
              </w:rPr>
              <w:t>（</w:t>
            </w:r>
            <w:r>
              <w:rPr>
                <w:rStyle w:val="6"/>
                <w:rFonts w:ascii="华文楷体" w:hAnsi="华文楷体" w:eastAsia="华文楷体"/>
              </w:rPr>
              <w:t>依据《课程标准》或教学大纲、《专业培养方案》对学科教学内容的要求，分析本次课程内容跟教材以及本学科知识能力结构的内在逻辑关系，在学科中的地位和作用，可以用知识地图或知识网络图表达</w:t>
            </w:r>
            <w:r>
              <w:rPr>
                <w:rStyle w:val="6"/>
                <w:rFonts w:hint="eastAsia" w:ascii="华文楷体" w:hAnsi="华文楷体" w:eastAsia="华文楷体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</w:trPr>
        <w:tc>
          <w:tcPr>
            <w:tcW w:w="10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华文楷体" w:hAnsi="华文楷体" w:eastAsia="华文楷体"/>
              </w:rPr>
            </w:pPr>
            <w:r>
              <w:rPr>
                <w:rStyle w:val="6"/>
                <w:b/>
                <w:bCs/>
              </w:rPr>
              <w:t>重难点及突破方法：</w:t>
            </w:r>
            <w:r>
              <w:rPr>
                <w:rStyle w:val="6"/>
                <w:rFonts w:hint="eastAsia"/>
                <w:b/>
                <w:bCs/>
              </w:rPr>
              <w:t>【</w:t>
            </w:r>
            <w:r>
              <w:rPr>
                <w:rStyle w:val="6"/>
                <w:rFonts w:ascii="华文楷体" w:hAnsi="华文楷体" w:eastAsia="华文楷体"/>
              </w:rPr>
              <w:t>重点分析</w:t>
            </w:r>
            <w:r>
              <w:rPr>
                <w:rStyle w:val="6"/>
                <w:rFonts w:hint="eastAsia"/>
                <w:b/>
                <w:bCs/>
              </w:rPr>
              <w:t>】</w:t>
            </w:r>
            <w:r>
              <w:rPr>
                <w:rStyle w:val="6"/>
                <w:rFonts w:ascii="华文楷体" w:hAnsi="华文楷体" w:eastAsia="华文楷体"/>
              </w:rPr>
              <w:t>（在知识网络中最基本的、核心的内容。包括概念、原则、原理、规律等）；</w:t>
            </w:r>
          </w:p>
          <w:p>
            <w:pPr>
              <w:rPr>
                <w:rStyle w:val="6"/>
              </w:rPr>
            </w:pPr>
            <w:r>
              <w:rPr>
                <w:rStyle w:val="6"/>
                <w:rFonts w:hint="eastAsia" w:ascii="华文楷体" w:hAnsi="华文楷体" w:eastAsia="华文楷体"/>
              </w:rPr>
              <w:t>【</w:t>
            </w:r>
            <w:r>
              <w:rPr>
                <w:rStyle w:val="6"/>
                <w:rFonts w:ascii="华文楷体" w:hAnsi="华文楷体" w:eastAsia="华文楷体"/>
              </w:rPr>
              <w:t>难点分析</w:t>
            </w:r>
            <w:r>
              <w:rPr>
                <w:rStyle w:val="6"/>
                <w:rFonts w:hint="eastAsia" w:ascii="华文楷体" w:hAnsi="华文楷体" w:eastAsia="华文楷体"/>
              </w:rPr>
              <w:t>】</w:t>
            </w:r>
            <w:r>
              <w:rPr>
                <w:rStyle w:val="6"/>
                <w:rFonts w:ascii="华文楷体" w:hAnsi="华文楷体" w:eastAsia="华文楷体"/>
              </w:rPr>
              <w:t>（从学生角度指大多数学生感到困惑的内容；从内容方面指在新内容与学生原有认知之间存在较大的鸿沟，需要教师搭建认知桥梁）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0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  <w:r>
              <w:rPr>
                <w:rStyle w:val="6"/>
                <w:b/>
                <w:bCs/>
              </w:rPr>
              <w:t>学情分析：</w:t>
            </w:r>
            <w:r>
              <w:rPr>
                <w:rStyle w:val="6"/>
                <w:rFonts w:hint="eastAsia" w:ascii="华文楷体" w:hAnsi="华文楷体" w:eastAsia="华文楷体"/>
              </w:rPr>
              <w:t>（</w:t>
            </w:r>
            <w:r>
              <w:rPr>
                <w:rStyle w:val="6"/>
                <w:rFonts w:ascii="华文楷体" w:hAnsi="华文楷体" w:eastAsia="华文楷体"/>
              </w:rPr>
              <w:t>分析学生学习该内容的认知起点、学习障碍、学习难度及应采取的学习策略</w:t>
            </w:r>
            <w:r>
              <w:rPr>
                <w:rStyle w:val="6"/>
                <w:rFonts w:hint="eastAsia" w:ascii="华文楷体" w:hAnsi="华文楷体" w:eastAsia="华文楷体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教学策略：</w:t>
            </w:r>
            <w:r>
              <w:rPr>
                <w:rStyle w:val="6"/>
                <w:rFonts w:hint="eastAsia" w:ascii="华文楷体" w:hAnsi="华文楷体" w:eastAsia="华文楷体"/>
              </w:rPr>
              <w:t>（</w:t>
            </w:r>
            <w:r>
              <w:rPr>
                <w:rStyle w:val="6"/>
                <w:rFonts w:ascii="华文楷体" w:hAnsi="华文楷体" w:eastAsia="华文楷体"/>
              </w:rPr>
              <w:t>把教学目标、教学重点难点、学情分析等要素组合起来，形成整体性、系统性的教学策略设计。比如基于问题、基于案例、基于讨论等方面的教学策略设计，突出学生需要帮助的事项、环节和拟采用的助学方法</w:t>
            </w:r>
            <w:r>
              <w:rPr>
                <w:rStyle w:val="6"/>
                <w:rFonts w:hint="eastAsia" w:ascii="华文楷体" w:hAnsi="华文楷体" w:eastAsia="华文楷体"/>
              </w:rPr>
              <w:t>）</w:t>
            </w:r>
          </w:p>
          <w:p>
            <w:pPr>
              <w:rPr>
                <w:rStyle w:val="6"/>
                <w:b/>
                <w:bCs/>
              </w:rPr>
            </w:pPr>
          </w:p>
          <w:p>
            <w:pPr>
              <w:rPr>
                <w:rStyle w:val="6"/>
                <w:b/>
                <w:bCs/>
              </w:rPr>
            </w:pPr>
          </w:p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0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教学方法与媒体的选择：</w:t>
            </w:r>
            <w:r>
              <w:rPr>
                <w:rStyle w:val="6"/>
                <w:rFonts w:ascii="华文楷体" w:hAnsi="华文楷体" w:eastAsia="华文楷体"/>
              </w:rPr>
              <w:t>结合具体内容描述拟采用的主要教学方法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Style w:val="6"/>
              </w:rPr>
            </w:pPr>
            <w:r>
              <w:rPr>
                <w:rStyle w:val="6"/>
                <w:b/>
                <w:bCs/>
                <w:sz w:val="28"/>
                <w:szCs w:val="28"/>
              </w:rPr>
              <w:t>教学过程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教学环节</w:t>
            </w:r>
          </w:p>
        </w:tc>
        <w:tc>
          <w:tcPr>
            <w:tcW w:w="89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b/>
                <w:bCs/>
              </w:rPr>
            </w:pPr>
            <w:r>
              <w:rPr>
                <w:rStyle w:val="6"/>
                <w:rFonts w:hint="eastAsia"/>
                <w:b/>
                <w:bCs/>
              </w:rPr>
              <w:t>教学内容、师生活动、设计意图、资源准备、预计时间等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</w:tbl>
    <w:p>
      <w:pPr>
        <w:rPr>
          <w:rStyle w:val="6"/>
          <w:rFonts w:ascii="楷体" w:hAnsi="楷体" w:eastAsia="楷体"/>
        </w:rPr>
      </w:pPr>
      <w:r>
        <w:rPr>
          <w:rStyle w:val="6"/>
          <w:rFonts w:ascii="楷体" w:hAnsi="楷体" w:eastAsia="楷体"/>
        </w:rPr>
        <w:t>注：教学环节一般包括导入、教学新课、巩固练习、课堂小结、布置作业等。</w:t>
      </w:r>
    </w:p>
    <w:tbl>
      <w:tblPr>
        <w:tblStyle w:val="4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10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Style w:val="6"/>
                <w:rFonts w:ascii="宋体" w:hAnsi="宋体" w:cs="宋体"/>
                <w:b/>
                <w:bCs/>
              </w:rPr>
            </w:pPr>
            <w:r>
              <w:rPr>
                <w:rStyle w:val="6"/>
                <w:rFonts w:ascii="宋体" w:hAnsi="宋体" w:cs="宋体"/>
                <w:b/>
                <w:bCs/>
              </w:rPr>
              <w:t>板书设计：</w:t>
            </w:r>
            <w:r>
              <w:rPr>
                <w:rStyle w:val="6"/>
                <w:rFonts w:hint="eastAsia" w:ascii="华文楷体" w:hAnsi="华文楷体" w:eastAsia="华文楷体"/>
              </w:rPr>
              <w:t>（</w:t>
            </w:r>
            <w:r>
              <w:rPr>
                <w:rStyle w:val="6"/>
                <w:rFonts w:ascii="华文楷体" w:hAnsi="华文楷体" w:eastAsia="华文楷体"/>
              </w:rPr>
              <w:t>列出板书的内容</w:t>
            </w:r>
            <w:r>
              <w:rPr>
                <w:rStyle w:val="6"/>
                <w:rFonts w:hint="eastAsia" w:ascii="华文楷体" w:hAnsi="华文楷体" w:eastAsia="华文楷体"/>
              </w:rPr>
              <w:t>）</w:t>
            </w:r>
          </w:p>
          <w:p>
            <w:pPr>
              <w:rPr>
                <w:rStyle w:val="6"/>
                <w:rFonts w:ascii="宋体" w:hAnsi="宋体" w:cs="宋体"/>
                <w:b/>
                <w:bCs/>
              </w:rPr>
            </w:pPr>
          </w:p>
          <w:p>
            <w:pPr>
              <w:rPr>
                <w:rStyle w:val="6"/>
                <w:rFonts w:ascii="宋体" w:hAnsi="宋体" w:cs="宋体"/>
                <w:b/>
                <w:bCs/>
              </w:rPr>
            </w:pPr>
          </w:p>
          <w:p>
            <w:pPr>
              <w:rPr>
                <w:rStyle w:val="6"/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  <w:jc w:val="center"/>
        </w:trPr>
        <w:tc>
          <w:tcPr>
            <w:tcW w:w="10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Style w:val="6"/>
                <w:rFonts w:ascii="宋体" w:hAnsi="宋体" w:cs="宋体"/>
                <w:b/>
                <w:bCs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</w:rPr>
              <w:t>教学小结/反思：</w:t>
            </w:r>
            <w:r>
              <w:rPr>
                <w:rStyle w:val="6"/>
                <w:rFonts w:hint="eastAsia" w:ascii="华文楷体" w:hAnsi="华文楷体" w:eastAsia="华文楷体"/>
              </w:rPr>
              <w:t>（包括创新点或特色等）</w:t>
            </w:r>
          </w:p>
        </w:tc>
      </w:tr>
    </w:tbl>
    <w:p>
      <w:pPr>
        <w:jc w:val="left"/>
        <w:rPr>
          <w:rStyle w:val="6"/>
          <w:rFonts w:hint="eastAsia" w:ascii="楷体" w:hAnsi="楷体" w:eastAsia="楷体"/>
          <w:lang w:val="en-US" w:eastAsia="zh-CN"/>
        </w:rPr>
      </w:pPr>
      <w:r>
        <w:rPr>
          <w:rStyle w:val="6"/>
          <w:rFonts w:hint="eastAsia" w:ascii="楷体" w:hAnsi="楷体" w:eastAsia="楷体"/>
        </w:rPr>
        <w:t>备注：</w:t>
      </w:r>
      <w:r>
        <w:rPr>
          <w:rStyle w:val="6"/>
          <w:rFonts w:hint="eastAsia" w:ascii="楷体" w:hAnsi="楷体" w:eastAsia="楷体"/>
          <w:lang w:val="en-US" w:eastAsia="zh-CN"/>
        </w:rPr>
        <w:t>1.</w:t>
      </w:r>
      <w:r>
        <w:rPr>
          <w:rStyle w:val="6"/>
          <w:rFonts w:hint="eastAsia" w:ascii="楷体" w:hAnsi="楷体" w:eastAsia="楷体"/>
        </w:rPr>
        <w:t>不是所有的章节都需要设定课程思政教学目标，根据实际课程教学内容制定。设定的课程思政教学目标，应在教学内容中体现课程思政元素。</w:t>
      </w:r>
      <w:r>
        <w:rPr>
          <w:rStyle w:val="6"/>
          <w:rFonts w:hint="eastAsia" w:ascii="楷体" w:hAnsi="楷体" w:eastAsia="楷体"/>
          <w:lang w:val="en-US" w:eastAsia="zh-CN"/>
        </w:rPr>
        <w:t xml:space="preserve"> </w:t>
      </w:r>
    </w:p>
    <w:p>
      <w:pPr>
        <w:jc w:val="left"/>
        <w:rPr>
          <w:rStyle w:val="6"/>
          <w:rFonts w:hint="default" w:ascii="楷体" w:hAnsi="楷体" w:eastAsia="楷体"/>
          <w:lang w:val="en-US" w:eastAsia="zh-CN"/>
        </w:rPr>
      </w:pPr>
      <w:r>
        <w:rPr>
          <w:rStyle w:val="6"/>
          <w:rFonts w:hint="eastAsia" w:ascii="楷体" w:hAnsi="楷体" w:eastAsia="楷体"/>
          <w:lang w:val="en-US" w:eastAsia="zh-CN"/>
        </w:rPr>
        <w:t xml:space="preserve">      2.如使用本表撰写教案的，可根据内容多少自行调整每行表格的高度。     </w:t>
      </w:r>
    </w:p>
    <w:sectPr>
      <w:pgSz w:w="11906" w:h="16838"/>
      <w:pgMar w:top="703" w:right="782" w:bottom="703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TQ0YWE0YTVmYTYzZGNmZjIwZWM0MzNkYjhiMzAifQ=="/>
  </w:docVars>
  <w:rsids>
    <w:rsidRoot w:val="20505EEB"/>
    <w:rsid w:val="1C771D5B"/>
    <w:rsid w:val="20505EEB"/>
    <w:rsid w:val="2AF06748"/>
    <w:rsid w:val="708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2024-02-27T06:17:00Z</dcterms:created>
  <dc:creator>Sunlight</dc:creator>
  <cp:lastModifiedBy>sdjwc</cp:lastModifiedBy>
  <dcterms:modified xsi:type="dcterms:W3CDTF">2024-02-27T07:26:47Z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D939B043B59940A9A3D629980B6D9DA1_11</vt:lpwstr>
  </property>
</Properties>
</file>