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1" w:line="202" w:lineRule="auto"/>
        <w:ind w:left="5346"/>
        <w:outlineLvl w:val="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b/>
          <w:bCs/>
          <w:spacing w:val="3"/>
          <w:sz w:val="16"/>
          <w:szCs w:val="16"/>
        </w:rPr>
        <w:t>全国劳动模范和先进工作者推荐人选详细信息采集表</w:t>
      </w:r>
    </w:p>
    <w:p>
      <w:pPr>
        <w:pStyle w:val="2"/>
        <w:spacing w:before="187" w:line="226" w:lineRule="auto"/>
        <w:ind w:left="28"/>
        <w:rPr>
          <w:sz w:val="10"/>
          <w:szCs w:val="10"/>
        </w:rPr>
      </w:pPr>
      <w:r>
        <w:rPr>
          <w:spacing w:val="3"/>
          <w:sz w:val="10"/>
          <w:szCs w:val="10"/>
        </w:rPr>
        <w:t>推荐单位</w:t>
      </w:r>
      <w:r>
        <w:rPr>
          <w:spacing w:val="-19"/>
          <w:sz w:val="10"/>
          <w:szCs w:val="10"/>
        </w:rPr>
        <w:t xml:space="preserve"> </w:t>
      </w:r>
      <w:r>
        <w:rPr>
          <w:spacing w:val="3"/>
          <w:sz w:val="10"/>
          <w:szCs w:val="10"/>
        </w:rPr>
        <w:t>：</w:t>
      </w:r>
      <w:r>
        <w:rPr>
          <w:spacing w:val="4"/>
          <w:sz w:val="10"/>
          <w:szCs w:val="10"/>
          <w:u w:val="single" w:color="auto"/>
        </w:rPr>
        <w:t xml:space="preserve">          </w:t>
      </w:r>
      <w:r>
        <w:rPr>
          <w:spacing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</w:t>
      </w:r>
      <w:r>
        <w:rPr>
          <w:spacing w:val="3"/>
          <w:sz w:val="10"/>
          <w:szCs w:val="10"/>
        </w:rPr>
        <w:t>填表日期：</w:t>
      </w:r>
      <w:r>
        <w:rPr>
          <w:spacing w:val="4"/>
          <w:sz w:val="10"/>
          <w:szCs w:val="10"/>
          <w:u w:val="single" w:color="auto"/>
        </w:rPr>
        <w:t xml:space="preserve">      </w:t>
      </w:r>
      <w:r>
        <w:rPr>
          <w:spacing w:val="-42"/>
          <w:sz w:val="10"/>
          <w:szCs w:val="10"/>
        </w:rPr>
        <w:t xml:space="preserve"> </w:t>
      </w:r>
      <w:r>
        <w:rPr>
          <w:spacing w:val="3"/>
          <w:sz w:val="10"/>
          <w:szCs w:val="10"/>
        </w:rPr>
        <w:t>年</w:t>
      </w:r>
      <w:r>
        <w:rPr>
          <w:spacing w:val="-49"/>
          <w:sz w:val="10"/>
          <w:szCs w:val="10"/>
        </w:rPr>
        <w:t xml:space="preserve"> </w:t>
      </w:r>
      <w:r>
        <w:rPr>
          <w:spacing w:val="4"/>
          <w:sz w:val="10"/>
          <w:szCs w:val="10"/>
          <w:u w:val="single" w:color="auto"/>
        </w:rPr>
        <w:t xml:space="preserve">   </w:t>
      </w:r>
      <w:r>
        <w:rPr>
          <w:spacing w:val="-38"/>
          <w:sz w:val="10"/>
          <w:szCs w:val="10"/>
        </w:rPr>
        <w:t xml:space="preserve"> </w:t>
      </w:r>
      <w:r>
        <w:rPr>
          <w:spacing w:val="3"/>
          <w:sz w:val="10"/>
          <w:szCs w:val="10"/>
        </w:rPr>
        <w:t>月</w:t>
      </w:r>
      <w:r>
        <w:rPr>
          <w:spacing w:val="3"/>
          <w:sz w:val="10"/>
          <w:szCs w:val="10"/>
          <w:u w:val="single" w:color="auto"/>
        </w:rPr>
        <w:t xml:space="preserve">   </w:t>
      </w:r>
      <w:r>
        <w:rPr>
          <w:spacing w:val="-27"/>
          <w:sz w:val="10"/>
          <w:szCs w:val="10"/>
        </w:rPr>
        <w:t xml:space="preserve"> </w:t>
      </w:r>
      <w:r>
        <w:rPr>
          <w:spacing w:val="3"/>
          <w:sz w:val="10"/>
          <w:szCs w:val="10"/>
        </w:rPr>
        <w:t>日</w:t>
      </w:r>
    </w:p>
    <w:p>
      <w:pPr>
        <w:spacing w:line="63" w:lineRule="exact"/>
      </w:pPr>
    </w:p>
    <w:tbl>
      <w:tblPr>
        <w:tblStyle w:val="5"/>
        <w:tblW w:w="145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"/>
        <w:gridCol w:w="386"/>
        <w:gridCol w:w="182"/>
        <w:gridCol w:w="190"/>
        <w:gridCol w:w="583"/>
        <w:gridCol w:w="290"/>
        <w:gridCol w:w="305"/>
        <w:gridCol w:w="317"/>
        <w:gridCol w:w="432"/>
        <w:gridCol w:w="432"/>
        <w:gridCol w:w="432"/>
        <w:gridCol w:w="494"/>
        <w:gridCol w:w="264"/>
        <w:gridCol w:w="271"/>
        <w:gridCol w:w="305"/>
        <w:gridCol w:w="331"/>
        <w:gridCol w:w="331"/>
        <w:gridCol w:w="494"/>
        <w:gridCol w:w="439"/>
        <w:gridCol w:w="305"/>
        <w:gridCol w:w="1082"/>
        <w:gridCol w:w="717"/>
        <w:gridCol w:w="453"/>
        <w:gridCol w:w="297"/>
        <w:gridCol w:w="669"/>
        <w:gridCol w:w="569"/>
        <w:gridCol w:w="506"/>
        <w:gridCol w:w="453"/>
        <w:gridCol w:w="506"/>
        <w:gridCol w:w="547"/>
        <w:gridCol w:w="432"/>
        <w:gridCol w:w="432"/>
        <w:gridCol w:w="432"/>
        <w:gridCol w:w="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4" w:type="dxa"/>
            <w:vAlign w:val="top"/>
          </w:tcPr>
          <w:p>
            <w:pPr>
              <w:spacing w:before="97" w:line="239" w:lineRule="auto"/>
              <w:ind w:left="66" w:right="53" w:hanging="4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3"/>
                <w:sz w:val="9"/>
                <w:szCs w:val="9"/>
              </w:rPr>
              <w:t>序</w:t>
            </w:r>
            <w:r>
              <w:rPr>
                <w:rFonts w:ascii="仿宋" w:hAnsi="仿宋" w:eastAsia="仿宋" w:cs="仿宋"/>
                <w:sz w:val="9"/>
                <w:szCs w:val="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9"/>
                <w:szCs w:val="9"/>
              </w:rPr>
              <w:t>号</w:t>
            </w:r>
          </w:p>
        </w:tc>
        <w:tc>
          <w:tcPr>
            <w:tcW w:w="386" w:type="dxa"/>
            <w:vAlign w:val="top"/>
          </w:tcPr>
          <w:p>
            <w:pPr>
              <w:spacing w:before="158" w:line="232" w:lineRule="auto"/>
              <w:ind w:left="72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3"/>
                <w:sz w:val="9"/>
                <w:szCs w:val="9"/>
              </w:rPr>
              <w:t>姓</w:t>
            </w:r>
            <w:r>
              <w:rPr>
                <w:rFonts w:ascii="仿宋" w:hAnsi="仿宋" w:eastAsia="仿宋" w:cs="仿宋"/>
                <w:spacing w:val="7"/>
                <w:sz w:val="9"/>
                <w:szCs w:val="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9"/>
                <w:szCs w:val="9"/>
              </w:rPr>
              <w:t>名</w:t>
            </w:r>
          </w:p>
        </w:tc>
        <w:tc>
          <w:tcPr>
            <w:tcW w:w="182" w:type="dxa"/>
            <w:vAlign w:val="top"/>
          </w:tcPr>
          <w:p>
            <w:pPr>
              <w:spacing w:before="98" w:line="238" w:lineRule="auto"/>
              <w:ind w:left="44" w:right="40" w:firstLine="2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z w:val="9"/>
                <w:szCs w:val="9"/>
              </w:rPr>
              <w:t xml:space="preserve">性 </w:t>
            </w:r>
            <w:r>
              <w:rPr>
                <w:rFonts w:ascii="仿宋" w:hAnsi="仿宋" w:eastAsia="仿宋" w:cs="仿宋"/>
                <w:spacing w:val="2"/>
                <w:sz w:val="9"/>
                <w:szCs w:val="9"/>
              </w:rPr>
              <w:t>别</w:t>
            </w:r>
          </w:p>
        </w:tc>
        <w:tc>
          <w:tcPr>
            <w:tcW w:w="190" w:type="dxa"/>
            <w:vAlign w:val="top"/>
          </w:tcPr>
          <w:p>
            <w:pPr>
              <w:spacing w:before="97" w:line="239" w:lineRule="auto"/>
              <w:ind w:left="48" w:right="43" w:firstLine="13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-11"/>
                <w:sz w:val="9"/>
                <w:szCs w:val="9"/>
              </w:rPr>
              <w:t>民</w:t>
            </w:r>
            <w:r>
              <w:rPr>
                <w:rFonts w:ascii="仿宋" w:hAnsi="仿宋" w:eastAsia="仿宋" w:cs="仿宋"/>
                <w:sz w:val="9"/>
                <w:szCs w:val="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9"/>
                <w:szCs w:val="9"/>
              </w:rPr>
              <w:t>族</w:t>
            </w:r>
          </w:p>
        </w:tc>
        <w:tc>
          <w:tcPr>
            <w:tcW w:w="583" w:type="dxa"/>
            <w:vAlign w:val="top"/>
          </w:tcPr>
          <w:p>
            <w:pPr>
              <w:spacing w:before="98" w:line="238" w:lineRule="auto"/>
              <w:ind w:left="215" w:right="192" w:hanging="5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-3"/>
                <w:sz w:val="9"/>
                <w:szCs w:val="9"/>
              </w:rPr>
              <w:t>出生</w:t>
            </w:r>
            <w:r>
              <w:rPr>
                <w:rFonts w:ascii="仿宋" w:hAnsi="仿宋" w:eastAsia="仿宋" w:cs="仿宋"/>
                <w:sz w:val="9"/>
                <w:szCs w:val="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9"/>
                <w:szCs w:val="9"/>
              </w:rPr>
              <w:t>日期</w:t>
            </w:r>
          </w:p>
        </w:tc>
        <w:tc>
          <w:tcPr>
            <w:tcW w:w="290" w:type="dxa"/>
            <w:vAlign w:val="top"/>
          </w:tcPr>
          <w:p>
            <w:pPr>
              <w:spacing w:before="98" w:line="239" w:lineRule="auto"/>
              <w:ind w:left="53" w:right="47" w:hanging="2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2"/>
                <w:sz w:val="9"/>
                <w:szCs w:val="9"/>
              </w:rPr>
              <w:t>政治</w:t>
            </w:r>
            <w:r>
              <w:rPr>
                <w:rFonts w:ascii="仿宋" w:hAnsi="仿宋" w:eastAsia="仿宋" w:cs="仿宋"/>
                <w:sz w:val="9"/>
                <w:szCs w:val="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9"/>
                <w:szCs w:val="9"/>
              </w:rPr>
              <w:t>面貌</w:t>
            </w:r>
          </w:p>
        </w:tc>
        <w:tc>
          <w:tcPr>
            <w:tcW w:w="305" w:type="dxa"/>
            <w:vAlign w:val="top"/>
          </w:tcPr>
          <w:p>
            <w:pPr>
              <w:spacing w:before="158" w:line="230" w:lineRule="auto"/>
              <w:ind w:left="62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1"/>
                <w:sz w:val="9"/>
                <w:szCs w:val="9"/>
              </w:rPr>
              <w:t>学历</w:t>
            </w:r>
          </w:p>
        </w:tc>
        <w:tc>
          <w:tcPr>
            <w:tcW w:w="317" w:type="dxa"/>
            <w:vAlign w:val="top"/>
          </w:tcPr>
          <w:p>
            <w:pPr>
              <w:spacing w:before="158" w:line="229" w:lineRule="auto"/>
              <w:ind w:left="69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1"/>
                <w:sz w:val="9"/>
                <w:szCs w:val="9"/>
              </w:rPr>
              <w:t>学位</w:t>
            </w:r>
          </w:p>
        </w:tc>
        <w:tc>
          <w:tcPr>
            <w:tcW w:w="432" w:type="dxa"/>
            <w:vAlign w:val="top"/>
          </w:tcPr>
          <w:p>
            <w:pPr>
              <w:spacing w:before="158" w:line="229" w:lineRule="auto"/>
              <w:ind w:left="24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4"/>
                <w:sz w:val="9"/>
                <w:szCs w:val="9"/>
              </w:rPr>
              <w:t>身份证号</w:t>
            </w:r>
          </w:p>
        </w:tc>
        <w:tc>
          <w:tcPr>
            <w:tcW w:w="432" w:type="dxa"/>
            <w:vAlign w:val="top"/>
          </w:tcPr>
          <w:p>
            <w:pPr>
              <w:spacing w:before="158" w:line="230" w:lineRule="auto"/>
              <w:ind w:left="25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4"/>
                <w:sz w:val="9"/>
                <w:szCs w:val="9"/>
              </w:rPr>
              <w:t>从业状态</w:t>
            </w:r>
          </w:p>
        </w:tc>
        <w:tc>
          <w:tcPr>
            <w:tcW w:w="432" w:type="dxa"/>
            <w:vAlign w:val="top"/>
          </w:tcPr>
          <w:p>
            <w:pPr>
              <w:spacing w:before="98" w:line="238" w:lineRule="auto"/>
              <w:ind w:left="138" w:right="25" w:hanging="114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4"/>
                <w:sz w:val="9"/>
                <w:szCs w:val="9"/>
              </w:rPr>
              <w:t>参加工作</w:t>
            </w:r>
            <w:r>
              <w:rPr>
                <w:rFonts w:ascii="仿宋" w:hAnsi="仿宋" w:eastAsia="仿宋" w:cs="仿宋"/>
                <w:sz w:val="9"/>
                <w:szCs w:val="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9"/>
                <w:szCs w:val="9"/>
              </w:rPr>
              <w:t>日期</w:t>
            </w:r>
          </w:p>
        </w:tc>
        <w:tc>
          <w:tcPr>
            <w:tcW w:w="494" w:type="dxa"/>
            <w:vAlign w:val="top"/>
          </w:tcPr>
          <w:p>
            <w:pPr>
              <w:spacing w:before="158" w:line="227" w:lineRule="auto"/>
              <w:ind w:left="56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4"/>
                <w:sz w:val="9"/>
                <w:szCs w:val="9"/>
              </w:rPr>
              <w:t>工作单位</w:t>
            </w:r>
          </w:p>
        </w:tc>
        <w:tc>
          <w:tcPr>
            <w:tcW w:w="264" w:type="dxa"/>
            <w:vAlign w:val="top"/>
          </w:tcPr>
          <w:p>
            <w:pPr>
              <w:spacing w:before="97" w:line="239" w:lineRule="auto"/>
              <w:ind w:left="41" w:right="33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1"/>
                <w:sz w:val="9"/>
                <w:szCs w:val="9"/>
              </w:rPr>
              <w:t>职务</w:t>
            </w:r>
            <w:r>
              <w:rPr>
                <w:rFonts w:ascii="仿宋" w:hAnsi="仿宋" w:eastAsia="仿宋" w:cs="仿宋"/>
                <w:sz w:val="9"/>
                <w:szCs w:val="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9"/>
                <w:szCs w:val="9"/>
              </w:rPr>
              <w:t>职级</w:t>
            </w:r>
          </w:p>
        </w:tc>
        <w:tc>
          <w:tcPr>
            <w:tcW w:w="271" w:type="dxa"/>
            <w:vAlign w:val="top"/>
          </w:tcPr>
          <w:p>
            <w:pPr>
              <w:spacing w:before="158" w:line="228" w:lineRule="auto"/>
              <w:ind w:left="44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1"/>
                <w:sz w:val="9"/>
                <w:szCs w:val="9"/>
              </w:rPr>
              <w:t>职称</w:t>
            </w:r>
          </w:p>
        </w:tc>
        <w:tc>
          <w:tcPr>
            <w:tcW w:w="305" w:type="dxa"/>
            <w:vAlign w:val="top"/>
          </w:tcPr>
          <w:p>
            <w:pPr>
              <w:spacing w:before="97" w:line="239" w:lineRule="auto"/>
              <w:ind w:left="61" w:right="55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1"/>
                <w:sz w:val="9"/>
                <w:szCs w:val="9"/>
              </w:rPr>
              <w:t>职称</w:t>
            </w:r>
            <w:r>
              <w:rPr>
                <w:rFonts w:ascii="仿宋" w:hAnsi="仿宋" w:eastAsia="仿宋" w:cs="仿宋"/>
                <w:sz w:val="9"/>
                <w:szCs w:val="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9"/>
                <w:szCs w:val="9"/>
              </w:rPr>
              <w:t>等级</w:t>
            </w:r>
          </w:p>
        </w:tc>
        <w:tc>
          <w:tcPr>
            <w:tcW w:w="331" w:type="dxa"/>
            <w:vAlign w:val="top"/>
          </w:tcPr>
          <w:p>
            <w:pPr>
              <w:spacing w:before="97" w:line="239" w:lineRule="auto"/>
              <w:ind w:left="123" w:right="19" w:hanging="99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4"/>
                <w:sz w:val="9"/>
                <w:szCs w:val="9"/>
              </w:rPr>
              <w:t>技能等</w:t>
            </w:r>
            <w:r>
              <w:rPr>
                <w:rFonts w:ascii="仿宋" w:hAnsi="仿宋" w:eastAsia="仿宋" w:cs="仿宋"/>
                <w:sz w:val="9"/>
                <w:szCs w:val="9"/>
              </w:rPr>
              <w:t xml:space="preserve"> 级</w:t>
            </w:r>
          </w:p>
        </w:tc>
        <w:tc>
          <w:tcPr>
            <w:tcW w:w="331" w:type="dxa"/>
            <w:vAlign w:val="top"/>
          </w:tcPr>
          <w:p>
            <w:pPr>
              <w:spacing w:before="98" w:line="238" w:lineRule="auto"/>
              <w:ind w:left="118" w:right="19" w:hanging="95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4"/>
                <w:sz w:val="9"/>
                <w:szCs w:val="9"/>
              </w:rPr>
              <w:t>行政级</w:t>
            </w:r>
            <w:r>
              <w:rPr>
                <w:rFonts w:ascii="仿宋" w:hAnsi="仿宋" w:eastAsia="仿宋" w:cs="仿宋"/>
                <w:sz w:val="9"/>
                <w:szCs w:val="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9"/>
                <w:szCs w:val="9"/>
              </w:rPr>
              <w:t>别</w:t>
            </w:r>
          </w:p>
        </w:tc>
        <w:tc>
          <w:tcPr>
            <w:tcW w:w="494" w:type="dxa"/>
            <w:vAlign w:val="top"/>
          </w:tcPr>
          <w:p>
            <w:pPr>
              <w:spacing w:before="35" w:line="228" w:lineRule="auto"/>
              <w:ind w:left="57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4"/>
                <w:sz w:val="9"/>
                <w:szCs w:val="9"/>
              </w:rPr>
              <w:t>单位社会</w:t>
            </w:r>
          </w:p>
          <w:p>
            <w:pPr>
              <w:spacing w:before="11" w:line="229" w:lineRule="auto"/>
              <w:ind w:left="59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3"/>
                <w:sz w:val="9"/>
                <w:szCs w:val="9"/>
              </w:rPr>
              <w:t>统一信用</w:t>
            </w:r>
          </w:p>
          <w:p>
            <w:pPr>
              <w:spacing w:before="8" w:line="223" w:lineRule="auto"/>
              <w:ind w:left="152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4"/>
                <w:sz w:val="9"/>
                <w:szCs w:val="9"/>
              </w:rPr>
              <w:t>代码</w:t>
            </w:r>
          </w:p>
        </w:tc>
        <w:tc>
          <w:tcPr>
            <w:tcW w:w="439" w:type="dxa"/>
            <w:vAlign w:val="top"/>
          </w:tcPr>
          <w:p>
            <w:pPr>
              <w:spacing w:before="97" w:line="239" w:lineRule="auto"/>
              <w:ind w:left="174" w:right="26" w:hanging="137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2"/>
                <w:sz w:val="9"/>
                <w:szCs w:val="9"/>
              </w:rPr>
              <w:t>国务院特</w:t>
            </w:r>
            <w:r>
              <w:rPr>
                <w:rFonts w:ascii="仿宋" w:hAnsi="仿宋" w:eastAsia="仿宋" w:cs="仿宋"/>
                <w:spacing w:val="1"/>
                <w:sz w:val="9"/>
                <w:szCs w:val="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9"/>
                <w:szCs w:val="9"/>
              </w:rPr>
              <w:t>贴</w:t>
            </w:r>
          </w:p>
        </w:tc>
        <w:tc>
          <w:tcPr>
            <w:tcW w:w="305" w:type="dxa"/>
            <w:vAlign w:val="top"/>
          </w:tcPr>
          <w:p>
            <w:pPr>
              <w:spacing w:before="97" w:line="238" w:lineRule="auto"/>
              <w:ind w:left="64" w:right="54" w:hanging="1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1"/>
                <w:sz w:val="9"/>
                <w:szCs w:val="9"/>
              </w:rPr>
              <w:t>两院</w:t>
            </w:r>
            <w:r>
              <w:rPr>
                <w:rFonts w:ascii="仿宋" w:hAnsi="仿宋" w:eastAsia="仿宋" w:cs="仿宋"/>
                <w:sz w:val="9"/>
                <w:szCs w:val="9"/>
              </w:rPr>
              <w:t xml:space="preserve"> 院士</w:t>
            </w:r>
          </w:p>
        </w:tc>
        <w:tc>
          <w:tcPr>
            <w:tcW w:w="1082" w:type="dxa"/>
            <w:vAlign w:val="top"/>
          </w:tcPr>
          <w:p>
            <w:pPr>
              <w:spacing w:before="158" w:line="229" w:lineRule="auto"/>
              <w:ind w:left="351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4"/>
                <w:sz w:val="9"/>
                <w:szCs w:val="9"/>
              </w:rPr>
              <w:t>人员身份</w:t>
            </w:r>
          </w:p>
        </w:tc>
        <w:tc>
          <w:tcPr>
            <w:tcW w:w="717" w:type="dxa"/>
            <w:vAlign w:val="top"/>
          </w:tcPr>
          <w:p>
            <w:pPr>
              <w:spacing w:before="158" w:line="227" w:lineRule="auto"/>
              <w:ind w:left="72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4"/>
                <w:sz w:val="9"/>
                <w:szCs w:val="9"/>
              </w:rPr>
              <w:t>工作单位类型</w:t>
            </w:r>
          </w:p>
        </w:tc>
        <w:tc>
          <w:tcPr>
            <w:tcW w:w="453" w:type="dxa"/>
            <w:vAlign w:val="top"/>
          </w:tcPr>
          <w:p>
            <w:pPr>
              <w:spacing w:before="97" w:line="237" w:lineRule="auto"/>
              <w:ind w:left="136" w:right="31" w:hanging="97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4"/>
                <w:sz w:val="9"/>
                <w:szCs w:val="9"/>
              </w:rPr>
              <w:t>工作单位</w:t>
            </w:r>
            <w:r>
              <w:rPr>
                <w:rFonts w:ascii="仿宋" w:hAnsi="仿宋" w:eastAsia="仿宋" w:cs="仿宋"/>
                <w:sz w:val="9"/>
                <w:szCs w:val="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9"/>
                <w:szCs w:val="9"/>
              </w:rPr>
              <w:t>性质</w:t>
            </w:r>
          </w:p>
        </w:tc>
        <w:tc>
          <w:tcPr>
            <w:tcW w:w="297" w:type="dxa"/>
            <w:vAlign w:val="top"/>
          </w:tcPr>
          <w:p>
            <w:pPr>
              <w:spacing w:before="98" w:line="237" w:lineRule="auto"/>
              <w:ind w:left="56" w:right="47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3"/>
                <w:sz w:val="9"/>
                <w:szCs w:val="9"/>
              </w:rPr>
              <w:t>所属</w:t>
            </w:r>
            <w:r>
              <w:rPr>
                <w:rFonts w:ascii="仿宋" w:hAnsi="仿宋" w:eastAsia="仿宋" w:cs="仿宋"/>
                <w:sz w:val="9"/>
                <w:szCs w:val="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9"/>
                <w:szCs w:val="9"/>
              </w:rPr>
              <w:t>行业</w:t>
            </w:r>
          </w:p>
        </w:tc>
        <w:tc>
          <w:tcPr>
            <w:tcW w:w="669" w:type="dxa"/>
            <w:vAlign w:val="top"/>
          </w:tcPr>
          <w:p>
            <w:pPr>
              <w:spacing w:before="158" w:line="229" w:lineRule="auto"/>
              <w:jc w:val="right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4"/>
                <w:sz w:val="9"/>
                <w:szCs w:val="9"/>
              </w:rPr>
              <w:t>是否新质生产力</w:t>
            </w:r>
          </w:p>
        </w:tc>
        <w:tc>
          <w:tcPr>
            <w:tcW w:w="569" w:type="dxa"/>
            <w:vAlign w:val="top"/>
          </w:tcPr>
          <w:p>
            <w:pPr>
              <w:spacing w:before="158" w:line="229" w:lineRule="auto"/>
              <w:ind w:left="97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4"/>
                <w:sz w:val="9"/>
                <w:szCs w:val="9"/>
              </w:rPr>
              <w:t>特殊身份</w:t>
            </w:r>
          </w:p>
        </w:tc>
        <w:tc>
          <w:tcPr>
            <w:tcW w:w="506" w:type="dxa"/>
            <w:vAlign w:val="top"/>
          </w:tcPr>
          <w:p>
            <w:pPr>
              <w:spacing w:before="97"/>
              <w:ind w:left="161" w:right="56" w:hanging="98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5"/>
                <w:sz w:val="9"/>
                <w:szCs w:val="9"/>
              </w:rPr>
              <w:t>是否统战</w:t>
            </w:r>
            <w:r>
              <w:rPr>
                <w:rFonts w:ascii="仿宋" w:hAnsi="仿宋" w:eastAsia="仿宋" w:cs="仿宋"/>
                <w:sz w:val="9"/>
                <w:szCs w:val="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9"/>
                <w:szCs w:val="9"/>
              </w:rPr>
              <w:t>人士</w:t>
            </w:r>
          </w:p>
        </w:tc>
        <w:tc>
          <w:tcPr>
            <w:tcW w:w="453" w:type="dxa"/>
            <w:vAlign w:val="top"/>
          </w:tcPr>
          <w:p>
            <w:pPr>
              <w:spacing w:before="97"/>
              <w:ind w:left="139" w:right="30" w:hanging="102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5"/>
                <w:sz w:val="9"/>
                <w:szCs w:val="9"/>
              </w:rPr>
              <w:t>是否产业</w:t>
            </w:r>
            <w:r>
              <w:rPr>
                <w:rFonts w:ascii="仿宋" w:hAnsi="仿宋" w:eastAsia="仿宋" w:cs="仿宋"/>
                <w:sz w:val="9"/>
                <w:szCs w:val="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9"/>
                <w:szCs w:val="9"/>
              </w:rPr>
              <w:t>工人</w:t>
            </w:r>
          </w:p>
        </w:tc>
        <w:tc>
          <w:tcPr>
            <w:tcW w:w="506" w:type="dxa"/>
            <w:vAlign w:val="top"/>
          </w:tcPr>
          <w:p>
            <w:pPr>
              <w:spacing w:before="158" w:line="229" w:lineRule="auto"/>
              <w:ind w:left="66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4"/>
                <w:sz w:val="9"/>
                <w:szCs w:val="9"/>
              </w:rPr>
              <w:t>推荐理由</w:t>
            </w:r>
          </w:p>
        </w:tc>
        <w:tc>
          <w:tcPr>
            <w:tcW w:w="547" w:type="dxa"/>
            <w:vAlign w:val="top"/>
          </w:tcPr>
          <w:p>
            <w:pPr>
              <w:spacing w:before="158" w:line="229" w:lineRule="auto"/>
              <w:ind w:left="102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z w:val="9"/>
                <w:szCs w:val="9"/>
              </w:rPr>
              <w:t>已获荣誉</w:t>
            </w:r>
          </w:p>
        </w:tc>
        <w:tc>
          <w:tcPr>
            <w:tcW w:w="432" w:type="dxa"/>
            <w:vAlign w:val="top"/>
          </w:tcPr>
          <w:p>
            <w:pPr>
              <w:spacing w:before="158" w:line="229" w:lineRule="auto"/>
              <w:ind w:left="32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3"/>
                <w:sz w:val="9"/>
                <w:szCs w:val="9"/>
              </w:rPr>
              <w:t>手机号码</w:t>
            </w:r>
          </w:p>
        </w:tc>
        <w:tc>
          <w:tcPr>
            <w:tcW w:w="432" w:type="dxa"/>
            <w:vAlign w:val="top"/>
          </w:tcPr>
          <w:p>
            <w:pPr>
              <w:spacing w:before="158" w:line="228" w:lineRule="auto"/>
              <w:ind w:left="28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4"/>
                <w:sz w:val="9"/>
                <w:szCs w:val="9"/>
              </w:rPr>
              <w:t>推荐单位</w:t>
            </w:r>
          </w:p>
        </w:tc>
        <w:tc>
          <w:tcPr>
            <w:tcW w:w="432" w:type="dxa"/>
            <w:vAlign w:val="top"/>
          </w:tcPr>
          <w:p>
            <w:pPr>
              <w:spacing w:before="158" w:line="229" w:lineRule="auto"/>
              <w:ind w:left="28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4"/>
                <w:sz w:val="9"/>
                <w:szCs w:val="9"/>
              </w:rPr>
              <w:t>所属省份</w:t>
            </w:r>
          </w:p>
        </w:tc>
        <w:tc>
          <w:tcPr>
            <w:tcW w:w="425" w:type="dxa"/>
            <w:vAlign w:val="top"/>
          </w:tcPr>
          <w:p>
            <w:pPr>
              <w:spacing w:before="160" w:line="232" w:lineRule="auto"/>
              <w:ind w:left="45"/>
              <w:rPr>
                <w:rFonts w:ascii="仿宋" w:hAnsi="仿宋" w:eastAsia="仿宋" w:cs="仿宋"/>
                <w:sz w:val="8"/>
                <w:szCs w:val="8"/>
              </w:rPr>
            </w:pPr>
            <w:r>
              <w:rPr>
                <w:rFonts w:ascii="仿宋" w:hAnsi="仿宋" w:eastAsia="仿宋" w:cs="仿宋"/>
                <w:spacing w:val="4"/>
                <w:sz w:val="8"/>
                <w:szCs w:val="8"/>
              </w:rPr>
              <w:t>简要事迹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6"/>
              <w:spacing w:before="153" w:line="44" w:lineRule="exact"/>
              <w:ind w:left="260"/>
              <w:rPr>
                <w:sz w:val="9"/>
                <w:szCs w:val="9"/>
              </w:rPr>
            </w:pPr>
            <w:r>
              <w:rPr>
                <w:spacing w:val="1"/>
                <w:position w:val="-1"/>
                <w:sz w:val="9"/>
                <w:szCs w:val="9"/>
              </w:rPr>
              <w:t>--</w:t>
            </w: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6"/>
              <w:spacing w:before="154" w:line="44" w:lineRule="exact"/>
              <w:ind w:left="260"/>
              <w:rPr>
                <w:sz w:val="9"/>
                <w:szCs w:val="9"/>
              </w:rPr>
            </w:pPr>
            <w:r>
              <w:rPr>
                <w:spacing w:val="1"/>
                <w:position w:val="-1"/>
                <w:sz w:val="9"/>
                <w:szCs w:val="9"/>
              </w:rPr>
              <w:t>--</w:t>
            </w: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6"/>
              <w:spacing w:before="155" w:line="43" w:lineRule="exact"/>
              <w:ind w:left="260"/>
              <w:rPr>
                <w:sz w:val="9"/>
                <w:szCs w:val="9"/>
              </w:rPr>
            </w:pPr>
            <w:r>
              <w:rPr>
                <w:spacing w:val="1"/>
                <w:position w:val="-1"/>
                <w:sz w:val="9"/>
                <w:szCs w:val="9"/>
              </w:rPr>
              <w:t>--</w:t>
            </w: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6"/>
              <w:spacing w:before="155" w:line="43" w:lineRule="exact"/>
              <w:ind w:left="260"/>
              <w:rPr>
                <w:sz w:val="9"/>
                <w:szCs w:val="9"/>
              </w:rPr>
            </w:pPr>
            <w:r>
              <w:rPr>
                <w:spacing w:val="1"/>
                <w:position w:val="-1"/>
                <w:sz w:val="9"/>
                <w:szCs w:val="9"/>
              </w:rPr>
              <w:t>--</w:t>
            </w: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6"/>
              <w:spacing w:before="155" w:line="44" w:lineRule="exact"/>
              <w:ind w:left="260"/>
              <w:rPr>
                <w:sz w:val="9"/>
                <w:szCs w:val="9"/>
              </w:rPr>
            </w:pPr>
            <w:r>
              <w:rPr>
                <w:spacing w:val="1"/>
                <w:position w:val="-1"/>
                <w:sz w:val="9"/>
                <w:szCs w:val="9"/>
              </w:rPr>
              <w:t>--</w:t>
            </w: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6"/>
              <w:spacing w:before="156" w:line="43" w:lineRule="exact"/>
              <w:ind w:left="260"/>
              <w:rPr>
                <w:sz w:val="9"/>
                <w:szCs w:val="9"/>
              </w:rPr>
            </w:pPr>
            <w:r>
              <w:rPr>
                <w:spacing w:val="1"/>
                <w:position w:val="-1"/>
                <w:sz w:val="9"/>
                <w:szCs w:val="9"/>
              </w:rPr>
              <w:t>--</w:t>
            </w: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6"/>
              <w:spacing w:before="156" w:line="44" w:lineRule="exact"/>
              <w:ind w:left="260"/>
              <w:rPr>
                <w:sz w:val="9"/>
                <w:szCs w:val="9"/>
              </w:rPr>
            </w:pPr>
            <w:r>
              <w:rPr>
                <w:spacing w:val="1"/>
                <w:position w:val="-1"/>
                <w:sz w:val="9"/>
                <w:szCs w:val="9"/>
              </w:rPr>
              <w:t>--</w:t>
            </w: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6"/>
              <w:spacing w:before="156" w:line="44" w:lineRule="exact"/>
              <w:ind w:left="260"/>
              <w:rPr>
                <w:sz w:val="9"/>
                <w:szCs w:val="9"/>
              </w:rPr>
            </w:pPr>
            <w:r>
              <w:rPr>
                <w:spacing w:val="1"/>
                <w:position w:val="-1"/>
                <w:sz w:val="9"/>
                <w:szCs w:val="9"/>
              </w:rPr>
              <w:t>--</w:t>
            </w: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517" w:type="dxa"/>
            <w:gridSpan w:val="3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1" w:line="198" w:lineRule="auto"/>
        <w:ind w:left="28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微软雅黑" w:hAnsi="微软雅黑" w:eastAsia="微软雅黑" w:cs="微软雅黑"/>
          <w:spacing w:val="5"/>
          <w:sz w:val="10"/>
          <w:szCs w:val="10"/>
        </w:rPr>
        <w:t>注</w:t>
      </w:r>
      <w:r>
        <w:rPr>
          <w:rFonts w:ascii="微软雅黑" w:hAnsi="微软雅黑" w:eastAsia="微软雅黑" w:cs="微软雅黑"/>
          <w:spacing w:val="-7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：本表除特殊说明的栏目外均为必填项</w:t>
      </w:r>
      <w:r>
        <w:rPr>
          <w:rFonts w:ascii="微软雅黑" w:hAnsi="微软雅黑" w:eastAsia="微软雅黑" w:cs="微软雅黑"/>
          <w:spacing w:val="25"/>
          <w:w w:val="10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，有下拉框的请在下拉框中选择</w:t>
      </w:r>
      <w:r>
        <w:rPr>
          <w:rFonts w:ascii="微软雅黑" w:hAnsi="微软雅黑" w:eastAsia="微软雅黑" w:cs="微软雅黑"/>
          <w:spacing w:val="19"/>
          <w:w w:val="10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，无下拉框的请准确填写信息</w:t>
      </w:r>
      <w:r>
        <w:rPr>
          <w:rFonts w:ascii="微软雅黑" w:hAnsi="微软雅黑" w:eastAsia="微软雅黑" w:cs="微软雅黑"/>
          <w:spacing w:val="17"/>
          <w:w w:val="10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，特别是“工作单位</w:t>
      </w:r>
      <w:r>
        <w:rPr>
          <w:rFonts w:ascii="微软雅黑" w:hAnsi="微软雅黑" w:eastAsia="微软雅黑" w:cs="微软雅黑"/>
          <w:spacing w:val="-1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”要与公章和工商管理部门注册登记的名称一致</w:t>
      </w:r>
      <w:r>
        <w:rPr>
          <w:rFonts w:ascii="微软雅黑" w:hAnsi="微软雅黑" w:eastAsia="微软雅黑" w:cs="微软雅黑"/>
          <w:spacing w:val="20"/>
          <w:w w:val="102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。</w:t>
      </w:r>
    </w:p>
    <w:p>
      <w:pPr>
        <w:spacing w:line="194" w:lineRule="auto"/>
        <w:ind w:left="134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微软雅黑" w:hAnsi="微软雅黑" w:eastAsia="微软雅黑" w:cs="微软雅黑"/>
          <w:spacing w:val="4"/>
          <w:sz w:val="10"/>
          <w:szCs w:val="10"/>
        </w:rPr>
        <w:t>一</w:t>
      </w:r>
      <w:r>
        <w:rPr>
          <w:rFonts w:ascii="微软雅黑" w:hAnsi="微软雅黑" w:eastAsia="微软雅黑" w:cs="微软雅黑"/>
          <w:spacing w:val="-15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、“</w:t>
      </w:r>
      <w:r>
        <w:rPr>
          <w:rFonts w:ascii="微软雅黑" w:hAnsi="微软雅黑" w:eastAsia="微软雅黑" w:cs="微软雅黑"/>
          <w:spacing w:val="-17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出生日期</w:t>
      </w:r>
      <w:r>
        <w:rPr>
          <w:rFonts w:ascii="微软雅黑" w:hAnsi="微软雅黑" w:eastAsia="微软雅黑" w:cs="微软雅黑"/>
          <w:spacing w:val="-1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”无须手动填写 ，正确填写身份证</w:t>
      </w:r>
      <w:r>
        <w:rPr>
          <w:rFonts w:ascii="微软雅黑" w:hAnsi="微软雅黑" w:eastAsia="微软雅黑" w:cs="微软雅黑"/>
          <w:spacing w:val="3"/>
          <w:sz w:val="10"/>
          <w:szCs w:val="10"/>
        </w:rPr>
        <w:t>号后</w:t>
      </w:r>
      <w:r>
        <w:rPr>
          <w:rFonts w:ascii="微软雅黑" w:hAnsi="微软雅黑" w:eastAsia="微软雅黑" w:cs="微软雅黑"/>
          <w:spacing w:val="10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3"/>
          <w:sz w:val="10"/>
          <w:szCs w:val="10"/>
        </w:rPr>
        <w:t>， 自动填写身份证号中的出生日期 。</w:t>
      </w:r>
    </w:p>
    <w:p>
      <w:pPr>
        <w:spacing w:line="198" w:lineRule="auto"/>
        <w:ind w:left="134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微软雅黑" w:hAnsi="微软雅黑" w:eastAsia="微软雅黑" w:cs="微软雅黑"/>
          <w:spacing w:val="3"/>
          <w:sz w:val="10"/>
          <w:szCs w:val="10"/>
        </w:rPr>
        <w:t>二</w:t>
      </w:r>
      <w:r>
        <w:rPr>
          <w:rFonts w:ascii="微软雅黑" w:hAnsi="微软雅黑" w:eastAsia="微软雅黑" w:cs="微软雅黑"/>
          <w:spacing w:val="-16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3"/>
          <w:sz w:val="10"/>
          <w:szCs w:val="10"/>
        </w:rPr>
        <w:t>、“参加工作日期</w:t>
      </w:r>
      <w:r>
        <w:rPr>
          <w:rFonts w:ascii="微软雅黑" w:hAnsi="微软雅黑" w:eastAsia="微软雅黑" w:cs="微软雅黑"/>
          <w:spacing w:val="-7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3"/>
          <w:sz w:val="10"/>
          <w:szCs w:val="10"/>
        </w:rPr>
        <w:t>”填写格式为年</w:t>
      </w:r>
      <w:r>
        <w:rPr>
          <w:rFonts w:ascii="微软雅黑" w:hAnsi="微软雅黑" w:eastAsia="微软雅黑" w:cs="微软雅黑"/>
          <w:spacing w:val="-13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3"/>
          <w:sz w:val="10"/>
          <w:szCs w:val="10"/>
        </w:rPr>
        <w:t>-月</w:t>
      </w:r>
      <w:r>
        <w:rPr>
          <w:rFonts w:ascii="微软雅黑" w:hAnsi="微软雅黑" w:eastAsia="微软雅黑" w:cs="微软雅黑"/>
          <w:spacing w:val="-8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3"/>
          <w:sz w:val="10"/>
          <w:szCs w:val="10"/>
        </w:rPr>
        <w:t>，如201</w:t>
      </w:r>
      <w:r>
        <w:rPr>
          <w:rFonts w:ascii="微软雅黑" w:hAnsi="微软雅黑" w:eastAsia="微软雅黑" w:cs="微软雅黑"/>
          <w:spacing w:val="2"/>
          <w:sz w:val="10"/>
          <w:szCs w:val="10"/>
        </w:rPr>
        <w:t>0-01。</w:t>
      </w:r>
    </w:p>
    <w:p>
      <w:pPr>
        <w:spacing w:line="198" w:lineRule="auto"/>
        <w:ind w:left="136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微软雅黑" w:hAnsi="微软雅黑" w:eastAsia="微软雅黑" w:cs="微软雅黑"/>
          <w:spacing w:val="5"/>
          <w:sz w:val="10"/>
          <w:szCs w:val="10"/>
        </w:rPr>
        <w:t>三</w:t>
      </w:r>
      <w:r>
        <w:rPr>
          <w:rFonts w:ascii="微软雅黑" w:hAnsi="微软雅黑" w:eastAsia="微软雅黑" w:cs="微软雅黑"/>
          <w:spacing w:val="-16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、“职务职级</w:t>
      </w:r>
      <w:r>
        <w:rPr>
          <w:rFonts w:ascii="微软雅黑" w:hAnsi="微软雅黑" w:eastAsia="微软雅黑" w:cs="微软雅黑"/>
          <w:spacing w:val="-10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”填写时</w:t>
      </w:r>
      <w:r>
        <w:rPr>
          <w:rFonts w:ascii="微软雅黑" w:hAnsi="微软雅黑" w:eastAsia="微软雅黑" w:cs="微软雅黑"/>
          <w:spacing w:val="-5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，如果无职级可只填写职务</w:t>
      </w:r>
      <w:r>
        <w:rPr>
          <w:rFonts w:ascii="微软雅黑" w:hAnsi="微软雅黑" w:eastAsia="微软雅黑" w:cs="微软雅黑"/>
          <w:spacing w:val="13"/>
          <w:w w:val="102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，如果无职务可只填写职级</w:t>
      </w:r>
      <w:r>
        <w:rPr>
          <w:rFonts w:ascii="微软雅黑" w:hAnsi="微软雅黑" w:eastAsia="微软雅黑" w:cs="微软雅黑"/>
          <w:spacing w:val="12"/>
          <w:w w:val="103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，如果都没有 ，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则填写“员工</w:t>
      </w:r>
      <w:r>
        <w:rPr>
          <w:rFonts w:ascii="微软雅黑" w:hAnsi="微软雅黑" w:eastAsia="微软雅黑" w:cs="微软雅黑"/>
          <w:spacing w:val="-17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”，不可填“无</w:t>
      </w:r>
      <w:r>
        <w:rPr>
          <w:rFonts w:ascii="微软雅黑" w:hAnsi="微软雅黑" w:eastAsia="微软雅黑" w:cs="微软雅黑"/>
          <w:spacing w:val="-19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”。</w:t>
      </w:r>
    </w:p>
    <w:p>
      <w:pPr>
        <w:spacing w:line="198" w:lineRule="auto"/>
        <w:ind w:left="145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微软雅黑" w:hAnsi="微软雅黑" w:eastAsia="微软雅黑" w:cs="微软雅黑"/>
          <w:spacing w:val="5"/>
          <w:sz w:val="10"/>
          <w:szCs w:val="10"/>
        </w:rPr>
        <w:t>四</w:t>
      </w:r>
      <w:r>
        <w:rPr>
          <w:rFonts w:ascii="微软雅黑" w:hAnsi="微软雅黑" w:eastAsia="微软雅黑" w:cs="微软雅黑"/>
          <w:spacing w:val="-12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、“单位社会统一信用代码 ”：推荐对象是企业负责人和农业生产经营组织负责人的请填写此项</w:t>
      </w:r>
      <w:r>
        <w:rPr>
          <w:rFonts w:ascii="微软雅黑" w:hAnsi="微软雅黑" w:eastAsia="微软雅黑" w:cs="微软雅黑"/>
          <w:spacing w:val="11"/>
          <w:sz w:val="10"/>
          <w:szCs w:val="10"/>
        </w:rPr>
        <w:t xml:space="preserve"> 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，其他人员可不填；</w:t>
      </w:r>
    </w:p>
    <w:p>
      <w:pPr>
        <w:spacing w:before="1" w:line="196" w:lineRule="auto"/>
        <w:ind w:left="29" w:right="108" w:firstLine="107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微软雅黑" w:hAnsi="微软雅黑" w:eastAsia="微软雅黑" w:cs="微软雅黑"/>
          <w:spacing w:val="5"/>
          <w:sz w:val="10"/>
          <w:szCs w:val="10"/>
        </w:rPr>
        <w:t>五</w:t>
      </w:r>
      <w:r>
        <w:rPr>
          <w:rFonts w:ascii="微软雅黑" w:hAnsi="微软雅黑" w:eastAsia="微软雅黑" w:cs="微软雅黑"/>
          <w:spacing w:val="-16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、“是否新质生产力</w:t>
      </w:r>
      <w:r>
        <w:rPr>
          <w:rFonts w:ascii="微软雅黑" w:hAnsi="微软雅黑" w:eastAsia="微软雅黑" w:cs="微软雅黑"/>
          <w:spacing w:val="-4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”是指推荐人选的工作内容和先进事迹是否属于发展新质生产力方面</w:t>
      </w:r>
      <w:r>
        <w:rPr>
          <w:rFonts w:ascii="微软雅黑" w:hAnsi="微软雅黑" w:eastAsia="微软雅黑" w:cs="微软雅黑"/>
          <w:spacing w:val="12"/>
          <w:w w:val="101"/>
          <w:sz w:val="10"/>
          <w:szCs w:val="10"/>
        </w:rPr>
        <w:t xml:space="preserve"> 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，新质生产力指 ：创新起主导作用 ，摆脱传统经济增长方式 、生产力发展路径 ，具有高科技</w:t>
      </w:r>
      <w:r>
        <w:rPr>
          <w:rFonts w:ascii="微软雅黑" w:hAnsi="微软雅黑" w:eastAsia="微软雅黑" w:cs="微软雅黑"/>
          <w:spacing w:val="-6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、高效能</w:t>
      </w:r>
      <w:r>
        <w:rPr>
          <w:rFonts w:ascii="微软雅黑" w:hAnsi="微软雅黑" w:eastAsia="微软雅黑" w:cs="微软雅黑"/>
          <w:spacing w:val="-1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、高质量特征 ，符合新发展理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念的先进生产力质态</w:t>
      </w:r>
      <w:r>
        <w:rPr>
          <w:rFonts w:ascii="微软雅黑" w:hAnsi="微软雅黑" w:eastAsia="微软雅黑" w:cs="微软雅黑"/>
          <w:spacing w:val="16"/>
          <w:w w:val="10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。它由技术革命性突破 、生产要素创新性配置 、产业深度转</w:t>
      </w:r>
      <w:r>
        <w:rPr>
          <w:rFonts w:ascii="微软雅黑" w:hAnsi="微软雅黑" w:eastAsia="微软雅黑" w:cs="微软雅黑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型升级而催生 ，以劳动者</w:t>
      </w:r>
      <w:r>
        <w:rPr>
          <w:rFonts w:ascii="微软雅黑" w:hAnsi="微软雅黑" w:eastAsia="微软雅黑" w:cs="微软雅黑"/>
          <w:spacing w:val="-8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、劳动资料</w:t>
      </w:r>
      <w:r>
        <w:rPr>
          <w:rFonts w:ascii="微软雅黑" w:hAnsi="微软雅黑" w:eastAsia="微软雅黑" w:cs="微软雅黑"/>
          <w:spacing w:val="-10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、劳动对象及其优化组合的跃升为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基本内涵</w:t>
      </w:r>
      <w:r>
        <w:rPr>
          <w:rFonts w:ascii="微软雅黑" w:hAnsi="微软雅黑" w:eastAsia="微软雅黑" w:cs="微软雅黑"/>
          <w:spacing w:val="29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，以全要素生产率大幅提升为核心标志</w:t>
      </w:r>
      <w:r>
        <w:rPr>
          <w:rFonts w:ascii="微软雅黑" w:hAnsi="微软雅黑" w:eastAsia="微软雅黑" w:cs="微软雅黑"/>
          <w:spacing w:val="22"/>
          <w:w w:val="103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，特点是创新 ，关键在质优 ，本质是先进生产力</w:t>
      </w:r>
      <w:r>
        <w:rPr>
          <w:rFonts w:ascii="微软雅黑" w:hAnsi="微软雅黑" w:eastAsia="微软雅黑" w:cs="微软雅黑"/>
          <w:spacing w:val="-6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。</w:t>
      </w:r>
    </w:p>
    <w:p>
      <w:pPr>
        <w:spacing w:line="198" w:lineRule="auto"/>
        <w:ind w:left="134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微软雅黑" w:hAnsi="微软雅黑" w:eastAsia="微软雅黑" w:cs="微软雅黑"/>
          <w:spacing w:val="5"/>
          <w:sz w:val="10"/>
          <w:szCs w:val="10"/>
        </w:rPr>
        <w:t>六</w:t>
      </w:r>
      <w:r>
        <w:rPr>
          <w:rFonts w:ascii="微软雅黑" w:hAnsi="微软雅黑" w:eastAsia="微软雅黑" w:cs="微软雅黑"/>
          <w:spacing w:val="-16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、“特殊身份</w:t>
      </w:r>
      <w:r>
        <w:rPr>
          <w:rFonts w:ascii="微软雅黑" w:hAnsi="微软雅黑" w:eastAsia="微软雅黑" w:cs="微软雅黑"/>
          <w:spacing w:val="-1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”供下拉框中所列身份的人员选填</w:t>
      </w:r>
      <w:r>
        <w:rPr>
          <w:rFonts w:ascii="微软雅黑" w:hAnsi="微软雅黑" w:eastAsia="微软雅黑" w:cs="微软雅黑"/>
          <w:spacing w:val="21"/>
          <w:w w:val="102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，无所列身份的选填</w:t>
      </w:r>
      <w:r>
        <w:rPr>
          <w:rFonts w:ascii="微软雅黑" w:hAnsi="微软雅黑" w:eastAsia="微软雅黑" w:cs="微软雅黑"/>
          <w:spacing w:val="-6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“其他</w:t>
      </w:r>
      <w:r>
        <w:rPr>
          <w:rFonts w:ascii="微软雅黑" w:hAnsi="微软雅黑" w:eastAsia="微软雅黑" w:cs="微软雅黑"/>
          <w:spacing w:val="-17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”。</w:t>
      </w:r>
    </w:p>
    <w:p>
      <w:pPr>
        <w:spacing w:line="198" w:lineRule="auto"/>
        <w:ind w:left="133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微软雅黑" w:hAnsi="微软雅黑" w:eastAsia="微软雅黑" w:cs="微软雅黑"/>
          <w:spacing w:val="5"/>
          <w:sz w:val="10"/>
          <w:szCs w:val="10"/>
        </w:rPr>
        <w:t>七</w:t>
      </w:r>
      <w:r>
        <w:rPr>
          <w:rFonts w:ascii="微软雅黑" w:hAnsi="微软雅黑" w:eastAsia="微软雅黑" w:cs="微软雅黑"/>
          <w:spacing w:val="-16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、“统战人士</w:t>
      </w:r>
      <w:r>
        <w:rPr>
          <w:rFonts w:ascii="微软雅黑" w:hAnsi="微软雅黑" w:eastAsia="微软雅黑" w:cs="微软雅黑"/>
          <w:spacing w:val="-1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”主要包括 ：民主党派和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无党派人士 、非公有制经济人士 、新的社会阶层人士 、归侨侨眷等。</w:t>
      </w:r>
    </w:p>
    <w:p>
      <w:pPr>
        <w:spacing w:line="198" w:lineRule="auto"/>
        <w:ind w:left="133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微软雅黑" w:hAnsi="微软雅黑" w:eastAsia="微软雅黑" w:cs="微软雅黑"/>
          <w:spacing w:val="4"/>
          <w:sz w:val="10"/>
          <w:szCs w:val="10"/>
        </w:rPr>
        <w:t>八</w:t>
      </w:r>
      <w:r>
        <w:rPr>
          <w:rFonts w:ascii="微软雅黑" w:hAnsi="微软雅黑" w:eastAsia="微软雅黑" w:cs="微软雅黑"/>
          <w:spacing w:val="-12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、“</w:t>
      </w:r>
      <w:r>
        <w:rPr>
          <w:rFonts w:ascii="微软雅黑" w:hAnsi="微软雅黑" w:eastAsia="微软雅黑" w:cs="微软雅黑"/>
          <w:spacing w:val="-16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已获荣誉</w:t>
      </w:r>
      <w:r>
        <w:rPr>
          <w:rFonts w:ascii="微软雅黑" w:hAnsi="微软雅黑" w:eastAsia="微软雅黑" w:cs="微软雅黑"/>
          <w:spacing w:val="-1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”只填写曾经获得的最高荣誉 ；</w:t>
      </w:r>
    </w:p>
    <w:p>
      <w:pPr>
        <w:spacing w:line="198" w:lineRule="auto"/>
        <w:ind w:left="135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微软雅黑" w:hAnsi="微软雅黑" w:eastAsia="微软雅黑" w:cs="微软雅黑"/>
          <w:spacing w:val="5"/>
          <w:sz w:val="10"/>
          <w:szCs w:val="10"/>
        </w:rPr>
        <w:t>九</w:t>
      </w:r>
      <w:r>
        <w:rPr>
          <w:rFonts w:ascii="微软雅黑" w:hAnsi="微软雅黑" w:eastAsia="微软雅黑" w:cs="微软雅黑"/>
          <w:spacing w:val="-16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、“推荐理由</w:t>
      </w:r>
      <w:r>
        <w:rPr>
          <w:rFonts w:ascii="微软雅黑" w:hAnsi="微软雅黑" w:eastAsia="微软雅黑" w:cs="微软雅黑"/>
          <w:spacing w:val="-1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”为多选项 ，从系统直接填入时选择其中符合的选项即可</w:t>
      </w:r>
      <w:r>
        <w:rPr>
          <w:rFonts w:ascii="微软雅黑" w:hAnsi="微软雅黑" w:eastAsia="微软雅黑" w:cs="微软雅黑"/>
          <w:spacing w:val="24"/>
          <w:w w:val="102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。如需用此表填写后导入系统</w:t>
      </w:r>
      <w:r>
        <w:rPr>
          <w:rFonts w:ascii="微软雅黑" w:hAnsi="微软雅黑" w:eastAsia="微软雅黑" w:cs="微软雅黑"/>
          <w:spacing w:val="17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，则请填写符合的数字代码</w:t>
      </w:r>
      <w:r>
        <w:rPr>
          <w:rFonts w:ascii="微软雅黑" w:hAnsi="微软雅黑" w:eastAsia="微软雅黑" w:cs="微软雅黑"/>
          <w:spacing w:val="13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，多选时则将代码之间用英文状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态下的逗号隔开</w:t>
      </w:r>
      <w:r>
        <w:rPr>
          <w:rFonts w:ascii="微软雅黑" w:hAnsi="微软雅黑" w:eastAsia="微软雅黑" w:cs="微软雅黑"/>
          <w:spacing w:val="22"/>
          <w:w w:val="10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。</w:t>
      </w:r>
    </w:p>
    <w:p>
      <w:pPr>
        <w:spacing w:before="1" w:line="197" w:lineRule="auto"/>
        <w:ind w:left="26" w:right="81" w:firstLine="216"/>
        <w:jc w:val="both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微软雅黑" w:hAnsi="微软雅黑" w:eastAsia="微软雅黑" w:cs="微软雅黑"/>
          <w:spacing w:val="5"/>
          <w:sz w:val="10"/>
          <w:szCs w:val="10"/>
        </w:rPr>
        <w:t>“推荐理由</w:t>
      </w:r>
      <w:r>
        <w:rPr>
          <w:rFonts w:ascii="微软雅黑" w:hAnsi="微软雅黑" w:eastAsia="微软雅黑" w:cs="微软雅黑"/>
          <w:spacing w:val="-10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”包括</w:t>
      </w:r>
      <w:r>
        <w:rPr>
          <w:rFonts w:ascii="微软雅黑" w:hAnsi="微软雅黑" w:eastAsia="微软雅黑" w:cs="微软雅黑"/>
          <w:spacing w:val="-6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：1.服务构建新发展格局</w:t>
      </w:r>
      <w:r>
        <w:rPr>
          <w:rFonts w:ascii="微软雅黑" w:hAnsi="微软雅黑" w:eastAsia="微软雅黑" w:cs="微软雅黑"/>
          <w:spacing w:val="9"/>
          <w:w w:val="102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，推动高质量发展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 xml:space="preserve"> ，培育发展新质生产力 ,建设现代化产业体系 ，促进区域协调发展 ，壮大实体经济 ；2.实施科教兴国战略 、人才强国战略</w:t>
      </w:r>
      <w:r>
        <w:rPr>
          <w:rFonts w:ascii="微软雅黑" w:hAnsi="微软雅黑" w:eastAsia="微软雅黑" w:cs="微软雅黑"/>
          <w:spacing w:val="-4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、创新驱动发展战略</w:t>
      </w:r>
      <w:r>
        <w:rPr>
          <w:rFonts w:ascii="微软雅黑" w:hAnsi="微软雅黑" w:eastAsia="微软雅黑" w:cs="微软雅黑"/>
          <w:spacing w:val="-5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,办好人民满意教育 ，促进科技自立自强</w:t>
      </w:r>
      <w:r>
        <w:rPr>
          <w:rFonts w:ascii="微软雅黑" w:hAnsi="微软雅黑" w:eastAsia="微软雅黑" w:cs="微软雅黑"/>
          <w:spacing w:val="-4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,培养造就国家战略人才</w:t>
      </w:r>
      <w:r>
        <w:rPr>
          <w:rFonts w:ascii="微软雅黑" w:hAnsi="微软雅黑" w:eastAsia="微软雅黑" w:cs="微软雅黑"/>
          <w:spacing w:val="10"/>
          <w:w w:val="103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；3.建设农业强国 ，推动城乡融合发</w:t>
      </w:r>
      <w:r>
        <w:rPr>
          <w:rFonts w:ascii="微软雅黑" w:hAnsi="微软雅黑" w:eastAsia="微软雅黑" w:cs="微软雅黑"/>
          <w:sz w:val="10"/>
          <w:szCs w:val="10"/>
        </w:rPr>
        <w:t xml:space="preserve"> 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展</w:t>
      </w:r>
      <w:r>
        <w:rPr>
          <w:rFonts w:ascii="微软雅黑" w:hAnsi="微软雅黑" w:eastAsia="微软雅黑" w:cs="微软雅黑"/>
          <w:spacing w:val="-8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，保障粮食安全</w:t>
      </w:r>
      <w:r>
        <w:rPr>
          <w:rFonts w:ascii="微软雅黑" w:hAnsi="微软雅黑" w:eastAsia="微软雅黑" w:cs="微软雅黑"/>
          <w:spacing w:val="-9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,发展乡村特色产业 ，巩固拓展脱贫攻坚成果</w:t>
      </w:r>
      <w:r>
        <w:rPr>
          <w:rFonts w:ascii="微软雅黑" w:hAnsi="微软雅黑" w:eastAsia="微软雅黑" w:cs="微软雅黑"/>
          <w:spacing w:val="13"/>
          <w:w w:val="102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，建设宜居宜业和美乡村</w:t>
      </w:r>
      <w:r>
        <w:rPr>
          <w:rFonts w:ascii="微软雅黑" w:hAnsi="微软雅黑" w:eastAsia="微软雅黑" w:cs="微软雅黑"/>
          <w:spacing w:val="10"/>
          <w:w w:val="103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；4.发展全过程人民民主</w:t>
      </w:r>
      <w:r>
        <w:rPr>
          <w:rFonts w:ascii="微软雅黑" w:hAnsi="微软雅黑" w:eastAsia="微软雅黑" w:cs="微软雅黑"/>
          <w:spacing w:val="9"/>
          <w:w w:val="10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，保障人民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当家做主</w:t>
      </w:r>
      <w:r>
        <w:rPr>
          <w:rFonts w:ascii="微软雅黑" w:hAnsi="微软雅黑" w:eastAsia="微软雅黑" w:cs="微软雅黑"/>
          <w:spacing w:val="-5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,推动法治中国建设 ，推进国家治理体系和治理能力现代化</w:t>
      </w:r>
      <w:r>
        <w:rPr>
          <w:rFonts w:ascii="微软雅黑" w:hAnsi="微软雅黑" w:eastAsia="微软雅黑" w:cs="微软雅黑"/>
          <w:spacing w:val="13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,巩固和发展爱国统一战线</w:t>
      </w:r>
      <w:r>
        <w:rPr>
          <w:rFonts w:ascii="微软雅黑" w:hAnsi="微软雅黑" w:eastAsia="微软雅黑" w:cs="微软雅黑"/>
          <w:spacing w:val="15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；5.建设社会主义文化强国</w:t>
      </w:r>
      <w:r>
        <w:rPr>
          <w:rFonts w:ascii="微软雅黑" w:hAnsi="微软雅黑" w:eastAsia="微软雅黑" w:cs="微软雅黑"/>
          <w:spacing w:val="1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，促进文化事业和文化产业发展</w:t>
      </w:r>
      <w:r>
        <w:rPr>
          <w:rFonts w:ascii="微软雅黑" w:hAnsi="微软雅黑" w:eastAsia="微软雅黑" w:cs="微软雅黑"/>
          <w:spacing w:val="19"/>
          <w:w w:val="10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，推动文化繁荣 ，丰富人民精</w:t>
      </w:r>
      <w:r>
        <w:rPr>
          <w:rFonts w:ascii="微软雅黑" w:hAnsi="微软雅黑" w:eastAsia="微软雅黑" w:cs="微软雅黑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神文化生活 ，提升国家文化软实力和中华文化影响力</w:t>
      </w:r>
      <w:r>
        <w:rPr>
          <w:rFonts w:ascii="微软雅黑" w:hAnsi="微软雅黑" w:eastAsia="微软雅黑" w:cs="微软雅黑"/>
          <w:spacing w:val="27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；6.增进民生福祉 ，促进共同富裕 ，提升基本公共服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务水平</w:t>
      </w:r>
      <w:r>
        <w:rPr>
          <w:rFonts w:ascii="微软雅黑" w:hAnsi="微软雅黑" w:eastAsia="微软雅黑" w:cs="微软雅黑"/>
          <w:spacing w:val="13"/>
          <w:w w:val="102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，健全社会保障体系 ，有效维护国家安全 ，推进平安中国建设 ；7.建设美丽中国 ，推动经济社会发展全面绿色转型 ,提升生态环境治理水平</w:t>
      </w:r>
      <w:r>
        <w:rPr>
          <w:rFonts w:ascii="微软雅黑" w:hAnsi="微软雅黑" w:eastAsia="微软雅黑" w:cs="微软雅黑"/>
          <w:spacing w:val="11"/>
          <w:w w:val="10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，推进生态优先</w:t>
      </w:r>
      <w:r>
        <w:rPr>
          <w:rFonts w:ascii="微软雅黑" w:hAnsi="微软雅黑" w:eastAsia="微软雅黑" w:cs="微软雅黑"/>
          <w:spacing w:val="-4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、节约集约</w:t>
      </w:r>
      <w:r>
        <w:rPr>
          <w:rFonts w:ascii="微软雅黑" w:hAnsi="微软雅黑" w:eastAsia="微软雅黑" w:cs="微软雅黑"/>
          <w:spacing w:val="-1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、绿色低碳发展</w:t>
      </w:r>
      <w:r>
        <w:rPr>
          <w:rFonts w:ascii="微软雅黑" w:hAnsi="微软雅黑" w:eastAsia="微软雅黑" w:cs="微软雅黑"/>
          <w:spacing w:val="-8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,促进人与自</w:t>
      </w:r>
      <w:r>
        <w:rPr>
          <w:rFonts w:ascii="微软雅黑" w:hAnsi="微软雅黑" w:eastAsia="微软雅黑" w:cs="微软雅黑"/>
          <w:sz w:val="10"/>
          <w:szCs w:val="10"/>
        </w:rPr>
        <w:t xml:space="preserve"> 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然和谐共生 ；8.坚持党的全面领导</w:t>
      </w:r>
      <w:r>
        <w:rPr>
          <w:rFonts w:ascii="微软雅黑" w:hAnsi="微软雅黑" w:eastAsia="微软雅黑" w:cs="微软雅黑"/>
          <w:spacing w:val="-5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,加强党的政治建设 、思想政治建设</w:t>
      </w:r>
      <w:r>
        <w:rPr>
          <w:rFonts w:ascii="微软雅黑" w:hAnsi="微软雅黑" w:eastAsia="微软雅黑" w:cs="微软雅黑"/>
          <w:spacing w:val="-4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、组织建设</w:t>
      </w:r>
      <w:r>
        <w:rPr>
          <w:rFonts w:ascii="微软雅黑" w:hAnsi="微软雅黑" w:eastAsia="微软雅黑" w:cs="微软雅黑"/>
          <w:spacing w:val="-10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、作风建设</w:t>
      </w:r>
      <w:r>
        <w:rPr>
          <w:rFonts w:ascii="微软雅黑" w:hAnsi="微软雅黑" w:eastAsia="微软雅黑" w:cs="微软雅黑"/>
          <w:spacing w:val="-7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、纪律建设</w:t>
      </w:r>
      <w:r>
        <w:rPr>
          <w:rFonts w:ascii="微软雅黑" w:hAnsi="微软雅黑" w:eastAsia="微软雅黑" w:cs="微软雅黑"/>
          <w:spacing w:val="-14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,推进党风廉政建设和反腐败斗争</w:t>
      </w:r>
      <w:r>
        <w:rPr>
          <w:rFonts w:ascii="微软雅黑" w:hAnsi="微软雅黑" w:eastAsia="微软雅黑" w:cs="微软雅黑"/>
          <w:spacing w:val="18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；9.坚持和完善“一国两制</w:t>
      </w:r>
      <w:r>
        <w:rPr>
          <w:rFonts w:ascii="微软雅黑" w:hAnsi="微软雅黑" w:eastAsia="微软雅黑" w:cs="微软雅黑"/>
          <w:spacing w:val="-14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”，促进祖国统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一</w:t>
      </w:r>
      <w:r>
        <w:rPr>
          <w:rFonts w:ascii="微软雅黑" w:hAnsi="微软雅黑" w:eastAsia="微软雅黑" w:cs="微软雅黑"/>
          <w:spacing w:val="-1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,推进国防和军队现代化 ,积极参与共建“一带一路</w:t>
      </w:r>
      <w:r>
        <w:rPr>
          <w:rFonts w:ascii="微软雅黑" w:hAnsi="微软雅黑" w:eastAsia="微软雅黑" w:cs="微软雅黑"/>
          <w:spacing w:val="-13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”高质量发展</w:t>
      </w:r>
      <w:r>
        <w:rPr>
          <w:rFonts w:ascii="微软雅黑" w:hAnsi="微软雅黑" w:eastAsia="微软雅黑" w:cs="微软雅黑"/>
          <w:spacing w:val="-10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,推动构建人类命运共同体</w:t>
      </w:r>
      <w:r>
        <w:rPr>
          <w:rFonts w:ascii="微软雅黑" w:hAnsi="微软雅黑" w:eastAsia="微软雅黑" w:cs="微软雅黑"/>
          <w:spacing w:val="15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4"/>
          <w:sz w:val="10"/>
          <w:szCs w:val="10"/>
        </w:rPr>
        <w:t>；10.其他方面。</w:t>
      </w:r>
    </w:p>
    <w:p>
      <w:pPr>
        <w:spacing w:line="198" w:lineRule="auto"/>
        <w:ind w:left="138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微软雅黑" w:hAnsi="微软雅黑" w:eastAsia="微软雅黑" w:cs="微软雅黑"/>
          <w:spacing w:val="3"/>
          <w:sz w:val="10"/>
          <w:szCs w:val="10"/>
        </w:rPr>
        <w:t>十</w:t>
      </w:r>
      <w:r>
        <w:rPr>
          <w:rFonts w:ascii="微软雅黑" w:hAnsi="微软雅黑" w:eastAsia="微软雅黑" w:cs="微软雅黑"/>
          <w:spacing w:val="-15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3"/>
          <w:sz w:val="10"/>
          <w:szCs w:val="10"/>
        </w:rPr>
        <w:t>、“推荐单位</w:t>
      </w:r>
      <w:r>
        <w:rPr>
          <w:rFonts w:ascii="微软雅黑" w:hAnsi="微软雅黑" w:eastAsia="微软雅黑" w:cs="微软雅黑"/>
          <w:spacing w:val="-1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3"/>
          <w:sz w:val="10"/>
          <w:szCs w:val="10"/>
        </w:rPr>
        <w:t>”指省（</w:t>
      </w:r>
      <w:r>
        <w:rPr>
          <w:rFonts w:ascii="微软雅黑" w:hAnsi="微软雅黑" w:eastAsia="微软雅黑" w:cs="微软雅黑"/>
          <w:spacing w:val="15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3"/>
          <w:sz w:val="10"/>
          <w:szCs w:val="10"/>
        </w:rPr>
        <w:t>自治区</w:t>
      </w:r>
      <w:r>
        <w:rPr>
          <w:rFonts w:ascii="微软雅黑" w:hAnsi="微软雅黑" w:eastAsia="微软雅黑" w:cs="微软雅黑"/>
          <w:spacing w:val="-10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3"/>
          <w:sz w:val="10"/>
          <w:szCs w:val="10"/>
        </w:rPr>
        <w:t>、直辖市 ）或有关部门（单位</w:t>
      </w:r>
      <w:r>
        <w:rPr>
          <w:rFonts w:ascii="微软雅黑" w:hAnsi="微软雅黑" w:eastAsia="微软雅黑" w:cs="微软雅黑"/>
          <w:sz w:val="10"/>
          <w:szCs w:val="10"/>
        </w:rPr>
        <w:t>）；</w:t>
      </w:r>
    </w:p>
    <w:p>
      <w:pPr>
        <w:spacing w:line="194" w:lineRule="auto"/>
        <w:ind w:left="138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微软雅黑" w:hAnsi="微软雅黑" w:eastAsia="微软雅黑" w:cs="微软雅黑"/>
          <w:spacing w:val="6"/>
          <w:sz w:val="10"/>
          <w:szCs w:val="10"/>
        </w:rPr>
        <w:t>十一</w:t>
      </w:r>
      <w:r>
        <w:rPr>
          <w:rFonts w:ascii="微软雅黑" w:hAnsi="微软雅黑" w:eastAsia="微软雅黑" w:cs="微软雅黑"/>
          <w:spacing w:val="-14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6"/>
          <w:sz w:val="10"/>
          <w:szCs w:val="10"/>
        </w:rPr>
        <w:t>、“所属省份</w:t>
      </w:r>
      <w:r>
        <w:rPr>
          <w:rFonts w:ascii="微软雅黑" w:hAnsi="微软雅黑" w:eastAsia="微软雅黑" w:cs="微软雅黑"/>
          <w:spacing w:val="-13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6"/>
          <w:sz w:val="10"/>
          <w:szCs w:val="10"/>
        </w:rPr>
        <w:t>”指该人选按照属地管理所应归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属的省份</w:t>
      </w:r>
      <w:r>
        <w:rPr>
          <w:rFonts w:ascii="微软雅黑" w:hAnsi="微软雅黑" w:eastAsia="微软雅黑" w:cs="微软雅黑"/>
          <w:spacing w:val="28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，请简写如“北京</w:t>
      </w:r>
      <w:r>
        <w:rPr>
          <w:rFonts w:ascii="微软雅黑" w:hAnsi="微软雅黑" w:eastAsia="微软雅黑" w:cs="微软雅黑"/>
          <w:spacing w:val="-17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”、“新疆</w:t>
      </w:r>
      <w:r>
        <w:rPr>
          <w:rFonts w:ascii="微软雅黑" w:hAnsi="微软雅黑" w:eastAsia="微软雅黑" w:cs="微软雅黑"/>
          <w:spacing w:val="-16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5"/>
          <w:sz w:val="10"/>
          <w:szCs w:val="10"/>
        </w:rPr>
        <w:t>”；</w:t>
      </w:r>
    </w:p>
    <w:p>
      <w:pPr>
        <w:spacing w:line="209" w:lineRule="auto"/>
        <w:ind w:left="138"/>
        <w:rPr>
          <w:rFonts w:ascii="微软雅黑" w:hAnsi="微软雅黑" w:eastAsia="微软雅黑" w:cs="微软雅黑"/>
          <w:sz w:val="10"/>
          <w:szCs w:val="10"/>
        </w:rPr>
        <w:sectPr>
          <w:headerReference r:id="rId5" w:type="default"/>
          <w:footerReference r:id="rId6" w:type="default"/>
          <w:pgSz w:w="16840" w:h="11900"/>
          <w:pgMar w:top="1297" w:right="1309" w:bottom="400" w:left="1008" w:header="1171" w:footer="0" w:gutter="0"/>
          <w:cols w:space="720" w:num="1"/>
        </w:sectPr>
      </w:pPr>
      <w:r>
        <w:rPr>
          <w:rFonts w:ascii="微软雅黑" w:hAnsi="微软雅黑" w:eastAsia="微软雅黑" w:cs="微软雅黑"/>
          <w:spacing w:val="2"/>
          <w:sz w:val="10"/>
          <w:szCs w:val="10"/>
        </w:rPr>
        <w:t>十二</w:t>
      </w:r>
      <w:r>
        <w:rPr>
          <w:rFonts w:ascii="微软雅黑" w:hAnsi="微软雅黑" w:eastAsia="微软雅黑" w:cs="微软雅黑"/>
          <w:spacing w:val="-6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2"/>
          <w:sz w:val="10"/>
          <w:szCs w:val="10"/>
        </w:rPr>
        <w:t>、“</w:t>
      </w:r>
      <w:r>
        <w:rPr>
          <w:rFonts w:ascii="微软雅黑" w:hAnsi="微软雅黑" w:eastAsia="微软雅黑" w:cs="微软雅黑"/>
          <w:spacing w:val="-2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2"/>
          <w:sz w:val="10"/>
          <w:szCs w:val="10"/>
        </w:rPr>
        <w:t>简要事迹</w:t>
      </w:r>
      <w:r>
        <w:rPr>
          <w:rFonts w:ascii="微软雅黑" w:hAnsi="微软雅黑" w:eastAsia="微软雅黑" w:cs="微软雅黑"/>
          <w:spacing w:val="-12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pacing w:val="2"/>
          <w:sz w:val="10"/>
          <w:szCs w:val="10"/>
        </w:rPr>
        <w:t>”不超过500字；</w:t>
      </w: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9" w:line="179" w:lineRule="auto"/>
      <w:rPr>
        <w:rFonts w:ascii="黑体" w:hAnsi="黑体" w:eastAsia="黑体" w:cs="黑体"/>
        <w:sz w:val="11"/>
        <w:szCs w:val="11"/>
      </w:rPr>
    </w:pPr>
  </w:p>
  <w:p>
    <w:pPr>
      <w:spacing w:before="9" w:line="179" w:lineRule="auto"/>
      <w:rPr>
        <w:rFonts w:ascii="黑体" w:hAnsi="黑体" w:eastAsia="黑体" w:cs="黑体"/>
        <w:sz w:val="11"/>
        <w:szCs w:val="11"/>
      </w:rPr>
    </w:pPr>
    <w:bookmarkStart w:id="0" w:name="_GoBack"/>
    <w:bookmarkEnd w:id="0"/>
  </w:p>
  <w:p>
    <w:pPr>
      <w:spacing w:before="9" w:line="179" w:lineRule="auto"/>
      <w:rPr>
        <w:rFonts w:ascii="黑体" w:hAnsi="黑体" w:eastAsia="黑体" w:cs="黑体"/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YmU0N2YwMTUxMTk5ZjRlODIwZTBjMWE0OTdlOTEifQ=="/>
  </w:docVars>
  <w:rsids>
    <w:rsidRoot w:val="2A320AF5"/>
    <w:rsid w:val="0C336F83"/>
    <w:rsid w:val="1E524935"/>
    <w:rsid w:val="2A3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1442</Words>
  <Characters>1469</Characters>
  <Lines>0</Lines>
  <Paragraphs>0</Paragraphs>
  <TotalTime>1</TotalTime>
  <ScaleCrop>false</ScaleCrop>
  <LinksUpToDate>false</LinksUpToDate>
  <CharactersWithSpaces>1833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2025-01-06T07:50:00Z</dcterms:created>
  <dc:creator>凯</dc:creator>
  <cp:lastModifiedBy>邓微</cp:lastModifiedBy>
  <dcterms:modified xsi:type="dcterms:W3CDTF">2025-01-06T09:37:41Z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FDE32EF2F16148A19828DC9DA0967889_11</vt:lpwstr>
  </property>
  <property fmtid="{D5CDD505-2E9C-101B-9397-08002B2CF9AE}" pid="4" name="KSOTemplateDocerSaveRecord">
    <vt:lpwstr>eyJoZGlkIjoiY2E5Mzk1MDUzODdlYTkzZGU3NmViYzQ5ZTAxZDNlZDYiLCJ1c2VySWQiOiI0MDQxMTk5NjkifQ==</vt:lpwstr>
  </property>
</Properties>
</file>